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FF9BB2" w14:textId="77777777" w:rsidR="00EE138C" w:rsidRDefault="00EE138C">
      <w:pPr>
        <w:suppressLineNumbers w:val="0"/>
        <w:snapToGrid w:val="0"/>
        <w:ind w:firstLine="0"/>
        <w:rPr>
          <w:kern w:val="0"/>
        </w:rPr>
      </w:pPr>
      <w:bookmarkStart w:id="0" w:name="_Toc248552809"/>
      <w:bookmarkStart w:id="1" w:name="_Toc279751545"/>
      <w:bookmarkStart w:id="2" w:name="_GoBack"/>
      <w:bookmarkEnd w:id="2"/>
    </w:p>
    <w:tbl>
      <w:tblPr>
        <w:tblW w:w="5000" w:type="pct"/>
        <w:tblLook w:val="04A0" w:firstRow="1" w:lastRow="0" w:firstColumn="1" w:lastColumn="0" w:noHBand="0" w:noVBand="1"/>
      </w:tblPr>
      <w:tblGrid>
        <w:gridCol w:w="5308"/>
        <w:gridCol w:w="4262"/>
      </w:tblGrid>
      <w:tr w:rsidR="003E2172" w:rsidRPr="003E2172" w14:paraId="60EA2A9F" w14:textId="77777777" w:rsidTr="00096DE7">
        <w:trPr>
          <w:trHeight w:val="1793"/>
        </w:trPr>
        <w:tc>
          <w:tcPr>
            <w:tcW w:w="2773" w:type="pct"/>
          </w:tcPr>
          <w:p w14:paraId="0832E7D1" w14:textId="77777777" w:rsidR="003E2172" w:rsidRPr="003E2172" w:rsidRDefault="003E2172" w:rsidP="003E21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contextualSpacing/>
              <w:jc w:val="center"/>
              <w:rPr>
                <w:szCs w:val="28"/>
                <w:lang w:eastAsia="x-none"/>
              </w:rPr>
            </w:pPr>
          </w:p>
        </w:tc>
        <w:tc>
          <w:tcPr>
            <w:tcW w:w="2227" w:type="pct"/>
          </w:tcPr>
          <w:p w14:paraId="23F3F426" w14:textId="77777777" w:rsidR="003E2172" w:rsidRPr="003E2172" w:rsidRDefault="003E2172" w:rsidP="003E2172">
            <w:pPr>
              <w:spacing w:line="240" w:lineRule="auto"/>
              <w:ind w:firstLine="0"/>
              <w:jc w:val="left"/>
            </w:pPr>
          </w:p>
        </w:tc>
      </w:tr>
      <w:tr w:rsidR="003E2172" w:rsidRPr="003E2172" w14:paraId="12D938C8" w14:textId="77777777" w:rsidTr="00096DE7">
        <w:trPr>
          <w:trHeight w:val="2496"/>
        </w:trPr>
        <w:tc>
          <w:tcPr>
            <w:tcW w:w="5000" w:type="pct"/>
            <w:gridSpan w:val="2"/>
            <w:vAlign w:val="center"/>
          </w:tcPr>
          <w:p w14:paraId="39C733B7" w14:textId="77777777" w:rsidR="00470CF8" w:rsidRPr="00C3543B" w:rsidRDefault="00470CF8" w:rsidP="00FF7694">
            <w:pPr>
              <w:suppressLineNumbers w:val="0"/>
              <w:snapToGrid w:val="0"/>
              <w:spacing w:line="240" w:lineRule="auto"/>
              <w:ind w:firstLine="0"/>
              <w:jc w:val="center"/>
              <w:rPr>
                <w:b/>
                <w:kern w:val="0"/>
                <w:sz w:val="32"/>
                <w:szCs w:val="32"/>
              </w:rPr>
            </w:pPr>
            <w:bookmarkStart w:id="3" w:name="name_po"/>
            <w:r w:rsidRPr="00C3543B">
              <w:rPr>
                <w:b/>
                <w:kern w:val="0"/>
                <w:sz w:val="32"/>
                <w:szCs w:val="32"/>
              </w:rPr>
              <w:t>ГОСУДАРСТВЕННАЯ ИНТЕГРИРОВАННАЯ ИНФОРМАЦИОННАЯ СИСТЕМА УПРАВЛЕНИЯ ОБЩЕСТВЕННЫМИ ФИНАНСАМИ</w:t>
            </w:r>
          </w:p>
          <w:p w14:paraId="2A17D869" w14:textId="52C52E0F" w:rsidR="00470CF8" w:rsidRPr="00C3543B" w:rsidRDefault="00470CF8" w:rsidP="000B31F8">
            <w:pPr>
              <w:suppressLineNumbers w:val="0"/>
              <w:snapToGrid w:val="0"/>
              <w:spacing w:line="240" w:lineRule="auto"/>
              <w:ind w:firstLine="0"/>
              <w:jc w:val="center"/>
              <w:rPr>
                <w:b/>
                <w:kern w:val="0"/>
                <w:sz w:val="32"/>
                <w:szCs w:val="32"/>
              </w:rPr>
            </w:pPr>
            <w:r w:rsidRPr="00C3543B">
              <w:rPr>
                <w:b/>
                <w:kern w:val="0"/>
                <w:sz w:val="32"/>
                <w:szCs w:val="32"/>
              </w:rPr>
              <w:t>«ЭЛЕКТРОННЫЙ БЮДЖЕТ»</w:t>
            </w:r>
          </w:p>
          <w:tbl>
            <w:tblPr>
              <w:tblW w:w="4941" w:type="pct"/>
              <w:tblInd w:w="1" w:type="dxa"/>
              <w:tblLook w:val="04A0" w:firstRow="1" w:lastRow="0" w:firstColumn="1" w:lastColumn="0" w:noHBand="0" w:noVBand="1"/>
            </w:tblPr>
            <w:tblGrid>
              <w:gridCol w:w="9244"/>
            </w:tblGrid>
            <w:tr w:rsidR="003E2172" w:rsidRPr="003E2172" w14:paraId="6FB27515" w14:textId="77777777" w:rsidTr="00826670">
              <w:trPr>
                <w:trHeight w:val="1405"/>
              </w:trPr>
              <w:tc>
                <w:tcPr>
                  <w:tcW w:w="5000" w:type="pct"/>
                  <w:vAlign w:val="center"/>
                </w:tcPr>
                <w:bookmarkEnd w:id="3"/>
                <w:p w14:paraId="6589BA06" w14:textId="77777777" w:rsidR="003E2172" w:rsidRPr="003E2172" w:rsidRDefault="003E2172">
                  <w:pPr>
                    <w:keepLines/>
                    <w:spacing w:line="240" w:lineRule="auto"/>
                    <w:ind w:firstLine="0"/>
                    <w:contextualSpacing/>
                    <w:jc w:val="center"/>
                    <w:rPr>
                      <w:b/>
                      <w:sz w:val="32"/>
                      <w:szCs w:val="32"/>
                    </w:rPr>
                  </w:pPr>
                  <w:r w:rsidRPr="003E2172">
                    <w:rPr>
                      <w:b/>
                      <w:sz w:val="32"/>
                      <w:szCs w:val="32"/>
                    </w:rPr>
                    <w:t>Руководство пользователя</w:t>
                  </w:r>
                </w:p>
              </w:tc>
            </w:tr>
          </w:tbl>
          <w:p w14:paraId="2C429EF7" w14:textId="6E8F2706" w:rsidR="003E2172" w:rsidRPr="003E2172" w:rsidRDefault="003E2172" w:rsidP="00EB621A">
            <w:pPr>
              <w:suppressLineNumbers w:val="0"/>
              <w:snapToGrid w:val="0"/>
              <w:spacing w:line="288" w:lineRule="auto"/>
              <w:ind w:firstLine="0"/>
              <w:jc w:val="center"/>
              <w:rPr>
                <w:b/>
                <w:kern w:val="0"/>
                <w:sz w:val="32"/>
                <w:szCs w:val="32"/>
              </w:rPr>
            </w:pPr>
            <w:r w:rsidRPr="003E2172">
              <w:rPr>
                <w:b/>
                <w:kern w:val="0"/>
                <w:sz w:val="32"/>
                <w:szCs w:val="32"/>
              </w:rPr>
              <w:t xml:space="preserve">Подсистема управления закупками в части формирования сведений реестра контрактов </w:t>
            </w:r>
          </w:p>
        </w:tc>
      </w:tr>
      <w:tr w:rsidR="003E2172" w:rsidRPr="003E2172" w14:paraId="459FD440" w14:textId="77777777" w:rsidTr="00096DE7">
        <w:trPr>
          <w:trHeight w:val="436"/>
        </w:trPr>
        <w:tc>
          <w:tcPr>
            <w:tcW w:w="5000" w:type="pct"/>
            <w:gridSpan w:val="2"/>
            <w:vAlign w:val="center"/>
          </w:tcPr>
          <w:p w14:paraId="51CCBAB0" w14:textId="77777777" w:rsidR="00470CF8" w:rsidRDefault="00470CF8">
            <w:pPr>
              <w:keepLines/>
              <w:ind w:firstLine="0"/>
              <w:contextualSpacing/>
              <w:jc w:val="center"/>
              <w:rPr>
                <w:b/>
                <w:kern w:val="0"/>
                <w:szCs w:val="32"/>
              </w:rPr>
            </w:pPr>
          </w:p>
          <w:p w14:paraId="32641C56" w14:textId="384A7833" w:rsidR="003E2172" w:rsidRPr="0013096A" w:rsidRDefault="003E2172">
            <w:pPr>
              <w:keepLines/>
              <w:ind w:firstLine="0"/>
              <w:contextualSpacing/>
              <w:jc w:val="center"/>
              <w:rPr>
                <w:b/>
                <w:sz w:val="32"/>
                <w:szCs w:val="32"/>
              </w:rPr>
            </w:pPr>
          </w:p>
        </w:tc>
      </w:tr>
      <w:tr w:rsidR="003E2172" w:rsidRPr="003E2172" w14:paraId="1EAB11C3" w14:textId="77777777" w:rsidTr="00096DE7">
        <w:trPr>
          <w:trHeight w:val="392"/>
        </w:trPr>
        <w:tc>
          <w:tcPr>
            <w:tcW w:w="5000" w:type="pct"/>
            <w:gridSpan w:val="2"/>
            <w:vAlign w:val="center"/>
          </w:tcPr>
          <w:p w14:paraId="1F9E8041" w14:textId="77777777" w:rsidR="003E2172" w:rsidRPr="003E2172" w:rsidRDefault="003E2172" w:rsidP="003E2172">
            <w:pPr>
              <w:keepLines/>
              <w:ind w:firstLine="0"/>
              <w:contextualSpacing/>
              <w:jc w:val="center"/>
              <w:rPr>
                <w:b/>
                <w:szCs w:val="28"/>
              </w:rPr>
            </w:pPr>
          </w:p>
        </w:tc>
      </w:tr>
      <w:tr w:rsidR="003E2172" w:rsidRPr="003E2172" w14:paraId="1132305C" w14:textId="77777777" w:rsidTr="00096DE7">
        <w:trPr>
          <w:trHeight w:val="2477"/>
        </w:trPr>
        <w:tc>
          <w:tcPr>
            <w:tcW w:w="5000" w:type="pct"/>
            <w:gridSpan w:val="2"/>
            <w:vAlign w:val="center"/>
          </w:tcPr>
          <w:p w14:paraId="63CB8174" w14:textId="04D90027" w:rsidR="003E2172" w:rsidRPr="003E2172" w:rsidRDefault="003E2172">
            <w:pPr>
              <w:keepLines/>
              <w:ind w:firstLine="0"/>
              <w:contextualSpacing/>
              <w:jc w:val="center"/>
              <w:rPr>
                <w:b/>
                <w:szCs w:val="28"/>
              </w:rPr>
            </w:pPr>
            <w:r w:rsidRPr="003E2172">
              <w:rPr>
                <w:kern w:val="0"/>
                <w:szCs w:val="28"/>
              </w:rPr>
              <w:t xml:space="preserve">Листов: </w:t>
            </w:r>
            <w:r w:rsidRPr="003E2172">
              <w:rPr>
                <w:kern w:val="0"/>
                <w:szCs w:val="28"/>
              </w:rPr>
              <w:fldChar w:fldCharType="begin"/>
            </w:r>
            <w:r w:rsidRPr="003E2172">
              <w:rPr>
                <w:kern w:val="0"/>
                <w:szCs w:val="28"/>
              </w:rPr>
              <w:instrText xml:space="preserve"> NUMPAGES   \* MERGEFORMAT </w:instrText>
            </w:r>
            <w:r w:rsidRPr="003E2172">
              <w:rPr>
                <w:kern w:val="0"/>
                <w:szCs w:val="28"/>
              </w:rPr>
              <w:fldChar w:fldCharType="separate"/>
            </w:r>
            <w:r w:rsidR="007E5C60">
              <w:rPr>
                <w:noProof/>
                <w:kern w:val="0"/>
                <w:szCs w:val="28"/>
              </w:rPr>
              <w:t>180</w:t>
            </w:r>
            <w:r w:rsidRPr="003E2172">
              <w:rPr>
                <w:kern w:val="0"/>
                <w:szCs w:val="28"/>
              </w:rPr>
              <w:fldChar w:fldCharType="end"/>
            </w:r>
          </w:p>
        </w:tc>
      </w:tr>
      <w:tr w:rsidR="003E2172" w:rsidRPr="003E2172" w14:paraId="2F8E8FC4" w14:textId="77777777" w:rsidTr="00096DE7">
        <w:trPr>
          <w:trHeight w:val="2818"/>
        </w:trPr>
        <w:tc>
          <w:tcPr>
            <w:tcW w:w="5000" w:type="pct"/>
            <w:gridSpan w:val="2"/>
            <w:vAlign w:val="bottom"/>
          </w:tcPr>
          <w:p w14:paraId="4D75FE81" w14:textId="77777777" w:rsidR="003E2172" w:rsidRPr="003E2172" w:rsidRDefault="003E2172">
            <w:pPr>
              <w:keepLines/>
              <w:spacing w:line="240" w:lineRule="auto"/>
              <w:ind w:firstLine="0"/>
              <w:contextualSpacing/>
              <w:jc w:val="center"/>
              <w:rPr>
                <w:b/>
                <w:szCs w:val="28"/>
              </w:rPr>
            </w:pPr>
            <w:r w:rsidRPr="003E2172">
              <w:rPr>
                <w:b/>
                <w:szCs w:val="28"/>
              </w:rPr>
              <w:t>Москва</w:t>
            </w:r>
          </w:p>
          <w:p w14:paraId="42B186D6" w14:textId="69430568" w:rsidR="003E2172" w:rsidRPr="003E2172" w:rsidRDefault="003E2172">
            <w:pPr>
              <w:keepLines/>
              <w:spacing w:line="240" w:lineRule="auto"/>
              <w:ind w:firstLine="0"/>
              <w:contextualSpacing/>
              <w:jc w:val="center"/>
              <w:rPr>
                <w:b/>
                <w:szCs w:val="28"/>
              </w:rPr>
            </w:pPr>
            <w:r w:rsidRPr="003E2172">
              <w:rPr>
                <w:b/>
                <w:szCs w:val="28"/>
              </w:rPr>
              <w:t>201</w:t>
            </w:r>
            <w:r w:rsidR="00B53C18">
              <w:rPr>
                <w:b/>
                <w:szCs w:val="28"/>
              </w:rPr>
              <w:t>6</w:t>
            </w:r>
          </w:p>
        </w:tc>
      </w:tr>
    </w:tbl>
    <w:p w14:paraId="48FF9BB3" w14:textId="77777777" w:rsidR="00814BFA" w:rsidRDefault="00814BFA" w:rsidP="00B22A4A">
      <w:pPr>
        <w:pStyle w:val="af9"/>
        <w:pageBreakBefore w:val="0"/>
        <w:widowControl w:val="0"/>
        <w:jc w:val="center"/>
        <w:outlineLvl w:val="0"/>
        <w:rPr>
          <w:lang w:val="ru-RU"/>
        </w:rPr>
        <w:sectPr w:rsidR="00814BFA" w:rsidSect="00641EC9">
          <w:footerReference w:type="default" r:id="rId14"/>
          <w:footerReference w:type="first" r:id="rId15"/>
          <w:footnotePr>
            <w:numRestart w:val="eachPage"/>
          </w:footnotePr>
          <w:type w:val="continuous"/>
          <w:pgSz w:w="11906" w:h="16838" w:code="9"/>
          <w:pgMar w:top="851" w:right="851" w:bottom="851" w:left="1701" w:header="709" w:footer="709" w:gutter="0"/>
          <w:pgNumType w:start="1"/>
          <w:cols w:space="708"/>
          <w:docGrid w:linePitch="381"/>
        </w:sectPr>
      </w:pPr>
    </w:p>
    <w:p w14:paraId="48FF9BB4" w14:textId="61CC95B6" w:rsidR="00BB5F97" w:rsidRPr="00365E7D" w:rsidRDefault="00BB5F97" w:rsidP="00B22A4A">
      <w:pPr>
        <w:pStyle w:val="af9"/>
        <w:pageBreakBefore w:val="0"/>
        <w:widowControl w:val="0"/>
        <w:ind w:firstLine="0"/>
        <w:jc w:val="center"/>
        <w:outlineLvl w:val="0"/>
        <w:rPr>
          <w:lang w:val="ru-RU"/>
        </w:rPr>
      </w:pPr>
      <w:bookmarkStart w:id="4" w:name="_Toc432786393"/>
      <w:bookmarkStart w:id="5" w:name="_Toc455137721"/>
      <w:r w:rsidRPr="00365E7D">
        <w:rPr>
          <w:lang w:val="ru-RU"/>
        </w:rPr>
        <w:lastRenderedPageBreak/>
        <w:t>Аннотация</w:t>
      </w:r>
      <w:bookmarkEnd w:id="4"/>
      <w:bookmarkEnd w:id="5"/>
    </w:p>
    <w:p w14:paraId="48FF9BB5" w14:textId="34F649D7" w:rsidR="00BB5F97" w:rsidRPr="004D2D31" w:rsidRDefault="00BB5F97" w:rsidP="00B22A4A">
      <w:pPr>
        <w:pStyle w:val="ae"/>
        <w:rPr>
          <w:szCs w:val="28"/>
          <w:lang w:val="ru-RU"/>
        </w:rPr>
      </w:pPr>
      <w:r w:rsidRPr="00365E7D">
        <w:rPr>
          <w:szCs w:val="28"/>
          <w:lang w:val="ru-RU"/>
        </w:rPr>
        <w:t xml:space="preserve">Настоящий документ представляет собой руководство пользователя </w:t>
      </w:r>
      <w:r w:rsidR="004D2D31" w:rsidRPr="004D2D31">
        <w:rPr>
          <w:szCs w:val="28"/>
          <w:lang w:val="ru-RU"/>
        </w:rPr>
        <w:t xml:space="preserve">Подсистемы управления закупками в части формирования </w:t>
      </w:r>
      <w:proofErr w:type="gramStart"/>
      <w:r w:rsidR="004D2D31" w:rsidRPr="004D2D31">
        <w:rPr>
          <w:szCs w:val="28"/>
          <w:lang w:val="ru-RU"/>
        </w:rPr>
        <w:t>сведений реестра контрактов Государственной интегрированной информационной системы управления</w:t>
      </w:r>
      <w:proofErr w:type="gramEnd"/>
      <w:r w:rsidR="004D2D31" w:rsidRPr="004D2D31">
        <w:rPr>
          <w:szCs w:val="28"/>
          <w:lang w:val="ru-RU"/>
        </w:rPr>
        <w:t xml:space="preserve"> общественными финансами «Электронный бюджет»</w:t>
      </w:r>
      <w:r w:rsidR="004D2D31">
        <w:rPr>
          <w:szCs w:val="28"/>
          <w:lang w:val="ru-RU"/>
        </w:rPr>
        <w:t>.</w:t>
      </w:r>
    </w:p>
    <w:p w14:paraId="48FF9BB6" w14:textId="77777777" w:rsidR="00BB5F97" w:rsidRPr="00365E7D" w:rsidRDefault="00BB5F97" w:rsidP="00B22A4A">
      <w:pPr>
        <w:pStyle w:val="ae"/>
        <w:rPr>
          <w:szCs w:val="28"/>
          <w:lang w:val="ru-RU"/>
        </w:rPr>
      </w:pPr>
      <w:r w:rsidRPr="00365E7D">
        <w:rPr>
          <w:szCs w:val="28"/>
          <w:lang w:val="ru-RU"/>
        </w:rPr>
        <w:t xml:space="preserve">В руководстве пользователя описаны требования к рабочему месту пользователей </w:t>
      </w:r>
      <w:r w:rsidR="00FB61C3">
        <w:rPr>
          <w:szCs w:val="28"/>
          <w:lang w:val="ru-RU"/>
        </w:rPr>
        <w:t xml:space="preserve">и </w:t>
      </w:r>
      <w:r w:rsidRPr="00365E7D">
        <w:rPr>
          <w:szCs w:val="28"/>
          <w:lang w:val="ru-RU"/>
        </w:rPr>
        <w:t xml:space="preserve">порядок действий пользователей при выполнении задач, предусмотренных в рамках </w:t>
      </w:r>
      <w:r w:rsidR="004D2D31" w:rsidRPr="004D2D31">
        <w:rPr>
          <w:szCs w:val="28"/>
          <w:lang w:val="ru-RU"/>
        </w:rPr>
        <w:t>Подсистемы управления закупками</w:t>
      </w:r>
      <w:r w:rsidRPr="00365E7D">
        <w:rPr>
          <w:szCs w:val="28"/>
          <w:lang w:val="ru-RU"/>
        </w:rPr>
        <w:t>.</w:t>
      </w:r>
    </w:p>
    <w:p w14:paraId="48FF9BB7" w14:textId="28D373C5" w:rsidR="006D101A" w:rsidRPr="00365E7D" w:rsidRDefault="00F15BE8" w:rsidP="00B22A4A">
      <w:pPr>
        <w:pStyle w:val="afa"/>
        <w:ind w:firstLine="0"/>
        <w:outlineLvl w:val="0"/>
        <w:rPr>
          <w:szCs w:val="28"/>
          <w:lang w:val="ru-RU"/>
        </w:rPr>
      </w:pPr>
      <w:bookmarkStart w:id="6" w:name="_Toc248552810"/>
      <w:bookmarkStart w:id="7" w:name="_Toc432786394"/>
      <w:bookmarkStart w:id="8" w:name="_Toc455137722"/>
      <w:bookmarkEnd w:id="0"/>
      <w:bookmarkEnd w:id="1"/>
      <w:r w:rsidRPr="00365E7D">
        <w:rPr>
          <w:szCs w:val="28"/>
          <w:lang w:val="ru-RU"/>
        </w:rPr>
        <w:lastRenderedPageBreak/>
        <w:t>Содержание</w:t>
      </w:r>
      <w:bookmarkEnd w:id="6"/>
      <w:bookmarkEnd w:id="7"/>
      <w:bookmarkEnd w:id="8"/>
    </w:p>
    <w:bookmarkStart w:id="9" w:name="_Toc211164279"/>
    <w:bookmarkStart w:id="10" w:name="_Toc213235236"/>
    <w:bookmarkStart w:id="11" w:name="_Toc213249313"/>
    <w:bookmarkStart w:id="12" w:name="_Toc213251483"/>
    <w:bookmarkStart w:id="13" w:name="_Toc213315398"/>
    <w:bookmarkStart w:id="14" w:name="_Toc214772575"/>
    <w:bookmarkStart w:id="15" w:name="_Toc214874487"/>
    <w:bookmarkStart w:id="16" w:name="_Toc215312819"/>
    <w:bookmarkStart w:id="17" w:name="_Toc215475713"/>
    <w:bookmarkStart w:id="18" w:name="_Toc244411176"/>
    <w:bookmarkStart w:id="19" w:name="_Toc248552811"/>
    <w:bookmarkStart w:id="20" w:name="_Toc279751546"/>
    <w:p w14:paraId="5F7EC0B9" w14:textId="77777777" w:rsidR="007E5C60" w:rsidRDefault="00A85971">
      <w:pPr>
        <w:pStyle w:val="13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455137721" w:history="1">
        <w:r w:rsidR="007E5C60" w:rsidRPr="000031C1">
          <w:rPr>
            <w:rStyle w:val="af7"/>
            <w:noProof/>
          </w:rPr>
          <w:t>Аннотация</w:t>
        </w:r>
        <w:r w:rsidR="007E5C60">
          <w:rPr>
            <w:noProof/>
            <w:webHidden/>
          </w:rPr>
          <w:tab/>
        </w:r>
        <w:r w:rsidR="007E5C60">
          <w:rPr>
            <w:noProof/>
            <w:webHidden/>
          </w:rPr>
          <w:fldChar w:fldCharType="begin"/>
        </w:r>
        <w:r w:rsidR="007E5C60">
          <w:rPr>
            <w:noProof/>
            <w:webHidden/>
          </w:rPr>
          <w:instrText xml:space="preserve"> PAGEREF _Toc455137721 \h </w:instrText>
        </w:r>
        <w:r w:rsidR="007E5C60">
          <w:rPr>
            <w:noProof/>
            <w:webHidden/>
          </w:rPr>
        </w:r>
        <w:r w:rsidR="007E5C60">
          <w:rPr>
            <w:noProof/>
            <w:webHidden/>
          </w:rPr>
          <w:fldChar w:fldCharType="separate"/>
        </w:r>
        <w:r w:rsidR="007E5C60">
          <w:rPr>
            <w:noProof/>
            <w:webHidden/>
          </w:rPr>
          <w:t>2</w:t>
        </w:r>
        <w:r w:rsidR="007E5C60">
          <w:rPr>
            <w:noProof/>
            <w:webHidden/>
          </w:rPr>
          <w:fldChar w:fldCharType="end"/>
        </w:r>
      </w:hyperlink>
    </w:p>
    <w:p w14:paraId="1CB467A7" w14:textId="77777777" w:rsidR="007E5C60" w:rsidRDefault="00896F28">
      <w:pPr>
        <w:pStyle w:val="1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55137722" w:history="1">
        <w:r w:rsidR="007E5C60" w:rsidRPr="000031C1">
          <w:rPr>
            <w:rStyle w:val="af7"/>
            <w:noProof/>
          </w:rPr>
          <w:t>Содержание</w:t>
        </w:r>
        <w:r w:rsidR="007E5C60">
          <w:rPr>
            <w:noProof/>
            <w:webHidden/>
          </w:rPr>
          <w:tab/>
        </w:r>
        <w:r w:rsidR="007E5C60">
          <w:rPr>
            <w:noProof/>
            <w:webHidden/>
          </w:rPr>
          <w:fldChar w:fldCharType="begin"/>
        </w:r>
        <w:r w:rsidR="007E5C60">
          <w:rPr>
            <w:noProof/>
            <w:webHidden/>
          </w:rPr>
          <w:instrText xml:space="preserve"> PAGEREF _Toc455137722 \h </w:instrText>
        </w:r>
        <w:r w:rsidR="007E5C60">
          <w:rPr>
            <w:noProof/>
            <w:webHidden/>
          </w:rPr>
        </w:r>
        <w:r w:rsidR="007E5C60">
          <w:rPr>
            <w:noProof/>
            <w:webHidden/>
          </w:rPr>
          <w:fldChar w:fldCharType="separate"/>
        </w:r>
        <w:r w:rsidR="007E5C60">
          <w:rPr>
            <w:noProof/>
            <w:webHidden/>
          </w:rPr>
          <w:t>3</w:t>
        </w:r>
        <w:r w:rsidR="007E5C60">
          <w:rPr>
            <w:noProof/>
            <w:webHidden/>
          </w:rPr>
          <w:fldChar w:fldCharType="end"/>
        </w:r>
      </w:hyperlink>
    </w:p>
    <w:p w14:paraId="4FF94177" w14:textId="77777777" w:rsidR="007E5C60" w:rsidRDefault="00896F28">
      <w:pPr>
        <w:pStyle w:val="1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55137723" w:history="1">
        <w:r w:rsidR="007E5C60" w:rsidRPr="000031C1">
          <w:rPr>
            <w:rStyle w:val="af7"/>
            <w:noProof/>
          </w:rPr>
          <w:t>1.</w:t>
        </w:r>
        <w:r w:rsidR="007E5C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5C60" w:rsidRPr="000031C1">
          <w:rPr>
            <w:rStyle w:val="af7"/>
            <w:noProof/>
          </w:rPr>
          <w:t>ВВЕДЕНИЕ</w:t>
        </w:r>
        <w:r w:rsidR="007E5C60">
          <w:rPr>
            <w:noProof/>
            <w:webHidden/>
          </w:rPr>
          <w:tab/>
        </w:r>
        <w:r w:rsidR="007E5C60">
          <w:rPr>
            <w:noProof/>
            <w:webHidden/>
          </w:rPr>
          <w:fldChar w:fldCharType="begin"/>
        </w:r>
        <w:r w:rsidR="007E5C60">
          <w:rPr>
            <w:noProof/>
            <w:webHidden/>
          </w:rPr>
          <w:instrText xml:space="preserve"> PAGEREF _Toc455137723 \h </w:instrText>
        </w:r>
        <w:r w:rsidR="007E5C60">
          <w:rPr>
            <w:noProof/>
            <w:webHidden/>
          </w:rPr>
        </w:r>
        <w:r w:rsidR="007E5C60">
          <w:rPr>
            <w:noProof/>
            <w:webHidden/>
          </w:rPr>
          <w:fldChar w:fldCharType="separate"/>
        </w:r>
        <w:r w:rsidR="007E5C60">
          <w:rPr>
            <w:noProof/>
            <w:webHidden/>
          </w:rPr>
          <w:t>6</w:t>
        </w:r>
        <w:r w:rsidR="007E5C60">
          <w:rPr>
            <w:noProof/>
            <w:webHidden/>
          </w:rPr>
          <w:fldChar w:fldCharType="end"/>
        </w:r>
      </w:hyperlink>
    </w:p>
    <w:p w14:paraId="28515D3B" w14:textId="77777777" w:rsidR="007E5C60" w:rsidRDefault="00896F28">
      <w:pPr>
        <w:pStyle w:val="24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55137724" w:history="1">
        <w:r w:rsidR="007E5C60" w:rsidRPr="000031C1">
          <w:rPr>
            <w:rStyle w:val="af7"/>
            <w:noProof/>
          </w:rPr>
          <w:t>1.1.</w:t>
        </w:r>
        <w:r w:rsidR="007E5C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5C60" w:rsidRPr="000031C1">
          <w:rPr>
            <w:rStyle w:val="af7"/>
            <w:noProof/>
          </w:rPr>
          <w:t>Область применения</w:t>
        </w:r>
        <w:r w:rsidR="007E5C60">
          <w:rPr>
            <w:noProof/>
            <w:webHidden/>
          </w:rPr>
          <w:tab/>
        </w:r>
        <w:r w:rsidR="007E5C60">
          <w:rPr>
            <w:noProof/>
            <w:webHidden/>
          </w:rPr>
          <w:fldChar w:fldCharType="begin"/>
        </w:r>
        <w:r w:rsidR="007E5C60">
          <w:rPr>
            <w:noProof/>
            <w:webHidden/>
          </w:rPr>
          <w:instrText xml:space="preserve"> PAGEREF _Toc455137724 \h </w:instrText>
        </w:r>
        <w:r w:rsidR="007E5C60">
          <w:rPr>
            <w:noProof/>
            <w:webHidden/>
          </w:rPr>
        </w:r>
        <w:r w:rsidR="007E5C60">
          <w:rPr>
            <w:noProof/>
            <w:webHidden/>
          </w:rPr>
          <w:fldChar w:fldCharType="separate"/>
        </w:r>
        <w:r w:rsidR="007E5C60">
          <w:rPr>
            <w:noProof/>
            <w:webHidden/>
          </w:rPr>
          <w:t>6</w:t>
        </w:r>
        <w:r w:rsidR="007E5C60">
          <w:rPr>
            <w:noProof/>
            <w:webHidden/>
          </w:rPr>
          <w:fldChar w:fldCharType="end"/>
        </w:r>
      </w:hyperlink>
    </w:p>
    <w:p w14:paraId="54726298" w14:textId="77777777" w:rsidR="007E5C60" w:rsidRDefault="00896F28">
      <w:pPr>
        <w:pStyle w:val="24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55137725" w:history="1">
        <w:r w:rsidR="007E5C60" w:rsidRPr="000031C1">
          <w:rPr>
            <w:rStyle w:val="af7"/>
            <w:noProof/>
          </w:rPr>
          <w:t>1.2.</w:t>
        </w:r>
        <w:r w:rsidR="007E5C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5C60" w:rsidRPr="000031C1">
          <w:rPr>
            <w:rStyle w:val="af7"/>
            <w:noProof/>
          </w:rPr>
          <w:t>Краткое описание возможностей</w:t>
        </w:r>
        <w:r w:rsidR="007E5C60">
          <w:rPr>
            <w:noProof/>
            <w:webHidden/>
          </w:rPr>
          <w:tab/>
        </w:r>
        <w:r w:rsidR="007E5C60">
          <w:rPr>
            <w:noProof/>
            <w:webHidden/>
          </w:rPr>
          <w:fldChar w:fldCharType="begin"/>
        </w:r>
        <w:r w:rsidR="007E5C60">
          <w:rPr>
            <w:noProof/>
            <w:webHidden/>
          </w:rPr>
          <w:instrText xml:space="preserve"> PAGEREF _Toc455137725 \h </w:instrText>
        </w:r>
        <w:r w:rsidR="007E5C60">
          <w:rPr>
            <w:noProof/>
            <w:webHidden/>
          </w:rPr>
        </w:r>
        <w:r w:rsidR="007E5C60">
          <w:rPr>
            <w:noProof/>
            <w:webHidden/>
          </w:rPr>
          <w:fldChar w:fldCharType="separate"/>
        </w:r>
        <w:r w:rsidR="007E5C60">
          <w:rPr>
            <w:noProof/>
            <w:webHidden/>
          </w:rPr>
          <w:t>6</w:t>
        </w:r>
        <w:r w:rsidR="007E5C60">
          <w:rPr>
            <w:noProof/>
            <w:webHidden/>
          </w:rPr>
          <w:fldChar w:fldCharType="end"/>
        </w:r>
      </w:hyperlink>
    </w:p>
    <w:p w14:paraId="433D49F8" w14:textId="77777777" w:rsidR="007E5C60" w:rsidRDefault="00896F28">
      <w:pPr>
        <w:pStyle w:val="24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55137732" w:history="1">
        <w:r w:rsidR="007E5C60" w:rsidRPr="000031C1">
          <w:rPr>
            <w:rStyle w:val="af7"/>
            <w:noProof/>
          </w:rPr>
          <w:t>1.3.</w:t>
        </w:r>
        <w:r w:rsidR="007E5C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5C60" w:rsidRPr="000031C1">
          <w:rPr>
            <w:rStyle w:val="af7"/>
            <w:noProof/>
          </w:rPr>
          <w:t>Уровень подготовки пользователей</w:t>
        </w:r>
        <w:r w:rsidR="007E5C60">
          <w:rPr>
            <w:noProof/>
            <w:webHidden/>
          </w:rPr>
          <w:tab/>
        </w:r>
        <w:r w:rsidR="007E5C60">
          <w:rPr>
            <w:noProof/>
            <w:webHidden/>
          </w:rPr>
          <w:fldChar w:fldCharType="begin"/>
        </w:r>
        <w:r w:rsidR="007E5C60">
          <w:rPr>
            <w:noProof/>
            <w:webHidden/>
          </w:rPr>
          <w:instrText xml:space="preserve"> PAGEREF _Toc455137732 \h </w:instrText>
        </w:r>
        <w:r w:rsidR="007E5C60">
          <w:rPr>
            <w:noProof/>
            <w:webHidden/>
          </w:rPr>
        </w:r>
        <w:r w:rsidR="007E5C60">
          <w:rPr>
            <w:noProof/>
            <w:webHidden/>
          </w:rPr>
          <w:fldChar w:fldCharType="separate"/>
        </w:r>
        <w:r w:rsidR="007E5C60">
          <w:rPr>
            <w:noProof/>
            <w:webHidden/>
          </w:rPr>
          <w:t>7</w:t>
        </w:r>
        <w:r w:rsidR="007E5C60">
          <w:rPr>
            <w:noProof/>
            <w:webHidden/>
          </w:rPr>
          <w:fldChar w:fldCharType="end"/>
        </w:r>
      </w:hyperlink>
    </w:p>
    <w:p w14:paraId="214B8663" w14:textId="77777777" w:rsidR="007E5C60" w:rsidRDefault="00896F28">
      <w:pPr>
        <w:pStyle w:val="24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55137733" w:history="1">
        <w:r w:rsidR="007E5C60" w:rsidRPr="000031C1">
          <w:rPr>
            <w:rStyle w:val="af7"/>
            <w:noProof/>
          </w:rPr>
          <w:t>1.4.</w:t>
        </w:r>
        <w:r w:rsidR="007E5C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5C60" w:rsidRPr="000031C1">
          <w:rPr>
            <w:rStyle w:val="af7"/>
            <w:noProof/>
          </w:rPr>
          <w:t>Перечень документации, с которой необходимо ознакомиться пользователю</w:t>
        </w:r>
        <w:r w:rsidR="007E5C60">
          <w:rPr>
            <w:noProof/>
            <w:webHidden/>
          </w:rPr>
          <w:tab/>
        </w:r>
        <w:r w:rsidR="007E5C60">
          <w:rPr>
            <w:noProof/>
            <w:webHidden/>
          </w:rPr>
          <w:fldChar w:fldCharType="begin"/>
        </w:r>
        <w:r w:rsidR="007E5C60">
          <w:rPr>
            <w:noProof/>
            <w:webHidden/>
          </w:rPr>
          <w:instrText xml:space="preserve"> PAGEREF _Toc455137733 \h </w:instrText>
        </w:r>
        <w:r w:rsidR="007E5C60">
          <w:rPr>
            <w:noProof/>
            <w:webHidden/>
          </w:rPr>
        </w:r>
        <w:r w:rsidR="007E5C60">
          <w:rPr>
            <w:noProof/>
            <w:webHidden/>
          </w:rPr>
          <w:fldChar w:fldCharType="separate"/>
        </w:r>
        <w:r w:rsidR="007E5C60">
          <w:rPr>
            <w:noProof/>
            <w:webHidden/>
          </w:rPr>
          <w:t>7</w:t>
        </w:r>
        <w:r w:rsidR="007E5C60">
          <w:rPr>
            <w:noProof/>
            <w:webHidden/>
          </w:rPr>
          <w:fldChar w:fldCharType="end"/>
        </w:r>
      </w:hyperlink>
    </w:p>
    <w:p w14:paraId="696F4EE4" w14:textId="77777777" w:rsidR="007E5C60" w:rsidRDefault="00896F28">
      <w:pPr>
        <w:pStyle w:val="24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55137734" w:history="1">
        <w:r w:rsidR="007E5C60" w:rsidRPr="000031C1">
          <w:rPr>
            <w:rStyle w:val="af7"/>
            <w:noProof/>
          </w:rPr>
          <w:t>1.5.</w:t>
        </w:r>
        <w:r w:rsidR="007E5C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5C60" w:rsidRPr="000031C1">
          <w:rPr>
            <w:rStyle w:val="af7"/>
            <w:noProof/>
          </w:rPr>
          <w:t>Список принятых терминов и сокращений</w:t>
        </w:r>
        <w:r w:rsidR="007E5C60">
          <w:rPr>
            <w:noProof/>
            <w:webHidden/>
          </w:rPr>
          <w:tab/>
        </w:r>
        <w:r w:rsidR="007E5C60">
          <w:rPr>
            <w:noProof/>
            <w:webHidden/>
          </w:rPr>
          <w:fldChar w:fldCharType="begin"/>
        </w:r>
        <w:r w:rsidR="007E5C60">
          <w:rPr>
            <w:noProof/>
            <w:webHidden/>
          </w:rPr>
          <w:instrText xml:space="preserve"> PAGEREF _Toc455137734 \h </w:instrText>
        </w:r>
        <w:r w:rsidR="007E5C60">
          <w:rPr>
            <w:noProof/>
            <w:webHidden/>
          </w:rPr>
        </w:r>
        <w:r w:rsidR="007E5C60">
          <w:rPr>
            <w:noProof/>
            <w:webHidden/>
          </w:rPr>
          <w:fldChar w:fldCharType="separate"/>
        </w:r>
        <w:r w:rsidR="007E5C60">
          <w:rPr>
            <w:noProof/>
            <w:webHidden/>
          </w:rPr>
          <w:t>7</w:t>
        </w:r>
        <w:r w:rsidR="007E5C60">
          <w:rPr>
            <w:noProof/>
            <w:webHidden/>
          </w:rPr>
          <w:fldChar w:fldCharType="end"/>
        </w:r>
      </w:hyperlink>
    </w:p>
    <w:p w14:paraId="6E32733E" w14:textId="77777777" w:rsidR="007E5C60" w:rsidRDefault="00896F28">
      <w:pPr>
        <w:pStyle w:val="1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55137735" w:history="1">
        <w:r w:rsidR="007E5C60" w:rsidRPr="000031C1">
          <w:rPr>
            <w:rStyle w:val="af7"/>
            <w:noProof/>
          </w:rPr>
          <w:t>2.</w:t>
        </w:r>
        <w:r w:rsidR="007E5C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5C60" w:rsidRPr="000031C1">
          <w:rPr>
            <w:rStyle w:val="af7"/>
            <w:noProof/>
          </w:rPr>
          <w:t>НАЗНАЧЕНИЕ И УСЛОВИЯ ПРИМЕНЕНИЯ</w:t>
        </w:r>
        <w:r w:rsidR="007E5C60">
          <w:rPr>
            <w:noProof/>
            <w:webHidden/>
          </w:rPr>
          <w:tab/>
        </w:r>
        <w:r w:rsidR="007E5C60">
          <w:rPr>
            <w:noProof/>
            <w:webHidden/>
          </w:rPr>
          <w:fldChar w:fldCharType="begin"/>
        </w:r>
        <w:r w:rsidR="007E5C60">
          <w:rPr>
            <w:noProof/>
            <w:webHidden/>
          </w:rPr>
          <w:instrText xml:space="preserve"> PAGEREF _Toc455137735 \h </w:instrText>
        </w:r>
        <w:r w:rsidR="007E5C60">
          <w:rPr>
            <w:noProof/>
            <w:webHidden/>
          </w:rPr>
        </w:r>
        <w:r w:rsidR="007E5C60">
          <w:rPr>
            <w:noProof/>
            <w:webHidden/>
          </w:rPr>
          <w:fldChar w:fldCharType="separate"/>
        </w:r>
        <w:r w:rsidR="007E5C60">
          <w:rPr>
            <w:noProof/>
            <w:webHidden/>
          </w:rPr>
          <w:t>12</w:t>
        </w:r>
        <w:r w:rsidR="007E5C60">
          <w:rPr>
            <w:noProof/>
            <w:webHidden/>
          </w:rPr>
          <w:fldChar w:fldCharType="end"/>
        </w:r>
      </w:hyperlink>
    </w:p>
    <w:p w14:paraId="207BF960" w14:textId="77777777" w:rsidR="007E5C60" w:rsidRDefault="00896F28">
      <w:pPr>
        <w:pStyle w:val="24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55137736" w:history="1">
        <w:r w:rsidR="007E5C60" w:rsidRPr="000031C1">
          <w:rPr>
            <w:rStyle w:val="af7"/>
            <w:noProof/>
          </w:rPr>
          <w:t>2.1.</w:t>
        </w:r>
        <w:r w:rsidR="007E5C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5C60" w:rsidRPr="000031C1">
          <w:rPr>
            <w:rStyle w:val="af7"/>
            <w:noProof/>
          </w:rPr>
          <w:t>Виды деятельности, функции</w:t>
        </w:r>
        <w:r w:rsidR="007E5C60">
          <w:rPr>
            <w:noProof/>
            <w:webHidden/>
          </w:rPr>
          <w:tab/>
        </w:r>
        <w:r w:rsidR="007E5C60">
          <w:rPr>
            <w:noProof/>
            <w:webHidden/>
          </w:rPr>
          <w:fldChar w:fldCharType="begin"/>
        </w:r>
        <w:r w:rsidR="007E5C60">
          <w:rPr>
            <w:noProof/>
            <w:webHidden/>
          </w:rPr>
          <w:instrText xml:space="preserve"> PAGEREF _Toc455137736 \h </w:instrText>
        </w:r>
        <w:r w:rsidR="007E5C60">
          <w:rPr>
            <w:noProof/>
            <w:webHidden/>
          </w:rPr>
        </w:r>
        <w:r w:rsidR="007E5C60">
          <w:rPr>
            <w:noProof/>
            <w:webHidden/>
          </w:rPr>
          <w:fldChar w:fldCharType="separate"/>
        </w:r>
        <w:r w:rsidR="007E5C60">
          <w:rPr>
            <w:noProof/>
            <w:webHidden/>
          </w:rPr>
          <w:t>12</w:t>
        </w:r>
        <w:r w:rsidR="007E5C60">
          <w:rPr>
            <w:noProof/>
            <w:webHidden/>
          </w:rPr>
          <w:fldChar w:fldCharType="end"/>
        </w:r>
      </w:hyperlink>
    </w:p>
    <w:p w14:paraId="4F1AA86C" w14:textId="77777777" w:rsidR="007E5C60" w:rsidRDefault="00896F28">
      <w:pPr>
        <w:pStyle w:val="24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55137737" w:history="1">
        <w:r w:rsidR="007E5C60" w:rsidRPr="000031C1">
          <w:rPr>
            <w:rStyle w:val="af7"/>
            <w:noProof/>
          </w:rPr>
          <w:t>2.2.</w:t>
        </w:r>
        <w:r w:rsidR="007E5C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5C60" w:rsidRPr="000031C1">
          <w:rPr>
            <w:rStyle w:val="af7"/>
            <w:noProof/>
          </w:rPr>
          <w:t>Полномочия организаций</w:t>
        </w:r>
        <w:r w:rsidR="007E5C60">
          <w:rPr>
            <w:noProof/>
            <w:webHidden/>
          </w:rPr>
          <w:tab/>
        </w:r>
        <w:r w:rsidR="007E5C60">
          <w:rPr>
            <w:noProof/>
            <w:webHidden/>
          </w:rPr>
          <w:fldChar w:fldCharType="begin"/>
        </w:r>
        <w:r w:rsidR="007E5C60">
          <w:rPr>
            <w:noProof/>
            <w:webHidden/>
          </w:rPr>
          <w:instrText xml:space="preserve"> PAGEREF _Toc455137737 \h </w:instrText>
        </w:r>
        <w:r w:rsidR="007E5C60">
          <w:rPr>
            <w:noProof/>
            <w:webHidden/>
          </w:rPr>
        </w:r>
        <w:r w:rsidR="007E5C60">
          <w:rPr>
            <w:noProof/>
            <w:webHidden/>
          </w:rPr>
          <w:fldChar w:fldCharType="separate"/>
        </w:r>
        <w:r w:rsidR="007E5C60">
          <w:rPr>
            <w:noProof/>
            <w:webHidden/>
          </w:rPr>
          <w:t>12</w:t>
        </w:r>
        <w:r w:rsidR="007E5C60">
          <w:rPr>
            <w:noProof/>
            <w:webHidden/>
          </w:rPr>
          <w:fldChar w:fldCharType="end"/>
        </w:r>
      </w:hyperlink>
    </w:p>
    <w:p w14:paraId="4CBC1B30" w14:textId="77777777" w:rsidR="007E5C60" w:rsidRDefault="00896F28">
      <w:pPr>
        <w:pStyle w:val="24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55137738" w:history="1">
        <w:r w:rsidR="007E5C60" w:rsidRPr="000031C1">
          <w:rPr>
            <w:rStyle w:val="af7"/>
            <w:noProof/>
          </w:rPr>
          <w:t>2.3.</w:t>
        </w:r>
        <w:r w:rsidR="007E5C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5C60" w:rsidRPr="000031C1">
          <w:rPr>
            <w:rStyle w:val="af7"/>
            <w:noProof/>
          </w:rPr>
          <w:t>Полномочия пользователей</w:t>
        </w:r>
        <w:r w:rsidR="007E5C60">
          <w:rPr>
            <w:noProof/>
            <w:webHidden/>
          </w:rPr>
          <w:tab/>
        </w:r>
        <w:r w:rsidR="007E5C60">
          <w:rPr>
            <w:noProof/>
            <w:webHidden/>
          </w:rPr>
          <w:fldChar w:fldCharType="begin"/>
        </w:r>
        <w:r w:rsidR="007E5C60">
          <w:rPr>
            <w:noProof/>
            <w:webHidden/>
          </w:rPr>
          <w:instrText xml:space="preserve"> PAGEREF _Toc455137738 \h </w:instrText>
        </w:r>
        <w:r w:rsidR="007E5C60">
          <w:rPr>
            <w:noProof/>
            <w:webHidden/>
          </w:rPr>
        </w:r>
        <w:r w:rsidR="007E5C60">
          <w:rPr>
            <w:noProof/>
            <w:webHidden/>
          </w:rPr>
          <w:fldChar w:fldCharType="separate"/>
        </w:r>
        <w:r w:rsidR="007E5C60">
          <w:rPr>
            <w:noProof/>
            <w:webHidden/>
          </w:rPr>
          <w:t>12</w:t>
        </w:r>
        <w:r w:rsidR="007E5C60">
          <w:rPr>
            <w:noProof/>
            <w:webHidden/>
          </w:rPr>
          <w:fldChar w:fldCharType="end"/>
        </w:r>
      </w:hyperlink>
    </w:p>
    <w:p w14:paraId="676BE61D" w14:textId="77777777" w:rsidR="007E5C60" w:rsidRDefault="00896F28">
      <w:pPr>
        <w:pStyle w:val="24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55137739" w:history="1">
        <w:r w:rsidR="007E5C60" w:rsidRPr="000031C1">
          <w:rPr>
            <w:rStyle w:val="af7"/>
            <w:noProof/>
          </w:rPr>
          <w:t>2.4.</w:t>
        </w:r>
        <w:r w:rsidR="007E5C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5C60" w:rsidRPr="000031C1">
          <w:rPr>
            <w:rStyle w:val="af7"/>
            <w:noProof/>
          </w:rPr>
          <w:t>Функции пользователей в зависимости от полномочия организации</w:t>
        </w:r>
        <w:r w:rsidR="007E5C60">
          <w:rPr>
            <w:noProof/>
            <w:webHidden/>
          </w:rPr>
          <w:tab/>
        </w:r>
        <w:r w:rsidR="007E5C60">
          <w:rPr>
            <w:noProof/>
            <w:webHidden/>
          </w:rPr>
          <w:fldChar w:fldCharType="begin"/>
        </w:r>
        <w:r w:rsidR="007E5C60">
          <w:rPr>
            <w:noProof/>
            <w:webHidden/>
          </w:rPr>
          <w:instrText xml:space="preserve"> PAGEREF _Toc455137739 \h </w:instrText>
        </w:r>
        <w:r w:rsidR="007E5C60">
          <w:rPr>
            <w:noProof/>
            <w:webHidden/>
          </w:rPr>
        </w:r>
        <w:r w:rsidR="007E5C60">
          <w:rPr>
            <w:noProof/>
            <w:webHidden/>
          </w:rPr>
          <w:fldChar w:fldCharType="separate"/>
        </w:r>
        <w:r w:rsidR="007E5C60">
          <w:rPr>
            <w:noProof/>
            <w:webHidden/>
          </w:rPr>
          <w:t>14</w:t>
        </w:r>
        <w:r w:rsidR="007E5C60">
          <w:rPr>
            <w:noProof/>
            <w:webHidden/>
          </w:rPr>
          <w:fldChar w:fldCharType="end"/>
        </w:r>
      </w:hyperlink>
    </w:p>
    <w:p w14:paraId="3167D308" w14:textId="77777777" w:rsidR="007E5C60" w:rsidRDefault="00896F28">
      <w:pPr>
        <w:pStyle w:val="24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55137740" w:history="1">
        <w:r w:rsidR="007E5C60" w:rsidRPr="000031C1">
          <w:rPr>
            <w:rStyle w:val="af7"/>
            <w:noProof/>
          </w:rPr>
          <w:t>2.5.</w:t>
        </w:r>
        <w:r w:rsidR="007E5C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5C60" w:rsidRPr="000031C1">
          <w:rPr>
            <w:rStyle w:val="af7"/>
            <w:noProof/>
          </w:rPr>
          <w:t>Системные требования к рабочему месту пользователя</w:t>
        </w:r>
        <w:r w:rsidR="007E5C60">
          <w:rPr>
            <w:noProof/>
            <w:webHidden/>
          </w:rPr>
          <w:tab/>
        </w:r>
        <w:r w:rsidR="007E5C60">
          <w:rPr>
            <w:noProof/>
            <w:webHidden/>
          </w:rPr>
          <w:fldChar w:fldCharType="begin"/>
        </w:r>
        <w:r w:rsidR="007E5C60">
          <w:rPr>
            <w:noProof/>
            <w:webHidden/>
          </w:rPr>
          <w:instrText xml:space="preserve"> PAGEREF _Toc455137740 \h </w:instrText>
        </w:r>
        <w:r w:rsidR="007E5C60">
          <w:rPr>
            <w:noProof/>
            <w:webHidden/>
          </w:rPr>
        </w:r>
        <w:r w:rsidR="007E5C60">
          <w:rPr>
            <w:noProof/>
            <w:webHidden/>
          </w:rPr>
          <w:fldChar w:fldCharType="separate"/>
        </w:r>
        <w:r w:rsidR="007E5C60">
          <w:rPr>
            <w:noProof/>
            <w:webHidden/>
          </w:rPr>
          <w:t>26</w:t>
        </w:r>
        <w:r w:rsidR="007E5C60">
          <w:rPr>
            <w:noProof/>
            <w:webHidden/>
          </w:rPr>
          <w:fldChar w:fldCharType="end"/>
        </w:r>
      </w:hyperlink>
    </w:p>
    <w:p w14:paraId="7717B457" w14:textId="77777777" w:rsidR="007E5C60" w:rsidRDefault="00896F28">
      <w:pPr>
        <w:pStyle w:val="1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55137741" w:history="1">
        <w:r w:rsidR="007E5C60" w:rsidRPr="000031C1">
          <w:rPr>
            <w:rStyle w:val="af7"/>
            <w:noProof/>
          </w:rPr>
          <w:t>3.</w:t>
        </w:r>
        <w:r w:rsidR="007E5C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5C60" w:rsidRPr="000031C1">
          <w:rPr>
            <w:rStyle w:val="af7"/>
            <w:noProof/>
          </w:rPr>
          <w:t>ПОДГОТОВКА К РАБОТЕ</w:t>
        </w:r>
        <w:r w:rsidR="007E5C60">
          <w:rPr>
            <w:noProof/>
            <w:webHidden/>
          </w:rPr>
          <w:tab/>
        </w:r>
        <w:r w:rsidR="007E5C60">
          <w:rPr>
            <w:noProof/>
            <w:webHidden/>
          </w:rPr>
          <w:fldChar w:fldCharType="begin"/>
        </w:r>
        <w:r w:rsidR="007E5C60">
          <w:rPr>
            <w:noProof/>
            <w:webHidden/>
          </w:rPr>
          <w:instrText xml:space="preserve"> PAGEREF _Toc455137741 \h </w:instrText>
        </w:r>
        <w:r w:rsidR="007E5C60">
          <w:rPr>
            <w:noProof/>
            <w:webHidden/>
          </w:rPr>
        </w:r>
        <w:r w:rsidR="007E5C60">
          <w:rPr>
            <w:noProof/>
            <w:webHidden/>
          </w:rPr>
          <w:fldChar w:fldCharType="separate"/>
        </w:r>
        <w:r w:rsidR="007E5C60">
          <w:rPr>
            <w:noProof/>
            <w:webHidden/>
          </w:rPr>
          <w:t>28</w:t>
        </w:r>
        <w:r w:rsidR="007E5C60">
          <w:rPr>
            <w:noProof/>
            <w:webHidden/>
          </w:rPr>
          <w:fldChar w:fldCharType="end"/>
        </w:r>
      </w:hyperlink>
    </w:p>
    <w:p w14:paraId="636E7706" w14:textId="77777777" w:rsidR="007E5C60" w:rsidRDefault="00896F28">
      <w:pPr>
        <w:pStyle w:val="1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55137742" w:history="1">
        <w:r w:rsidR="007E5C60" w:rsidRPr="000031C1">
          <w:rPr>
            <w:rStyle w:val="af7"/>
            <w:noProof/>
          </w:rPr>
          <w:t>4.</w:t>
        </w:r>
        <w:r w:rsidR="007E5C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5C60" w:rsidRPr="000031C1">
          <w:rPr>
            <w:rStyle w:val="af7"/>
            <w:noProof/>
          </w:rPr>
          <w:t>ОПИСАНИЕ ОПЕРАЦИЙ</w:t>
        </w:r>
        <w:r w:rsidR="007E5C60">
          <w:rPr>
            <w:noProof/>
            <w:webHidden/>
          </w:rPr>
          <w:tab/>
        </w:r>
        <w:r w:rsidR="007E5C60">
          <w:rPr>
            <w:noProof/>
            <w:webHidden/>
          </w:rPr>
          <w:fldChar w:fldCharType="begin"/>
        </w:r>
        <w:r w:rsidR="007E5C60">
          <w:rPr>
            <w:noProof/>
            <w:webHidden/>
          </w:rPr>
          <w:instrText xml:space="preserve"> PAGEREF _Toc455137742 \h </w:instrText>
        </w:r>
        <w:r w:rsidR="007E5C60">
          <w:rPr>
            <w:noProof/>
            <w:webHidden/>
          </w:rPr>
        </w:r>
        <w:r w:rsidR="007E5C60">
          <w:rPr>
            <w:noProof/>
            <w:webHidden/>
          </w:rPr>
          <w:fldChar w:fldCharType="separate"/>
        </w:r>
        <w:r w:rsidR="007E5C60">
          <w:rPr>
            <w:noProof/>
            <w:webHidden/>
          </w:rPr>
          <w:t>29</w:t>
        </w:r>
        <w:r w:rsidR="007E5C60">
          <w:rPr>
            <w:noProof/>
            <w:webHidden/>
          </w:rPr>
          <w:fldChar w:fldCharType="end"/>
        </w:r>
      </w:hyperlink>
    </w:p>
    <w:p w14:paraId="1FD9001E" w14:textId="77777777" w:rsidR="007E5C60" w:rsidRDefault="00896F28">
      <w:pPr>
        <w:pStyle w:val="24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55137743" w:history="1">
        <w:r w:rsidR="007E5C60" w:rsidRPr="000031C1">
          <w:rPr>
            <w:rStyle w:val="af7"/>
            <w:noProof/>
          </w:rPr>
          <w:t>4.1.</w:t>
        </w:r>
        <w:r w:rsidR="007E5C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5C60" w:rsidRPr="000031C1">
          <w:rPr>
            <w:rStyle w:val="af7"/>
            <w:noProof/>
          </w:rPr>
          <w:t>Вход в личный кабинет Подсистемы</w:t>
        </w:r>
        <w:r w:rsidR="007E5C60">
          <w:rPr>
            <w:noProof/>
            <w:webHidden/>
          </w:rPr>
          <w:tab/>
        </w:r>
        <w:r w:rsidR="007E5C60">
          <w:rPr>
            <w:noProof/>
            <w:webHidden/>
          </w:rPr>
          <w:fldChar w:fldCharType="begin"/>
        </w:r>
        <w:r w:rsidR="007E5C60">
          <w:rPr>
            <w:noProof/>
            <w:webHidden/>
          </w:rPr>
          <w:instrText xml:space="preserve"> PAGEREF _Toc455137743 \h </w:instrText>
        </w:r>
        <w:r w:rsidR="007E5C60">
          <w:rPr>
            <w:noProof/>
            <w:webHidden/>
          </w:rPr>
        </w:r>
        <w:r w:rsidR="007E5C60">
          <w:rPr>
            <w:noProof/>
            <w:webHidden/>
          </w:rPr>
          <w:fldChar w:fldCharType="separate"/>
        </w:r>
        <w:r w:rsidR="007E5C60">
          <w:rPr>
            <w:noProof/>
            <w:webHidden/>
          </w:rPr>
          <w:t>29</w:t>
        </w:r>
        <w:r w:rsidR="007E5C60">
          <w:rPr>
            <w:noProof/>
            <w:webHidden/>
          </w:rPr>
          <w:fldChar w:fldCharType="end"/>
        </w:r>
      </w:hyperlink>
    </w:p>
    <w:p w14:paraId="62E637B1" w14:textId="77777777" w:rsidR="007E5C60" w:rsidRDefault="00896F28">
      <w:pPr>
        <w:pStyle w:val="24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55137744" w:history="1">
        <w:r w:rsidR="007E5C60" w:rsidRPr="000031C1">
          <w:rPr>
            <w:rStyle w:val="af7"/>
            <w:noProof/>
          </w:rPr>
          <w:t>4.2.</w:t>
        </w:r>
        <w:r w:rsidR="007E5C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5C60" w:rsidRPr="000031C1">
          <w:rPr>
            <w:rStyle w:val="af7"/>
            <w:noProof/>
          </w:rPr>
          <w:t>Переход в ЛК ЕИС</w:t>
        </w:r>
        <w:r w:rsidR="007E5C60">
          <w:rPr>
            <w:noProof/>
            <w:webHidden/>
          </w:rPr>
          <w:tab/>
        </w:r>
        <w:r w:rsidR="007E5C60">
          <w:rPr>
            <w:noProof/>
            <w:webHidden/>
          </w:rPr>
          <w:fldChar w:fldCharType="begin"/>
        </w:r>
        <w:r w:rsidR="007E5C60">
          <w:rPr>
            <w:noProof/>
            <w:webHidden/>
          </w:rPr>
          <w:instrText xml:space="preserve"> PAGEREF _Toc455137744 \h </w:instrText>
        </w:r>
        <w:r w:rsidR="007E5C60">
          <w:rPr>
            <w:noProof/>
            <w:webHidden/>
          </w:rPr>
        </w:r>
        <w:r w:rsidR="007E5C60">
          <w:rPr>
            <w:noProof/>
            <w:webHidden/>
          </w:rPr>
          <w:fldChar w:fldCharType="separate"/>
        </w:r>
        <w:r w:rsidR="007E5C60">
          <w:rPr>
            <w:noProof/>
            <w:webHidden/>
          </w:rPr>
          <w:t>34</w:t>
        </w:r>
        <w:r w:rsidR="007E5C60">
          <w:rPr>
            <w:noProof/>
            <w:webHidden/>
          </w:rPr>
          <w:fldChar w:fldCharType="end"/>
        </w:r>
      </w:hyperlink>
    </w:p>
    <w:p w14:paraId="34F3755E" w14:textId="77777777" w:rsidR="007E5C60" w:rsidRDefault="00896F28">
      <w:pPr>
        <w:pStyle w:val="24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55138048" w:history="1">
        <w:r w:rsidR="007E5C60" w:rsidRPr="000031C1">
          <w:rPr>
            <w:rStyle w:val="af7"/>
            <w:noProof/>
          </w:rPr>
          <w:t>4.3.</w:t>
        </w:r>
        <w:r w:rsidR="007E5C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5C60" w:rsidRPr="000031C1">
          <w:rPr>
            <w:rStyle w:val="af7"/>
            <w:noProof/>
          </w:rPr>
          <w:t>Назначение прав пользователям организаций с полномочиями Заказчик, Уполномоченный орган, Уполномоченное учреждение, ОПЗ для работы с реестром контрактов</w:t>
        </w:r>
        <w:r w:rsidR="007E5C60">
          <w:rPr>
            <w:noProof/>
            <w:webHidden/>
          </w:rPr>
          <w:tab/>
        </w:r>
        <w:r w:rsidR="007E5C60">
          <w:rPr>
            <w:noProof/>
            <w:webHidden/>
          </w:rPr>
          <w:fldChar w:fldCharType="begin"/>
        </w:r>
        <w:r w:rsidR="007E5C60">
          <w:rPr>
            <w:noProof/>
            <w:webHidden/>
          </w:rPr>
          <w:instrText xml:space="preserve"> PAGEREF _Toc455138048 \h </w:instrText>
        </w:r>
        <w:r w:rsidR="007E5C60">
          <w:rPr>
            <w:noProof/>
            <w:webHidden/>
          </w:rPr>
        </w:r>
        <w:r w:rsidR="007E5C60">
          <w:rPr>
            <w:noProof/>
            <w:webHidden/>
          </w:rPr>
          <w:fldChar w:fldCharType="separate"/>
        </w:r>
        <w:r w:rsidR="007E5C60">
          <w:rPr>
            <w:noProof/>
            <w:webHidden/>
          </w:rPr>
          <w:t>35</w:t>
        </w:r>
        <w:r w:rsidR="007E5C60">
          <w:rPr>
            <w:noProof/>
            <w:webHidden/>
          </w:rPr>
          <w:fldChar w:fldCharType="end"/>
        </w:r>
      </w:hyperlink>
    </w:p>
    <w:p w14:paraId="7AEA587C" w14:textId="77777777" w:rsidR="007E5C60" w:rsidRDefault="00896F28">
      <w:pPr>
        <w:pStyle w:val="33"/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55138049" w:history="1">
        <w:r w:rsidR="007E5C60" w:rsidRPr="000031C1">
          <w:rPr>
            <w:rStyle w:val="af7"/>
            <w:noProof/>
          </w:rPr>
          <w:t>4.3.1.</w:t>
        </w:r>
        <w:r w:rsidR="007E5C60"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="007E5C60" w:rsidRPr="000031C1">
          <w:rPr>
            <w:rStyle w:val="af7"/>
            <w:noProof/>
          </w:rPr>
          <w:t>Работа пользователя ОПЗ в разделе «Реестр контрактов»</w:t>
        </w:r>
        <w:r w:rsidR="007E5C60">
          <w:rPr>
            <w:noProof/>
            <w:webHidden/>
          </w:rPr>
          <w:tab/>
        </w:r>
        <w:r w:rsidR="007E5C60">
          <w:rPr>
            <w:noProof/>
            <w:webHidden/>
          </w:rPr>
          <w:fldChar w:fldCharType="begin"/>
        </w:r>
        <w:r w:rsidR="007E5C60">
          <w:rPr>
            <w:noProof/>
            <w:webHidden/>
          </w:rPr>
          <w:instrText xml:space="preserve"> PAGEREF _Toc455138049 \h </w:instrText>
        </w:r>
        <w:r w:rsidR="007E5C60">
          <w:rPr>
            <w:noProof/>
            <w:webHidden/>
          </w:rPr>
        </w:r>
        <w:r w:rsidR="007E5C60">
          <w:rPr>
            <w:noProof/>
            <w:webHidden/>
          </w:rPr>
          <w:fldChar w:fldCharType="separate"/>
        </w:r>
        <w:r w:rsidR="007E5C60">
          <w:rPr>
            <w:noProof/>
            <w:webHidden/>
          </w:rPr>
          <w:t>38</w:t>
        </w:r>
        <w:r w:rsidR="007E5C60">
          <w:rPr>
            <w:noProof/>
            <w:webHidden/>
          </w:rPr>
          <w:fldChar w:fldCharType="end"/>
        </w:r>
      </w:hyperlink>
    </w:p>
    <w:p w14:paraId="0B5175E0" w14:textId="77777777" w:rsidR="007E5C60" w:rsidRDefault="00896F28">
      <w:pPr>
        <w:pStyle w:val="33"/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55138050" w:history="1">
        <w:r w:rsidR="007E5C60" w:rsidRPr="000031C1">
          <w:rPr>
            <w:rStyle w:val="af7"/>
            <w:noProof/>
          </w:rPr>
          <w:t>4.3.2.</w:t>
        </w:r>
        <w:r w:rsidR="007E5C60"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="007E5C60" w:rsidRPr="000031C1">
          <w:rPr>
            <w:rStyle w:val="af7"/>
            <w:noProof/>
          </w:rPr>
          <w:t>Работа пользователя ОПЗ в разделе «Контракты, не принадлежащие организации»</w:t>
        </w:r>
        <w:r w:rsidR="007E5C60">
          <w:rPr>
            <w:noProof/>
            <w:webHidden/>
          </w:rPr>
          <w:tab/>
        </w:r>
        <w:r w:rsidR="007E5C60">
          <w:rPr>
            <w:noProof/>
            <w:webHidden/>
          </w:rPr>
          <w:fldChar w:fldCharType="begin"/>
        </w:r>
        <w:r w:rsidR="007E5C60">
          <w:rPr>
            <w:noProof/>
            <w:webHidden/>
          </w:rPr>
          <w:instrText xml:space="preserve"> PAGEREF _Toc455138050 \h </w:instrText>
        </w:r>
        <w:r w:rsidR="007E5C60">
          <w:rPr>
            <w:noProof/>
            <w:webHidden/>
          </w:rPr>
        </w:r>
        <w:r w:rsidR="007E5C60">
          <w:rPr>
            <w:noProof/>
            <w:webHidden/>
          </w:rPr>
          <w:fldChar w:fldCharType="separate"/>
        </w:r>
        <w:r w:rsidR="007E5C60">
          <w:rPr>
            <w:noProof/>
            <w:webHidden/>
          </w:rPr>
          <w:t>40</w:t>
        </w:r>
        <w:r w:rsidR="007E5C60">
          <w:rPr>
            <w:noProof/>
            <w:webHidden/>
          </w:rPr>
          <w:fldChar w:fldCharType="end"/>
        </w:r>
      </w:hyperlink>
    </w:p>
    <w:p w14:paraId="4F23CA59" w14:textId="77777777" w:rsidR="007E5C60" w:rsidRDefault="00896F28">
      <w:pPr>
        <w:pStyle w:val="24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55138499" w:history="1">
        <w:r w:rsidR="007E5C60" w:rsidRPr="000031C1">
          <w:rPr>
            <w:rStyle w:val="af7"/>
            <w:noProof/>
          </w:rPr>
          <w:t>4.4.</w:t>
        </w:r>
        <w:r w:rsidR="007E5C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5C60" w:rsidRPr="000031C1">
          <w:rPr>
            <w:rStyle w:val="af7"/>
            <w:noProof/>
          </w:rPr>
          <w:t>Работа с реестром контрактов</w:t>
        </w:r>
        <w:r w:rsidR="007E5C60">
          <w:rPr>
            <w:noProof/>
            <w:webHidden/>
          </w:rPr>
          <w:tab/>
        </w:r>
        <w:r w:rsidR="007E5C60">
          <w:rPr>
            <w:noProof/>
            <w:webHidden/>
          </w:rPr>
          <w:fldChar w:fldCharType="begin"/>
        </w:r>
        <w:r w:rsidR="007E5C60">
          <w:rPr>
            <w:noProof/>
            <w:webHidden/>
          </w:rPr>
          <w:instrText xml:space="preserve"> PAGEREF _Toc455138499 \h </w:instrText>
        </w:r>
        <w:r w:rsidR="007E5C60">
          <w:rPr>
            <w:noProof/>
            <w:webHidden/>
          </w:rPr>
        </w:r>
        <w:r w:rsidR="007E5C60">
          <w:rPr>
            <w:noProof/>
            <w:webHidden/>
          </w:rPr>
          <w:fldChar w:fldCharType="separate"/>
        </w:r>
        <w:r w:rsidR="007E5C60">
          <w:rPr>
            <w:noProof/>
            <w:webHidden/>
          </w:rPr>
          <w:t>40</w:t>
        </w:r>
        <w:r w:rsidR="007E5C60">
          <w:rPr>
            <w:noProof/>
            <w:webHidden/>
          </w:rPr>
          <w:fldChar w:fldCharType="end"/>
        </w:r>
      </w:hyperlink>
    </w:p>
    <w:p w14:paraId="2B16861C" w14:textId="77777777" w:rsidR="007E5C60" w:rsidRDefault="00896F28">
      <w:pPr>
        <w:pStyle w:val="33"/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55138500" w:history="1">
        <w:r w:rsidR="007E5C60" w:rsidRPr="000031C1">
          <w:rPr>
            <w:rStyle w:val="af7"/>
            <w:noProof/>
          </w:rPr>
          <w:t>4.4.1.</w:t>
        </w:r>
        <w:r w:rsidR="007E5C60"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="007E5C60" w:rsidRPr="000031C1">
          <w:rPr>
            <w:rStyle w:val="af7"/>
            <w:noProof/>
          </w:rPr>
          <w:t>Просмотр реестра контрактов</w:t>
        </w:r>
        <w:r w:rsidR="007E5C60">
          <w:rPr>
            <w:noProof/>
            <w:webHidden/>
          </w:rPr>
          <w:tab/>
        </w:r>
        <w:r w:rsidR="007E5C60">
          <w:rPr>
            <w:noProof/>
            <w:webHidden/>
          </w:rPr>
          <w:fldChar w:fldCharType="begin"/>
        </w:r>
        <w:r w:rsidR="007E5C60">
          <w:rPr>
            <w:noProof/>
            <w:webHidden/>
          </w:rPr>
          <w:instrText xml:space="preserve"> PAGEREF _Toc455138500 \h </w:instrText>
        </w:r>
        <w:r w:rsidR="007E5C60">
          <w:rPr>
            <w:noProof/>
            <w:webHidden/>
          </w:rPr>
        </w:r>
        <w:r w:rsidR="007E5C60">
          <w:rPr>
            <w:noProof/>
            <w:webHidden/>
          </w:rPr>
          <w:fldChar w:fldCharType="separate"/>
        </w:r>
        <w:r w:rsidR="007E5C60">
          <w:rPr>
            <w:noProof/>
            <w:webHidden/>
          </w:rPr>
          <w:t>40</w:t>
        </w:r>
        <w:r w:rsidR="007E5C60">
          <w:rPr>
            <w:noProof/>
            <w:webHidden/>
          </w:rPr>
          <w:fldChar w:fldCharType="end"/>
        </w:r>
      </w:hyperlink>
    </w:p>
    <w:p w14:paraId="1A23A87B" w14:textId="77777777" w:rsidR="007E5C60" w:rsidRDefault="00896F28">
      <w:pPr>
        <w:pStyle w:val="33"/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55138501" w:history="1">
        <w:r w:rsidR="007E5C60" w:rsidRPr="000031C1">
          <w:rPr>
            <w:rStyle w:val="af7"/>
            <w:noProof/>
          </w:rPr>
          <w:t>4.4.2.</w:t>
        </w:r>
        <w:r w:rsidR="007E5C60"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="007E5C60" w:rsidRPr="000031C1">
          <w:rPr>
            <w:rStyle w:val="af7"/>
            <w:noProof/>
          </w:rPr>
          <w:t>Простой поиск по реестру контрактов</w:t>
        </w:r>
        <w:r w:rsidR="007E5C60">
          <w:rPr>
            <w:noProof/>
            <w:webHidden/>
          </w:rPr>
          <w:tab/>
        </w:r>
        <w:r w:rsidR="007E5C60">
          <w:rPr>
            <w:noProof/>
            <w:webHidden/>
          </w:rPr>
          <w:fldChar w:fldCharType="begin"/>
        </w:r>
        <w:r w:rsidR="007E5C60">
          <w:rPr>
            <w:noProof/>
            <w:webHidden/>
          </w:rPr>
          <w:instrText xml:space="preserve"> PAGEREF _Toc455138501 \h </w:instrText>
        </w:r>
        <w:r w:rsidR="007E5C60">
          <w:rPr>
            <w:noProof/>
            <w:webHidden/>
          </w:rPr>
        </w:r>
        <w:r w:rsidR="007E5C60">
          <w:rPr>
            <w:noProof/>
            <w:webHidden/>
          </w:rPr>
          <w:fldChar w:fldCharType="separate"/>
        </w:r>
        <w:r w:rsidR="007E5C60">
          <w:rPr>
            <w:noProof/>
            <w:webHidden/>
          </w:rPr>
          <w:t>49</w:t>
        </w:r>
        <w:r w:rsidR="007E5C60">
          <w:rPr>
            <w:noProof/>
            <w:webHidden/>
          </w:rPr>
          <w:fldChar w:fldCharType="end"/>
        </w:r>
      </w:hyperlink>
    </w:p>
    <w:p w14:paraId="65033506" w14:textId="77777777" w:rsidR="007E5C60" w:rsidRDefault="00896F28">
      <w:pPr>
        <w:pStyle w:val="33"/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55138502" w:history="1">
        <w:r w:rsidR="007E5C60" w:rsidRPr="000031C1">
          <w:rPr>
            <w:rStyle w:val="af7"/>
            <w:noProof/>
          </w:rPr>
          <w:t>4.4.3.</w:t>
        </w:r>
        <w:r w:rsidR="007E5C60"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="007E5C60" w:rsidRPr="000031C1">
          <w:rPr>
            <w:rStyle w:val="af7"/>
            <w:noProof/>
          </w:rPr>
          <w:t>Формирование информации о контракте</w:t>
        </w:r>
        <w:r w:rsidR="007E5C60">
          <w:rPr>
            <w:noProof/>
            <w:webHidden/>
          </w:rPr>
          <w:tab/>
        </w:r>
        <w:r w:rsidR="007E5C60">
          <w:rPr>
            <w:noProof/>
            <w:webHidden/>
          </w:rPr>
          <w:fldChar w:fldCharType="begin"/>
        </w:r>
        <w:r w:rsidR="007E5C60">
          <w:rPr>
            <w:noProof/>
            <w:webHidden/>
          </w:rPr>
          <w:instrText xml:space="preserve"> PAGEREF _Toc455138502 \h </w:instrText>
        </w:r>
        <w:r w:rsidR="007E5C60">
          <w:rPr>
            <w:noProof/>
            <w:webHidden/>
          </w:rPr>
        </w:r>
        <w:r w:rsidR="007E5C60">
          <w:rPr>
            <w:noProof/>
            <w:webHidden/>
          </w:rPr>
          <w:fldChar w:fldCharType="separate"/>
        </w:r>
        <w:r w:rsidR="007E5C60">
          <w:rPr>
            <w:noProof/>
            <w:webHidden/>
          </w:rPr>
          <w:t>52</w:t>
        </w:r>
        <w:r w:rsidR="007E5C60">
          <w:rPr>
            <w:noProof/>
            <w:webHidden/>
          </w:rPr>
          <w:fldChar w:fldCharType="end"/>
        </w:r>
      </w:hyperlink>
    </w:p>
    <w:p w14:paraId="471605D0" w14:textId="77777777" w:rsidR="007E5C60" w:rsidRDefault="00896F28">
      <w:pPr>
        <w:pStyle w:val="33"/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55138503" w:history="1">
        <w:r w:rsidR="007E5C60" w:rsidRPr="000031C1">
          <w:rPr>
            <w:rStyle w:val="af7"/>
            <w:noProof/>
          </w:rPr>
          <w:t>4.4.4.</w:t>
        </w:r>
        <w:r w:rsidR="007E5C60"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="007E5C60" w:rsidRPr="000031C1">
          <w:rPr>
            <w:rStyle w:val="af7"/>
            <w:noProof/>
          </w:rPr>
          <w:t>Создание информации о контракте по образцу</w:t>
        </w:r>
        <w:r w:rsidR="007E5C60">
          <w:rPr>
            <w:noProof/>
            <w:webHidden/>
          </w:rPr>
          <w:tab/>
        </w:r>
        <w:r w:rsidR="007E5C60">
          <w:rPr>
            <w:noProof/>
            <w:webHidden/>
          </w:rPr>
          <w:fldChar w:fldCharType="begin"/>
        </w:r>
        <w:r w:rsidR="007E5C60">
          <w:rPr>
            <w:noProof/>
            <w:webHidden/>
          </w:rPr>
          <w:instrText xml:space="preserve"> PAGEREF _Toc455138503 \h </w:instrText>
        </w:r>
        <w:r w:rsidR="007E5C60">
          <w:rPr>
            <w:noProof/>
            <w:webHidden/>
          </w:rPr>
        </w:r>
        <w:r w:rsidR="007E5C60">
          <w:rPr>
            <w:noProof/>
            <w:webHidden/>
          </w:rPr>
          <w:fldChar w:fldCharType="separate"/>
        </w:r>
        <w:r w:rsidR="007E5C60">
          <w:rPr>
            <w:noProof/>
            <w:webHidden/>
          </w:rPr>
          <w:t>108</w:t>
        </w:r>
        <w:r w:rsidR="007E5C60">
          <w:rPr>
            <w:noProof/>
            <w:webHidden/>
          </w:rPr>
          <w:fldChar w:fldCharType="end"/>
        </w:r>
      </w:hyperlink>
    </w:p>
    <w:p w14:paraId="32E9E636" w14:textId="77777777" w:rsidR="007E5C60" w:rsidRDefault="00896F28">
      <w:pPr>
        <w:pStyle w:val="33"/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55138504" w:history="1">
        <w:r w:rsidR="007E5C60" w:rsidRPr="000031C1">
          <w:rPr>
            <w:rStyle w:val="af7"/>
            <w:noProof/>
          </w:rPr>
          <w:t>4.4.5.</w:t>
        </w:r>
        <w:r w:rsidR="007E5C60"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="007E5C60" w:rsidRPr="000031C1">
          <w:rPr>
            <w:rStyle w:val="af7"/>
            <w:noProof/>
          </w:rPr>
          <w:t>Просмотр карточки контракта</w:t>
        </w:r>
        <w:r w:rsidR="007E5C60">
          <w:rPr>
            <w:noProof/>
            <w:webHidden/>
          </w:rPr>
          <w:tab/>
        </w:r>
        <w:r w:rsidR="007E5C60">
          <w:rPr>
            <w:noProof/>
            <w:webHidden/>
          </w:rPr>
          <w:fldChar w:fldCharType="begin"/>
        </w:r>
        <w:r w:rsidR="007E5C60">
          <w:rPr>
            <w:noProof/>
            <w:webHidden/>
          </w:rPr>
          <w:instrText xml:space="preserve"> PAGEREF _Toc455138504 \h </w:instrText>
        </w:r>
        <w:r w:rsidR="007E5C60">
          <w:rPr>
            <w:noProof/>
            <w:webHidden/>
          </w:rPr>
        </w:r>
        <w:r w:rsidR="007E5C60">
          <w:rPr>
            <w:noProof/>
            <w:webHidden/>
          </w:rPr>
          <w:fldChar w:fldCharType="separate"/>
        </w:r>
        <w:r w:rsidR="007E5C60">
          <w:rPr>
            <w:noProof/>
            <w:webHidden/>
          </w:rPr>
          <w:t>111</w:t>
        </w:r>
        <w:r w:rsidR="007E5C60">
          <w:rPr>
            <w:noProof/>
            <w:webHidden/>
          </w:rPr>
          <w:fldChar w:fldCharType="end"/>
        </w:r>
      </w:hyperlink>
    </w:p>
    <w:p w14:paraId="523183CD" w14:textId="77777777" w:rsidR="007E5C60" w:rsidRDefault="00896F28">
      <w:pPr>
        <w:pStyle w:val="33"/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55138505" w:history="1">
        <w:r w:rsidR="007E5C60" w:rsidRPr="000031C1">
          <w:rPr>
            <w:rStyle w:val="af7"/>
            <w:noProof/>
          </w:rPr>
          <w:t>4.4.6.</w:t>
        </w:r>
        <w:r w:rsidR="007E5C60"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="007E5C60" w:rsidRPr="000031C1">
          <w:rPr>
            <w:rStyle w:val="af7"/>
            <w:noProof/>
          </w:rPr>
          <w:t>Смена заказчика в информации о контракте, для контрактов, не относящихся к организации пользователя</w:t>
        </w:r>
        <w:r w:rsidR="007E5C60">
          <w:rPr>
            <w:noProof/>
            <w:webHidden/>
          </w:rPr>
          <w:tab/>
        </w:r>
        <w:r w:rsidR="007E5C60">
          <w:rPr>
            <w:noProof/>
            <w:webHidden/>
          </w:rPr>
          <w:fldChar w:fldCharType="begin"/>
        </w:r>
        <w:r w:rsidR="007E5C60">
          <w:rPr>
            <w:noProof/>
            <w:webHidden/>
          </w:rPr>
          <w:instrText xml:space="preserve"> PAGEREF _Toc455138505 \h </w:instrText>
        </w:r>
        <w:r w:rsidR="007E5C60">
          <w:rPr>
            <w:noProof/>
            <w:webHidden/>
          </w:rPr>
        </w:r>
        <w:r w:rsidR="007E5C60">
          <w:rPr>
            <w:noProof/>
            <w:webHidden/>
          </w:rPr>
          <w:fldChar w:fldCharType="separate"/>
        </w:r>
        <w:r w:rsidR="007E5C60">
          <w:rPr>
            <w:noProof/>
            <w:webHidden/>
          </w:rPr>
          <w:t>117</w:t>
        </w:r>
        <w:r w:rsidR="007E5C60">
          <w:rPr>
            <w:noProof/>
            <w:webHidden/>
          </w:rPr>
          <w:fldChar w:fldCharType="end"/>
        </w:r>
      </w:hyperlink>
    </w:p>
    <w:p w14:paraId="509A35AD" w14:textId="77777777" w:rsidR="007E5C60" w:rsidRDefault="00896F28">
      <w:pPr>
        <w:pStyle w:val="33"/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55138506" w:history="1">
        <w:r w:rsidR="007E5C60" w:rsidRPr="000031C1">
          <w:rPr>
            <w:rStyle w:val="af7"/>
            <w:noProof/>
          </w:rPr>
          <w:t>4.4.7.</w:t>
        </w:r>
        <w:r w:rsidR="007E5C60"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="007E5C60" w:rsidRPr="000031C1">
          <w:rPr>
            <w:rStyle w:val="af7"/>
            <w:noProof/>
          </w:rPr>
          <w:t>Внесение изменений в информацию о контракте</w:t>
        </w:r>
        <w:r w:rsidR="007E5C60">
          <w:rPr>
            <w:noProof/>
            <w:webHidden/>
          </w:rPr>
          <w:tab/>
        </w:r>
        <w:r w:rsidR="007E5C60">
          <w:rPr>
            <w:noProof/>
            <w:webHidden/>
          </w:rPr>
          <w:fldChar w:fldCharType="begin"/>
        </w:r>
        <w:r w:rsidR="007E5C60">
          <w:rPr>
            <w:noProof/>
            <w:webHidden/>
          </w:rPr>
          <w:instrText xml:space="preserve"> PAGEREF _Toc455138506 \h </w:instrText>
        </w:r>
        <w:r w:rsidR="007E5C60">
          <w:rPr>
            <w:noProof/>
            <w:webHidden/>
          </w:rPr>
        </w:r>
        <w:r w:rsidR="007E5C60">
          <w:rPr>
            <w:noProof/>
            <w:webHidden/>
          </w:rPr>
          <w:fldChar w:fldCharType="separate"/>
        </w:r>
        <w:r w:rsidR="007E5C60">
          <w:rPr>
            <w:noProof/>
            <w:webHidden/>
          </w:rPr>
          <w:t>118</w:t>
        </w:r>
        <w:r w:rsidR="007E5C60">
          <w:rPr>
            <w:noProof/>
            <w:webHidden/>
          </w:rPr>
          <w:fldChar w:fldCharType="end"/>
        </w:r>
      </w:hyperlink>
    </w:p>
    <w:p w14:paraId="4709FE65" w14:textId="77777777" w:rsidR="007E5C60" w:rsidRDefault="00896F28">
      <w:pPr>
        <w:pStyle w:val="33"/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55138507" w:history="1">
        <w:r w:rsidR="007E5C60" w:rsidRPr="000031C1">
          <w:rPr>
            <w:rStyle w:val="af7"/>
            <w:noProof/>
          </w:rPr>
          <w:t>4.4.8.</w:t>
        </w:r>
        <w:r w:rsidR="007E5C60"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="007E5C60" w:rsidRPr="000031C1">
          <w:rPr>
            <w:rStyle w:val="af7"/>
            <w:noProof/>
          </w:rPr>
          <w:t>Внесение изменений в информацию о контракте, не принадлежащем организации пользователя</w:t>
        </w:r>
        <w:r w:rsidR="007E5C60">
          <w:rPr>
            <w:noProof/>
            <w:webHidden/>
          </w:rPr>
          <w:tab/>
        </w:r>
        <w:r w:rsidR="007E5C60">
          <w:rPr>
            <w:noProof/>
            <w:webHidden/>
          </w:rPr>
          <w:fldChar w:fldCharType="begin"/>
        </w:r>
        <w:r w:rsidR="007E5C60">
          <w:rPr>
            <w:noProof/>
            <w:webHidden/>
          </w:rPr>
          <w:instrText xml:space="preserve"> PAGEREF _Toc455138507 \h </w:instrText>
        </w:r>
        <w:r w:rsidR="007E5C60">
          <w:rPr>
            <w:noProof/>
            <w:webHidden/>
          </w:rPr>
        </w:r>
        <w:r w:rsidR="007E5C60">
          <w:rPr>
            <w:noProof/>
            <w:webHidden/>
          </w:rPr>
          <w:fldChar w:fldCharType="separate"/>
        </w:r>
        <w:r w:rsidR="007E5C60">
          <w:rPr>
            <w:noProof/>
            <w:webHidden/>
          </w:rPr>
          <w:t>127</w:t>
        </w:r>
        <w:r w:rsidR="007E5C60">
          <w:rPr>
            <w:noProof/>
            <w:webHidden/>
          </w:rPr>
          <w:fldChar w:fldCharType="end"/>
        </w:r>
      </w:hyperlink>
    </w:p>
    <w:p w14:paraId="65714CA5" w14:textId="77777777" w:rsidR="007E5C60" w:rsidRDefault="00896F28">
      <w:pPr>
        <w:pStyle w:val="33"/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55138508" w:history="1">
        <w:r w:rsidR="007E5C60" w:rsidRPr="000031C1">
          <w:rPr>
            <w:rStyle w:val="af7"/>
            <w:noProof/>
          </w:rPr>
          <w:t>4.4.9.</w:t>
        </w:r>
        <w:r w:rsidR="007E5C60"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="007E5C60" w:rsidRPr="000031C1">
          <w:rPr>
            <w:rStyle w:val="af7"/>
            <w:noProof/>
          </w:rPr>
          <w:t>Формирование информации об исполнении (о расторжении) контракта</w:t>
        </w:r>
        <w:r w:rsidR="007E5C60">
          <w:rPr>
            <w:noProof/>
            <w:webHidden/>
          </w:rPr>
          <w:tab/>
        </w:r>
        <w:r w:rsidR="007E5C60">
          <w:rPr>
            <w:noProof/>
            <w:webHidden/>
          </w:rPr>
          <w:fldChar w:fldCharType="begin"/>
        </w:r>
        <w:r w:rsidR="007E5C60">
          <w:rPr>
            <w:noProof/>
            <w:webHidden/>
          </w:rPr>
          <w:instrText xml:space="preserve"> PAGEREF _Toc455138508 \h </w:instrText>
        </w:r>
        <w:r w:rsidR="007E5C60">
          <w:rPr>
            <w:noProof/>
            <w:webHidden/>
          </w:rPr>
        </w:r>
        <w:r w:rsidR="007E5C60">
          <w:rPr>
            <w:noProof/>
            <w:webHidden/>
          </w:rPr>
          <w:fldChar w:fldCharType="separate"/>
        </w:r>
        <w:r w:rsidR="007E5C60">
          <w:rPr>
            <w:noProof/>
            <w:webHidden/>
          </w:rPr>
          <w:t>128</w:t>
        </w:r>
        <w:r w:rsidR="007E5C60">
          <w:rPr>
            <w:noProof/>
            <w:webHidden/>
          </w:rPr>
          <w:fldChar w:fldCharType="end"/>
        </w:r>
      </w:hyperlink>
    </w:p>
    <w:p w14:paraId="46963B9E" w14:textId="77777777" w:rsidR="007E5C60" w:rsidRDefault="00896F28">
      <w:pPr>
        <w:pStyle w:val="33"/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55138509" w:history="1">
        <w:r w:rsidR="007E5C60" w:rsidRPr="000031C1">
          <w:rPr>
            <w:rStyle w:val="af7"/>
            <w:noProof/>
          </w:rPr>
          <w:t>4.4.10.</w:t>
        </w:r>
        <w:r w:rsidR="007E5C60"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="007E5C60" w:rsidRPr="000031C1">
          <w:rPr>
            <w:rStyle w:val="af7"/>
            <w:noProof/>
          </w:rPr>
          <w:t>Размещение информации о контракте (его изменении), информации об исполнении (о расторжении) контракта</w:t>
        </w:r>
        <w:r w:rsidR="007E5C60">
          <w:rPr>
            <w:noProof/>
            <w:webHidden/>
          </w:rPr>
          <w:tab/>
        </w:r>
        <w:r w:rsidR="007E5C60">
          <w:rPr>
            <w:noProof/>
            <w:webHidden/>
          </w:rPr>
          <w:fldChar w:fldCharType="begin"/>
        </w:r>
        <w:r w:rsidR="007E5C60">
          <w:rPr>
            <w:noProof/>
            <w:webHidden/>
          </w:rPr>
          <w:instrText xml:space="preserve"> PAGEREF _Toc455138509 \h </w:instrText>
        </w:r>
        <w:r w:rsidR="007E5C60">
          <w:rPr>
            <w:noProof/>
            <w:webHidden/>
          </w:rPr>
        </w:r>
        <w:r w:rsidR="007E5C60">
          <w:rPr>
            <w:noProof/>
            <w:webHidden/>
          </w:rPr>
          <w:fldChar w:fldCharType="separate"/>
        </w:r>
        <w:r w:rsidR="007E5C60">
          <w:rPr>
            <w:noProof/>
            <w:webHidden/>
          </w:rPr>
          <w:t>154</w:t>
        </w:r>
        <w:r w:rsidR="007E5C60">
          <w:rPr>
            <w:noProof/>
            <w:webHidden/>
          </w:rPr>
          <w:fldChar w:fldCharType="end"/>
        </w:r>
      </w:hyperlink>
    </w:p>
    <w:p w14:paraId="0C7A08E6" w14:textId="77777777" w:rsidR="007E5C60" w:rsidRDefault="00896F28">
      <w:pPr>
        <w:pStyle w:val="33"/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55138510" w:history="1">
        <w:r w:rsidR="007E5C60" w:rsidRPr="000031C1">
          <w:rPr>
            <w:rStyle w:val="af7"/>
            <w:noProof/>
          </w:rPr>
          <w:t>4.4.11.</w:t>
        </w:r>
        <w:r w:rsidR="007E5C60"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="007E5C60" w:rsidRPr="000031C1">
          <w:rPr>
            <w:rStyle w:val="af7"/>
            <w:noProof/>
          </w:rPr>
          <w:t>Формирование информации о бюджетном обязательстве</w:t>
        </w:r>
        <w:r w:rsidR="007E5C60">
          <w:rPr>
            <w:noProof/>
            <w:webHidden/>
          </w:rPr>
          <w:tab/>
        </w:r>
        <w:r w:rsidR="007E5C60">
          <w:rPr>
            <w:noProof/>
            <w:webHidden/>
          </w:rPr>
          <w:fldChar w:fldCharType="begin"/>
        </w:r>
        <w:r w:rsidR="007E5C60">
          <w:rPr>
            <w:noProof/>
            <w:webHidden/>
          </w:rPr>
          <w:instrText xml:space="preserve"> PAGEREF _Toc455138510 \h </w:instrText>
        </w:r>
        <w:r w:rsidR="007E5C60">
          <w:rPr>
            <w:noProof/>
            <w:webHidden/>
          </w:rPr>
        </w:r>
        <w:r w:rsidR="007E5C60">
          <w:rPr>
            <w:noProof/>
            <w:webHidden/>
          </w:rPr>
          <w:fldChar w:fldCharType="separate"/>
        </w:r>
        <w:r w:rsidR="007E5C60">
          <w:rPr>
            <w:noProof/>
            <w:webHidden/>
          </w:rPr>
          <w:t>157</w:t>
        </w:r>
        <w:r w:rsidR="007E5C60">
          <w:rPr>
            <w:noProof/>
            <w:webHidden/>
          </w:rPr>
          <w:fldChar w:fldCharType="end"/>
        </w:r>
      </w:hyperlink>
    </w:p>
    <w:p w14:paraId="40B413A1" w14:textId="77777777" w:rsidR="007E5C60" w:rsidRDefault="00896F28">
      <w:pPr>
        <w:pStyle w:val="33"/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55138511" w:history="1">
        <w:r w:rsidR="007E5C60" w:rsidRPr="000031C1">
          <w:rPr>
            <w:rStyle w:val="af7"/>
            <w:noProof/>
          </w:rPr>
          <w:t>4.4.12.</w:t>
        </w:r>
        <w:r w:rsidR="007E5C60"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="007E5C60" w:rsidRPr="000031C1">
          <w:rPr>
            <w:rStyle w:val="af7"/>
            <w:noProof/>
          </w:rPr>
          <w:t>Согласование информации</w:t>
        </w:r>
        <w:r w:rsidR="007E5C60">
          <w:rPr>
            <w:noProof/>
            <w:webHidden/>
          </w:rPr>
          <w:tab/>
        </w:r>
        <w:r w:rsidR="007E5C60">
          <w:rPr>
            <w:noProof/>
            <w:webHidden/>
          </w:rPr>
          <w:fldChar w:fldCharType="begin"/>
        </w:r>
        <w:r w:rsidR="007E5C60">
          <w:rPr>
            <w:noProof/>
            <w:webHidden/>
          </w:rPr>
          <w:instrText xml:space="preserve"> PAGEREF _Toc455138511 \h </w:instrText>
        </w:r>
        <w:r w:rsidR="007E5C60">
          <w:rPr>
            <w:noProof/>
            <w:webHidden/>
          </w:rPr>
        </w:r>
        <w:r w:rsidR="007E5C60">
          <w:rPr>
            <w:noProof/>
            <w:webHidden/>
          </w:rPr>
          <w:fldChar w:fldCharType="separate"/>
        </w:r>
        <w:r w:rsidR="007E5C60">
          <w:rPr>
            <w:noProof/>
            <w:webHidden/>
          </w:rPr>
          <w:t>167</w:t>
        </w:r>
        <w:r w:rsidR="007E5C60">
          <w:rPr>
            <w:noProof/>
            <w:webHidden/>
          </w:rPr>
          <w:fldChar w:fldCharType="end"/>
        </w:r>
      </w:hyperlink>
    </w:p>
    <w:p w14:paraId="5761EA8B" w14:textId="77777777" w:rsidR="007E5C60" w:rsidRDefault="00896F28">
      <w:pPr>
        <w:pStyle w:val="33"/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55138512" w:history="1">
        <w:r w:rsidR="007E5C60" w:rsidRPr="000031C1">
          <w:rPr>
            <w:rStyle w:val="af7"/>
            <w:noProof/>
          </w:rPr>
          <w:t>4.4.13.</w:t>
        </w:r>
        <w:r w:rsidR="007E5C60"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="007E5C60" w:rsidRPr="000031C1">
          <w:rPr>
            <w:rStyle w:val="af7"/>
            <w:noProof/>
          </w:rPr>
          <w:t>Аннулирование реестровой записи</w:t>
        </w:r>
        <w:r w:rsidR="007E5C60">
          <w:rPr>
            <w:noProof/>
            <w:webHidden/>
          </w:rPr>
          <w:tab/>
        </w:r>
        <w:r w:rsidR="007E5C60">
          <w:rPr>
            <w:noProof/>
            <w:webHidden/>
          </w:rPr>
          <w:fldChar w:fldCharType="begin"/>
        </w:r>
        <w:r w:rsidR="007E5C60">
          <w:rPr>
            <w:noProof/>
            <w:webHidden/>
          </w:rPr>
          <w:instrText xml:space="preserve"> PAGEREF _Toc455138512 \h </w:instrText>
        </w:r>
        <w:r w:rsidR="007E5C60">
          <w:rPr>
            <w:noProof/>
            <w:webHidden/>
          </w:rPr>
        </w:r>
        <w:r w:rsidR="007E5C60">
          <w:rPr>
            <w:noProof/>
            <w:webHidden/>
          </w:rPr>
          <w:fldChar w:fldCharType="separate"/>
        </w:r>
        <w:r w:rsidR="007E5C60">
          <w:rPr>
            <w:noProof/>
            <w:webHidden/>
          </w:rPr>
          <w:t>169</w:t>
        </w:r>
        <w:r w:rsidR="007E5C60">
          <w:rPr>
            <w:noProof/>
            <w:webHidden/>
          </w:rPr>
          <w:fldChar w:fldCharType="end"/>
        </w:r>
      </w:hyperlink>
    </w:p>
    <w:p w14:paraId="626FB547" w14:textId="77777777" w:rsidR="007E5C60" w:rsidRDefault="00896F28">
      <w:pPr>
        <w:pStyle w:val="33"/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55138513" w:history="1">
        <w:r w:rsidR="007E5C60" w:rsidRPr="000031C1">
          <w:rPr>
            <w:rStyle w:val="af7"/>
            <w:noProof/>
          </w:rPr>
          <w:t>4.4.14.</w:t>
        </w:r>
        <w:r w:rsidR="007E5C60"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="007E5C60" w:rsidRPr="000031C1">
          <w:rPr>
            <w:rStyle w:val="af7"/>
            <w:noProof/>
          </w:rPr>
          <w:t>Результат проверки на нарушения</w:t>
        </w:r>
        <w:r w:rsidR="007E5C60">
          <w:rPr>
            <w:noProof/>
            <w:webHidden/>
          </w:rPr>
          <w:tab/>
        </w:r>
        <w:r w:rsidR="007E5C60">
          <w:rPr>
            <w:noProof/>
            <w:webHidden/>
          </w:rPr>
          <w:fldChar w:fldCharType="begin"/>
        </w:r>
        <w:r w:rsidR="007E5C60">
          <w:rPr>
            <w:noProof/>
            <w:webHidden/>
          </w:rPr>
          <w:instrText xml:space="preserve"> PAGEREF _Toc455138513 \h </w:instrText>
        </w:r>
        <w:r w:rsidR="007E5C60">
          <w:rPr>
            <w:noProof/>
            <w:webHidden/>
          </w:rPr>
        </w:r>
        <w:r w:rsidR="007E5C60">
          <w:rPr>
            <w:noProof/>
            <w:webHidden/>
          </w:rPr>
          <w:fldChar w:fldCharType="separate"/>
        </w:r>
        <w:r w:rsidR="007E5C60">
          <w:rPr>
            <w:noProof/>
            <w:webHidden/>
          </w:rPr>
          <w:t>174</w:t>
        </w:r>
        <w:r w:rsidR="007E5C60">
          <w:rPr>
            <w:noProof/>
            <w:webHidden/>
          </w:rPr>
          <w:fldChar w:fldCharType="end"/>
        </w:r>
      </w:hyperlink>
    </w:p>
    <w:p w14:paraId="728A5C60" w14:textId="77777777" w:rsidR="007E5C60" w:rsidRDefault="00896F28">
      <w:pPr>
        <w:pStyle w:val="33"/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55138514" w:history="1">
        <w:r w:rsidR="007E5C60" w:rsidRPr="000031C1">
          <w:rPr>
            <w:rStyle w:val="af7"/>
            <w:noProof/>
          </w:rPr>
          <w:t>4.4.15.</w:t>
        </w:r>
        <w:r w:rsidR="007E5C60"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="007E5C60" w:rsidRPr="000031C1">
          <w:rPr>
            <w:rStyle w:val="af7"/>
            <w:noProof/>
          </w:rPr>
          <w:t>Проверка загружаемых файлов на наличие вирусов</w:t>
        </w:r>
        <w:r w:rsidR="007E5C60">
          <w:rPr>
            <w:noProof/>
            <w:webHidden/>
          </w:rPr>
          <w:tab/>
        </w:r>
        <w:r w:rsidR="007E5C60">
          <w:rPr>
            <w:noProof/>
            <w:webHidden/>
          </w:rPr>
          <w:fldChar w:fldCharType="begin"/>
        </w:r>
        <w:r w:rsidR="007E5C60">
          <w:rPr>
            <w:noProof/>
            <w:webHidden/>
          </w:rPr>
          <w:instrText xml:space="preserve"> PAGEREF _Toc455138514 \h </w:instrText>
        </w:r>
        <w:r w:rsidR="007E5C60">
          <w:rPr>
            <w:noProof/>
            <w:webHidden/>
          </w:rPr>
        </w:r>
        <w:r w:rsidR="007E5C60">
          <w:rPr>
            <w:noProof/>
            <w:webHidden/>
          </w:rPr>
          <w:fldChar w:fldCharType="separate"/>
        </w:r>
        <w:r w:rsidR="007E5C60">
          <w:rPr>
            <w:noProof/>
            <w:webHidden/>
          </w:rPr>
          <w:t>175</w:t>
        </w:r>
        <w:r w:rsidR="007E5C60">
          <w:rPr>
            <w:noProof/>
            <w:webHidden/>
          </w:rPr>
          <w:fldChar w:fldCharType="end"/>
        </w:r>
      </w:hyperlink>
    </w:p>
    <w:p w14:paraId="4106CB2E" w14:textId="77777777" w:rsidR="007E5C60" w:rsidRDefault="00896F28">
      <w:pPr>
        <w:pStyle w:val="24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55138515" w:history="1">
        <w:r w:rsidR="007E5C60" w:rsidRPr="000031C1">
          <w:rPr>
            <w:rStyle w:val="af7"/>
            <w:noProof/>
          </w:rPr>
          <w:t>4.5.</w:t>
        </w:r>
        <w:r w:rsidR="007E5C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5C60" w:rsidRPr="000031C1">
          <w:rPr>
            <w:rStyle w:val="af7"/>
            <w:noProof/>
          </w:rPr>
          <w:t>Работа с контрактами, не принадлежащими организации</w:t>
        </w:r>
        <w:r w:rsidR="007E5C60">
          <w:rPr>
            <w:noProof/>
            <w:webHidden/>
          </w:rPr>
          <w:tab/>
        </w:r>
        <w:r w:rsidR="007E5C60">
          <w:rPr>
            <w:noProof/>
            <w:webHidden/>
          </w:rPr>
          <w:fldChar w:fldCharType="begin"/>
        </w:r>
        <w:r w:rsidR="007E5C60">
          <w:rPr>
            <w:noProof/>
            <w:webHidden/>
          </w:rPr>
          <w:instrText xml:space="preserve"> PAGEREF _Toc455138515 \h </w:instrText>
        </w:r>
        <w:r w:rsidR="007E5C60">
          <w:rPr>
            <w:noProof/>
            <w:webHidden/>
          </w:rPr>
        </w:r>
        <w:r w:rsidR="007E5C60">
          <w:rPr>
            <w:noProof/>
            <w:webHidden/>
          </w:rPr>
          <w:fldChar w:fldCharType="separate"/>
        </w:r>
        <w:r w:rsidR="007E5C60">
          <w:rPr>
            <w:noProof/>
            <w:webHidden/>
          </w:rPr>
          <w:t>177</w:t>
        </w:r>
        <w:r w:rsidR="007E5C60">
          <w:rPr>
            <w:noProof/>
            <w:webHidden/>
          </w:rPr>
          <w:fldChar w:fldCharType="end"/>
        </w:r>
      </w:hyperlink>
    </w:p>
    <w:p w14:paraId="3CAD8ABD" w14:textId="77777777" w:rsidR="007E5C60" w:rsidRDefault="00896F28">
      <w:pPr>
        <w:pStyle w:val="24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55138516" w:history="1">
        <w:r w:rsidR="007E5C60" w:rsidRPr="000031C1">
          <w:rPr>
            <w:rStyle w:val="af7"/>
            <w:noProof/>
          </w:rPr>
          <w:t>4.6.</w:t>
        </w:r>
        <w:r w:rsidR="007E5C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5C60" w:rsidRPr="000031C1">
          <w:rPr>
            <w:rStyle w:val="af7"/>
            <w:noProof/>
          </w:rPr>
          <w:t>Формирование печатной формы реестра контрактов</w:t>
        </w:r>
        <w:r w:rsidR="007E5C60">
          <w:rPr>
            <w:noProof/>
            <w:webHidden/>
          </w:rPr>
          <w:tab/>
        </w:r>
        <w:r w:rsidR="007E5C60">
          <w:rPr>
            <w:noProof/>
            <w:webHidden/>
          </w:rPr>
          <w:fldChar w:fldCharType="begin"/>
        </w:r>
        <w:r w:rsidR="007E5C60">
          <w:rPr>
            <w:noProof/>
            <w:webHidden/>
          </w:rPr>
          <w:instrText xml:space="preserve"> PAGEREF _Toc455138516 \h </w:instrText>
        </w:r>
        <w:r w:rsidR="007E5C60">
          <w:rPr>
            <w:noProof/>
            <w:webHidden/>
          </w:rPr>
        </w:r>
        <w:r w:rsidR="007E5C60">
          <w:rPr>
            <w:noProof/>
            <w:webHidden/>
          </w:rPr>
          <w:fldChar w:fldCharType="separate"/>
        </w:r>
        <w:r w:rsidR="007E5C60">
          <w:rPr>
            <w:noProof/>
            <w:webHidden/>
          </w:rPr>
          <w:t>178</w:t>
        </w:r>
        <w:r w:rsidR="007E5C60">
          <w:rPr>
            <w:noProof/>
            <w:webHidden/>
          </w:rPr>
          <w:fldChar w:fldCharType="end"/>
        </w:r>
      </w:hyperlink>
    </w:p>
    <w:p w14:paraId="68B04522" w14:textId="77777777" w:rsidR="007E5C60" w:rsidRDefault="00896F28">
      <w:pPr>
        <w:pStyle w:val="1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55138517" w:history="1">
        <w:r w:rsidR="007E5C60" w:rsidRPr="000031C1">
          <w:rPr>
            <w:rStyle w:val="af7"/>
            <w:noProof/>
          </w:rPr>
          <w:t>5.</w:t>
        </w:r>
        <w:r w:rsidR="007E5C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5C60" w:rsidRPr="000031C1">
          <w:rPr>
            <w:rStyle w:val="af7"/>
            <w:noProof/>
          </w:rPr>
          <w:t>Аварийные ситуации</w:t>
        </w:r>
        <w:r w:rsidR="007E5C60">
          <w:rPr>
            <w:noProof/>
            <w:webHidden/>
          </w:rPr>
          <w:tab/>
        </w:r>
        <w:r w:rsidR="007E5C60">
          <w:rPr>
            <w:noProof/>
            <w:webHidden/>
          </w:rPr>
          <w:fldChar w:fldCharType="begin"/>
        </w:r>
        <w:r w:rsidR="007E5C60">
          <w:rPr>
            <w:noProof/>
            <w:webHidden/>
          </w:rPr>
          <w:instrText xml:space="preserve"> PAGEREF _Toc455138517 \h </w:instrText>
        </w:r>
        <w:r w:rsidR="007E5C60">
          <w:rPr>
            <w:noProof/>
            <w:webHidden/>
          </w:rPr>
        </w:r>
        <w:r w:rsidR="007E5C60">
          <w:rPr>
            <w:noProof/>
            <w:webHidden/>
          </w:rPr>
          <w:fldChar w:fldCharType="separate"/>
        </w:r>
        <w:r w:rsidR="007E5C60">
          <w:rPr>
            <w:noProof/>
            <w:webHidden/>
          </w:rPr>
          <w:t>179</w:t>
        </w:r>
        <w:r w:rsidR="007E5C60">
          <w:rPr>
            <w:noProof/>
            <w:webHidden/>
          </w:rPr>
          <w:fldChar w:fldCharType="end"/>
        </w:r>
      </w:hyperlink>
    </w:p>
    <w:p w14:paraId="4D590656" w14:textId="77777777" w:rsidR="007E5C60" w:rsidRDefault="00896F28">
      <w:pPr>
        <w:pStyle w:val="1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55138518" w:history="1">
        <w:r w:rsidR="007E5C60" w:rsidRPr="000031C1">
          <w:rPr>
            <w:rStyle w:val="af7"/>
            <w:noProof/>
          </w:rPr>
          <w:t>ЛИСТ РЕГИСТРАЦИИ ИЗМЕНЕНИЙ</w:t>
        </w:r>
        <w:r w:rsidR="007E5C60">
          <w:rPr>
            <w:noProof/>
            <w:webHidden/>
          </w:rPr>
          <w:tab/>
        </w:r>
        <w:r w:rsidR="007E5C60">
          <w:rPr>
            <w:noProof/>
            <w:webHidden/>
          </w:rPr>
          <w:fldChar w:fldCharType="begin"/>
        </w:r>
        <w:r w:rsidR="007E5C60">
          <w:rPr>
            <w:noProof/>
            <w:webHidden/>
          </w:rPr>
          <w:instrText xml:space="preserve"> PAGEREF _Toc455138518 \h </w:instrText>
        </w:r>
        <w:r w:rsidR="007E5C60">
          <w:rPr>
            <w:noProof/>
            <w:webHidden/>
          </w:rPr>
        </w:r>
        <w:r w:rsidR="007E5C60">
          <w:rPr>
            <w:noProof/>
            <w:webHidden/>
          </w:rPr>
          <w:fldChar w:fldCharType="separate"/>
        </w:r>
        <w:r w:rsidR="007E5C60">
          <w:rPr>
            <w:noProof/>
            <w:webHidden/>
          </w:rPr>
          <w:t>180</w:t>
        </w:r>
        <w:r w:rsidR="007E5C60">
          <w:rPr>
            <w:noProof/>
            <w:webHidden/>
          </w:rPr>
          <w:fldChar w:fldCharType="end"/>
        </w:r>
      </w:hyperlink>
    </w:p>
    <w:p w14:paraId="651A014D" w14:textId="4801538C" w:rsidR="00CB181D" w:rsidRPr="0069586D" w:rsidRDefault="00A85971" w:rsidP="00826670">
      <w:pPr>
        <w:tabs>
          <w:tab w:val="right" w:leader="dot" w:pos="9072"/>
        </w:tabs>
        <w:ind w:firstLine="708"/>
        <w:contextualSpacing/>
        <w:jc w:val="left"/>
        <w:rPr>
          <w:szCs w:val="28"/>
        </w:rPr>
      </w:pPr>
      <w:r>
        <w:rPr>
          <w:b/>
          <w:szCs w:val="28"/>
        </w:rPr>
        <w:fldChar w:fldCharType="end"/>
      </w:r>
    </w:p>
    <w:p w14:paraId="48FF9C71" w14:textId="77208DEB" w:rsidR="006D101A" w:rsidRPr="00365E7D" w:rsidRDefault="004C404A" w:rsidP="00B22A4A">
      <w:pPr>
        <w:pStyle w:val="10"/>
      </w:pPr>
      <w:r w:rsidRPr="00E63A28">
        <w:rPr>
          <w:rFonts w:cs="Arial"/>
        </w:rPr>
        <w:br w:type="page"/>
      </w:r>
      <w:bookmarkStart w:id="21" w:name="_Toc423433196"/>
      <w:bookmarkStart w:id="22" w:name="_Toc423438276"/>
      <w:bookmarkStart w:id="23" w:name="_Toc423442176"/>
      <w:bookmarkStart w:id="24" w:name="_Toc423445220"/>
      <w:bookmarkStart w:id="25" w:name="_Toc423448649"/>
      <w:bookmarkStart w:id="26" w:name="_Toc423450246"/>
      <w:bookmarkStart w:id="27" w:name="_Toc423458503"/>
      <w:bookmarkStart w:id="28" w:name="_Toc423538306"/>
      <w:bookmarkStart w:id="29" w:name="_Toc423545183"/>
      <w:bookmarkStart w:id="30" w:name="_Toc423551144"/>
      <w:bookmarkStart w:id="31" w:name="_Toc423551625"/>
      <w:bookmarkStart w:id="32" w:name="_Toc423552052"/>
      <w:bookmarkStart w:id="33" w:name="_Toc423553258"/>
      <w:bookmarkStart w:id="34" w:name="_Toc432782232"/>
      <w:bookmarkStart w:id="35" w:name="_Toc432786395"/>
      <w:bookmarkStart w:id="36" w:name="_Toc423433197"/>
      <w:bookmarkStart w:id="37" w:name="_Toc423438277"/>
      <w:bookmarkStart w:id="38" w:name="_Toc423442177"/>
      <w:bookmarkStart w:id="39" w:name="_Toc423445221"/>
      <w:bookmarkStart w:id="40" w:name="_Toc423448650"/>
      <w:bookmarkStart w:id="41" w:name="_Toc423450247"/>
      <w:bookmarkStart w:id="42" w:name="_Toc423458504"/>
      <w:bookmarkStart w:id="43" w:name="_Toc423538307"/>
      <w:bookmarkStart w:id="44" w:name="_Toc423545184"/>
      <w:bookmarkStart w:id="45" w:name="_Toc423551145"/>
      <w:bookmarkStart w:id="46" w:name="_Toc423551626"/>
      <w:bookmarkStart w:id="47" w:name="_Toc423552053"/>
      <w:bookmarkStart w:id="48" w:name="_Toc423553259"/>
      <w:bookmarkStart w:id="49" w:name="_Toc432782233"/>
      <w:bookmarkStart w:id="50" w:name="_Toc432786396"/>
      <w:bookmarkStart w:id="51" w:name="_Toc423433199"/>
      <w:bookmarkStart w:id="52" w:name="_Toc423438279"/>
      <w:bookmarkStart w:id="53" w:name="_Toc423442179"/>
      <w:bookmarkStart w:id="54" w:name="_Toc423445223"/>
      <w:bookmarkStart w:id="55" w:name="_Toc423448652"/>
      <w:bookmarkStart w:id="56" w:name="_Toc423450249"/>
      <w:bookmarkStart w:id="57" w:name="_Toc423458506"/>
      <w:bookmarkStart w:id="58" w:name="_Toc423538309"/>
      <w:bookmarkStart w:id="59" w:name="_Toc423545186"/>
      <w:bookmarkStart w:id="60" w:name="_Toc423551147"/>
      <w:bookmarkStart w:id="61" w:name="_Toc423551628"/>
      <w:bookmarkStart w:id="62" w:name="_Toc423552055"/>
      <w:bookmarkStart w:id="63" w:name="_Toc423553261"/>
      <w:bookmarkStart w:id="64" w:name="_Toc432782235"/>
      <w:bookmarkStart w:id="65" w:name="_Toc432786398"/>
      <w:bookmarkStart w:id="66" w:name="_Toc423433200"/>
      <w:bookmarkStart w:id="67" w:name="_Toc423438280"/>
      <w:bookmarkStart w:id="68" w:name="_Toc423442180"/>
      <w:bookmarkStart w:id="69" w:name="_Toc423445224"/>
      <w:bookmarkStart w:id="70" w:name="_Toc423448653"/>
      <w:bookmarkStart w:id="71" w:name="_Toc423450250"/>
      <w:bookmarkStart w:id="72" w:name="_Toc423458507"/>
      <w:bookmarkStart w:id="73" w:name="_Toc423538310"/>
      <w:bookmarkStart w:id="74" w:name="_Toc423545187"/>
      <w:bookmarkStart w:id="75" w:name="_Toc423551148"/>
      <w:bookmarkStart w:id="76" w:name="_Toc423551629"/>
      <w:bookmarkStart w:id="77" w:name="_Toc423552056"/>
      <w:bookmarkStart w:id="78" w:name="_Toc423553262"/>
      <w:bookmarkStart w:id="79" w:name="_Toc432782236"/>
      <w:bookmarkStart w:id="80" w:name="_Toc432786399"/>
      <w:bookmarkStart w:id="81" w:name="_Toc423433202"/>
      <w:bookmarkStart w:id="82" w:name="_Toc423438282"/>
      <w:bookmarkStart w:id="83" w:name="_Toc423442182"/>
      <w:bookmarkStart w:id="84" w:name="_Toc423445226"/>
      <w:bookmarkStart w:id="85" w:name="_Toc423448655"/>
      <w:bookmarkStart w:id="86" w:name="_Toc423450252"/>
      <w:bookmarkStart w:id="87" w:name="_Toc423458509"/>
      <w:bookmarkStart w:id="88" w:name="_Toc423538312"/>
      <w:bookmarkStart w:id="89" w:name="_Toc423545189"/>
      <w:bookmarkStart w:id="90" w:name="_Toc423551150"/>
      <w:bookmarkStart w:id="91" w:name="_Toc423551631"/>
      <w:bookmarkStart w:id="92" w:name="_Toc423552058"/>
      <w:bookmarkStart w:id="93" w:name="_Toc423553264"/>
      <w:bookmarkStart w:id="94" w:name="_Toc432782238"/>
      <w:bookmarkStart w:id="95" w:name="_Toc432786401"/>
      <w:bookmarkStart w:id="96" w:name="_Toc423433203"/>
      <w:bookmarkStart w:id="97" w:name="_Toc423438283"/>
      <w:bookmarkStart w:id="98" w:name="_Toc423442183"/>
      <w:bookmarkStart w:id="99" w:name="_Toc423445227"/>
      <w:bookmarkStart w:id="100" w:name="_Toc423448656"/>
      <w:bookmarkStart w:id="101" w:name="_Toc423450253"/>
      <w:bookmarkStart w:id="102" w:name="_Toc423458510"/>
      <w:bookmarkStart w:id="103" w:name="_Toc423538313"/>
      <w:bookmarkStart w:id="104" w:name="_Toc423545190"/>
      <w:bookmarkStart w:id="105" w:name="_Toc423551151"/>
      <w:bookmarkStart w:id="106" w:name="_Toc423551632"/>
      <w:bookmarkStart w:id="107" w:name="_Toc423552059"/>
      <w:bookmarkStart w:id="108" w:name="_Toc423553265"/>
      <w:bookmarkStart w:id="109" w:name="_Toc432782239"/>
      <w:bookmarkStart w:id="110" w:name="_Toc432786402"/>
      <w:bookmarkStart w:id="111" w:name="_Toc423433205"/>
      <w:bookmarkStart w:id="112" w:name="_Toc423438285"/>
      <w:bookmarkStart w:id="113" w:name="_Toc423442185"/>
      <w:bookmarkStart w:id="114" w:name="_Toc423445229"/>
      <w:bookmarkStart w:id="115" w:name="_Toc423448658"/>
      <w:bookmarkStart w:id="116" w:name="_Toc423450255"/>
      <w:bookmarkStart w:id="117" w:name="_Toc423458512"/>
      <w:bookmarkStart w:id="118" w:name="_Toc423538315"/>
      <w:bookmarkStart w:id="119" w:name="_Toc423545192"/>
      <w:bookmarkStart w:id="120" w:name="_Toc423551153"/>
      <w:bookmarkStart w:id="121" w:name="_Toc423551634"/>
      <w:bookmarkStart w:id="122" w:name="_Toc423552061"/>
      <w:bookmarkStart w:id="123" w:name="_Toc423553267"/>
      <w:bookmarkStart w:id="124" w:name="_Toc432782241"/>
      <w:bookmarkStart w:id="125" w:name="_Toc432786404"/>
      <w:bookmarkStart w:id="126" w:name="_Toc423433206"/>
      <w:bookmarkStart w:id="127" w:name="_Toc423438286"/>
      <w:bookmarkStart w:id="128" w:name="_Toc423442186"/>
      <w:bookmarkStart w:id="129" w:name="_Toc423445230"/>
      <w:bookmarkStart w:id="130" w:name="_Toc423448659"/>
      <w:bookmarkStart w:id="131" w:name="_Toc423450256"/>
      <w:bookmarkStart w:id="132" w:name="_Toc423458513"/>
      <w:bookmarkStart w:id="133" w:name="_Toc423538316"/>
      <w:bookmarkStart w:id="134" w:name="_Toc423545193"/>
      <w:bookmarkStart w:id="135" w:name="_Toc423551154"/>
      <w:bookmarkStart w:id="136" w:name="_Toc423551635"/>
      <w:bookmarkStart w:id="137" w:name="_Toc423552062"/>
      <w:bookmarkStart w:id="138" w:name="_Toc423553268"/>
      <w:bookmarkStart w:id="139" w:name="_Toc432782242"/>
      <w:bookmarkStart w:id="140" w:name="_Toc432786405"/>
      <w:bookmarkStart w:id="141" w:name="_Toc423433208"/>
      <w:bookmarkStart w:id="142" w:name="_Toc423438288"/>
      <w:bookmarkStart w:id="143" w:name="_Toc423442188"/>
      <w:bookmarkStart w:id="144" w:name="_Toc423445232"/>
      <w:bookmarkStart w:id="145" w:name="_Toc423448661"/>
      <w:bookmarkStart w:id="146" w:name="_Toc423450258"/>
      <w:bookmarkStart w:id="147" w:name="_Toc423458515"/>
      <w:bookmarkStart w:id="148" w:name="_Toc423538318"/>
      <w:bookmarkStart w:id="149" w:name="_Toc423545195"/>
      <w:bookmarkStart w:id="150" w:name="_Toc423551156"/>
      <w:bookmarkStart w:id="151" w:name="_Toc423551637"/>
      <w:bookmarkStart w:id="152" w:name="_Toc423552064"/>
      <w:bookmarkStart w:id="153" w:name="_Toc423553270"/>
      <w:bookmarkStart w:id="154" w:name="_Toc432782244"/>
      <w:bookmarkStart w:id="155" w:name="_Toc432786407"/>
      <w:bookmarkStart w:id="156" w:name="_Toc423433209"/>
      <w:bookmarkStart w:id="157" w:name="_Toc423438289"/>
      <w:bookmarkStart w:id="158" w:name="_Toc423442189"/>
      <w:bookmarkStart w:id="159" w:name="_Toc423445233"/>
      <w:bookmarkStart w:id="160" w:name="_Toc423448662"/>
      <w:bookmarkStart w:id="161" w:name="_Toc423450259"/>
      <w:bookmarkStart w:id="162" w:name="_Toc423458516"/>
      <w:bookmarkStart w:id="163" w:name="_Toc423538319"/>
      <w:bookmarkStart w:id="164" w:name="_Toc423545196"/>
      <w:bookmarkStart w:id="165" w:name="_Toc423551157"/>
      <w:bookmarkStart w:id="166" w:name="_Toc423551638"/>
      <w:bookmarkStart w:id="167" w:name="_Toc423552065"/>
      <w:bookmarkStart w:id="168" w:name="_Toc423553271"/>
      <w:bookmarkStart w:id="169" w:name="_Toc432782245"/>
      <w:bookmarkStart w:id="170" w:name="_Toc432786408"/>
      <w:bookmarkStart w:id="171" w:name="_Toc423433211"/>
      <w:bookmarkStart w:id="172" w:name="_Toc423438291"/>
      <w:bookmarkStart w:id="173" w:name="_Toc423442191"/>
      <w:bookmarkStart w:id="174" w:name="_Toc423445235"/>
      <w:bookmarkStart w:id="175" w:name="_Toc423448664"/>
      <w:bookmarkStart w:id="176" w:name="_Toc423450261"/>
      <w:bookmarkStart w:id="177" w:name="_Toc423458518"/>
      <w:bookmarkStart w:id="178" w:name="_Toc423538321"/>
      <w:bookmarkStart w:id="179" w:name="_Toc423545198"/>
      <w:bookmarkStart w:id="180" w:name="_Toc423551159"/>
      <w:bookmarkStart w:id="181" w:name="_Toc423551640"/>
      <w:bookmarkStart w:id="182" w:name="_Toc423552067"/>
      <w:bookmarkStart w:id="183" w:name="_Toc423553273"/>
      <w:bookmarkStart w:id="184" w:name="_Toc432782247"/>
      <w:bookmarkStart w:id="185" w:name="_Toc432786410"/>
      <w:bookmarkStart w:id="186" w:name="_Toc423433212"/>
      <w:bookmarkStart w:id="187" w:name="_Toc423438292"/>
      <w:bookmarkStart w:id="188" w:name="_Toc423442192"/>
      <w:bookmarkStart w:id="189" w:name="_Toc423445236"/>
      <w:bookmarkStart w:id="190" w:name="_Toc423448665"/>
      <w:bookmarkStart w:id="191" w:name="_Toc423450262"/>
      <w:bookmarkStart w:id="192" w:name="_Toc423458519"/>
      <w:bookmarkStart w:id="193" w:name="_Toc423538322"/>
      <w:bookmarkStart w:id="194" w:name="_Toc423545199"/>
      <w:bookmarkStart w:id="195" w:name="_Toc423551160"/>
      <w:bookmarkStart w:id="196" w:name="_Toc423551641"/>
      <w:bookmarkStart w:id="197" w:name="_Toc423552068"/>
      <w:bookmarkStart w:id="198" w:name="_Toc423553274"/>
      <w:bookmarkStart w:id="199" w:name="_Toc432782248"/>
      <w:bookmarkStart w:id="200" w:name="_Toc432786411"/>
      <w:bookmarkStart w:id="201" w:name="_Toc423433214"/>
      <w:bookmarkStart w:id="202" w:name="_Toc423438294"/>
      <w:bookmarkStart w:id="203" w:name="_Toc423442194"/>
      <w:bookmarkStart w:id="204" w:name="_Toc423445238"/>
      <w:bookmarkStart w:id="205" w:name="_Toc423448667"/>
      <w:bookmarkStart w:id="206" w:name="_Toc423450264"/>
      <w:bookmarkStart w:id="207" w:name="_Toc423458521"/>
      <w:bookmarkStart w:id="208" w:name="_Toc423538324"/>
      <w:bookmarkStart w:id="209" w:name="_Toc423545201"/>
      <w:bookmarkStart w:id="210" w:name="_Toc423551162"/>
      <w:bookmarkStart w:id="211" w:name="_Toc423551643"/>
      <w:bookmarkStart w:id="212" w:name="_Toc423552070"/>
      <w:bookmarkStart w:id="213" w:name="_Toc423553276"/>
      <w:bookmarkStart w:id="214" w:name="_Toc432782250"/>
      <w:bookmarkStart w:id="215" w:name="_Toc432786413"/>
      <w:bookmarkStart w:id="216" w:name="_Toc423433215"/>
      <w:bookmarkStart w:id="217" w:name="_Toc423438295"/>
      <w:bookmarkStart w:id="218" w:name="_Toc423442195"/>
      <w:bookmarkStart w:id="219" w:name="_Toc423445239"/>
      <w:bookmarkStart w:id="220" w:name="_Toc423448668"/>
      <w:bookmarkStart w:id="221" w:name="_Toc423450265"/>
      <w:bookmarkStart w:id="222" w:name="_Toc423458522"/>
      <w:bookmarkStart w:id="223" w:name="_Toc423538325"/>
      <w:bookmarkStart w:id="224" w:name="_Toc423545202"/>
      <w:bookmarkStart w:id="225" w:name="_Toc423551163"/>
      <w:bookmarkStart w:id="226" w:name="_Toc423551644"/>
      <w:bookmarkStart w:id="227" w:name="_Toc423552071"/>
      <w:bookmarkStart w:id="228" w:name="_Toc423553277"/>
      <w:bookmarkStart w:id="229" w:name="_Toc432782251"/>
      <w:bookmarkStart w:id="230" w:name="_Toc432786414"/>
      <w:bookmarkStart w:id="231" w:name="_Toc423433217"/>
      <w:bookmarkStart w:id="232" w:name="_Toc423438297"/>
      <w:bookmarkStart w:id="233" w:name="_Toc423442197"/>
      <w:bookmarkStart w:id="234" w:name="_Toc423445241"/>
      <w:bookmarkStart w:id="235" w:name="_Toc423448670"/>
      <w:bookmarkStart w:id="236" w:name="_Toc423450267"/>
      <w:bookmarkStart w:id="237" w:name="_Toc423458524"/>
      <w:bookmarkStart w:id="238" w:name="_Toc423538327"/>
      <w:bookmarkStart w:id="239" w:name="_Toc423545204"/>
      <w:bookmarkStart w:id="240" w:name="_Toc423551165"/>
      <w:bookmarkStart w:id="241" w:name="_Toc423551646"/>
      <w:bookmarkStart w:id="242" w:name="_Toc423552073"/>
      <w:bookmarkStart w:id="243" w:name="_Toc423553279"/>
      <w:bookmarkStart w:id="244" w:name="_Toc432782253"/>
      <w:bookmarkStart w:id="245" w:name="_Toc432786416"/>
      <w:bookmarkStart w:id="246" w:name="_Toc423433218"/>
      <w:bookmarkStart w:id="247" w:name="_Toc423438298"/>
      <w:bookmarkStart w:id="248" w:name="_Toc423442198"/>
      <w:bookmarkStart w:id="249" w:name="_Toc423445242"/>
      <w:bookmarkStart w:id="250" w:name="_Toc423448671"/>
      <w:bookmarkStart w:id="251" w:name="_Toc423450268"/>
      <w:bookmarkStart w:id="252" w:name="_Toc423458525"/>
      <w:bookmarkStart w:id="253" w:name="_Toc423538328"/>
      <w:bookmarkStart w:id="254" w:name="_Toc423545205"/>
      <w:bookmarkStart w:id="255" w:name="_Toc423551166"/>
      <w:bookmarkStart w:id="256" w:name="_Toc423551647"/>
      <w:bookmarkStart w:id="257" w:name="_Toc423552074"/>
      <w:bookmarkStart w:id="258" w:name="_Toc423553280"/>
      <w:bookmarkStart w:id="259" w:name="_Toc432782254"/>
      <w:bookmarkStart w:id="260" w:name="_Toc432786417"/>
      <w:bookmarkStart w:id="261" w:name="_Toc423433220"/>
      <w:bookmarkStart w:id="262" w:name="_Toc423438300"/>
      <w:bookmarkStart w:id="263" w:name="_Toc423442200"/>
      <w:bookmarkStart w:id="264" w:name="_Toc423445244"/>
      <w:bookmarkStart w:id="265" w:name="_Toc423448673"/>
      <w:bookmarkStart w:id="266" w:name="_Toc423450270"/>
      <w:bookmarkStart w:id="267" w:name="_Toc423458527"/>
      <w:bookmarkStart w:id="268" w:name="_Toc423538330"/>
      <w:bookmarkStart w:id="269" w:name="_Toc423545207"/>
      <w:bookmarkStart w:id="270" w:name="_Toc423551168"/>
      <w:bookmarkStart w:id="271" w:name="_Toc423551649"/>
      <w:bookmarkStart w:id="272" w:name="_Toc423552076"/>
      <w:bookmarkStart w:id="273" w:name="_Toc423553282"/>
      <w:bookmarkStart w:id="274" w:name="_Toc432782256"/>
      <w:bookmarkStart w:id="275" w:name="_Toc432786419"/>
      <w:bookmarkStart w:id="276" w:name="_Toc423433221"/>
      <w:bookmarkStart w:id="277" w:name="_Toc423438301"/>
      <w:bookmarkStart w:id="278" w:name="_Toc423442201"/>
      <w:bookmarkStart w:id="279" w:name="_Toc423445245"/>
      <w:bookmarkStart w:id="280" w:name="_Toc423448674"/>
      <w:bookmarkStart w:id="281" w:name="_Toc423450271"/>
      <w:bookmarkStart w:id="282" w:name="_Toc423458528"/>
      <w:bookmarkStart w:id="283" w:name="_Toc423538331"/>
      <w:bookmarkStart w:id="284" w:name="_Toc423545208"/>
      <w:bookmarkStart w:id="285" w:name="_Toc423551169"/>
      <w:bookmarkStart w:id="286" w:name="_Toc423551650"/>
      <w:bookmarkStart w:id="287" w:name="_Toc423552077"/>
      <w:bookmarkStart w:id="288" w:name="_Toc423553283"/>
      <w:bookmarkStart w:id="289" w:name="_Toc432782257"/>
      <w:bookmarkStart w:id="290" w:name="_Toc432786420"/>
      <w:bookmarkStart w:id="291" w:name="_Toc423433223"/>
      <w:bookmarkStart w:id="292" w:name="_Toc423438303"/>
      <w:bookmarkStart w:id="293" w:name="_Toc423442203"/>
      <w:bookmarkStart w:id="294" w:name="_Toc423445247"/>
      <w:bookmarkStart w:id="295" w:name="_Toc423448676"/>
      <w:bookmarkStart w:id="296" w:name="_Toc423450273"/>
      <w:bookmarkStart w:id="297" w:name="_Toc423458530"/>
      <w:bookmarkStart w:id="298" w:name="_Toc423538333"/>
      <w:bookmarkStart w:id="299" w:name="_Toc423545210"/>
      <w:bookmarkStart w:id="300" w:name="_Toc423551171"/>
      <w:bookmarkStart w:id="301" w:name="_Toc423551652"/>
      <w:bookmarkStart w:id="302" w:name="_Toc423552079"/>
      <w:bookmarkStart w:id="303" w:name="_Toc423553285"/>
      <w:bookmarkStart w:id="304" w:name="_Toc432782259"/>
      <w:bookmarkStart w:id="305" w:name="_Toc432786422"/>
      <w:bookmarkStart w:id="306" w:name="_Toc423433224"/>
      <w:bookmarkStart w:id="307" w:name="_Toc423438304"/>
      <w:bookmarkStart w:id="308" w:name="_Toc423442204"/>
      <w:bookmarkStart w:id="309" w:name="_Toc423445248"/>
      <w:bookmarkStart w:id="310" w:name="_Toc423448677"/>
      <w:bookmarkStart w:id="311" w:name="_Toc423450274"/>
      <w:bookmarkStart w:id="312" w:name="_Toc423458531"/>
      <w:bookmarkStart w:id="313" w:name="_Toc423538334"/>
      <w:bookmarkStart w:id="314" w:name="_Toc423545211"/>
      <w:bookmarkStart w:id="315" w:name="_Toc423551172"/>
      <w:bookmarkStart w:id="316" w:name="_Toc423551653"/>
      <w:bookmarkStart w:id="317" w:name="_Toc423552080"/>
      <w:bookmarkStart w:id="318" w:name="_Toc423553286"/>
      <w:bookmarkStart w:id="319" w:name="_Toc432782260"/>
      <w:bookmarkStart w:id="320" w:name="_Toc432786423"/>
      <w:bookmarkStart w:id="321" w:name="_Toc423433225"/>
      <w:bookmarkStart w:id="322" w:name="_Toc423438305"/>
      <w:bookmarkStart w:id="323" w:name="_Toc423442205"/>
      <w:bookmarkStart w:id="324" w:name="_Toc423445249"/>
      <w:bookmarkStart w:id="325" w:name="_Toc423448678"/>
      <w:bookmarkStart w:id="326" w:name="_Toc423450275"/>
      <w:bookmarkStart w:id="327" w:name="_Toc423458532"/>
      <w:bookmarkStart w:id="328" w:name="_Toc423538335"/>
      <w:bookmarkStart w:id="329" w:name="_Toc423545212"/>
      <w:bookmarkStart w:id="330" w:name="_Toc423551173"/>
      <w:bookmarkStart w:id="331" w:name="_Toc423551654"/>
      <w:bookmarkStart w:id="332" w:name="_Toc423552081"/>
      <w:bookmarkStart w:id="333" w:name="_Toc423553287"/>
      <w:bookmarkStart w:id="334" w:name="_Toc432782261"/>
      <w:bookmarkStart w:id="335" w:name="_Toc432786424"/>
      <w:bookmarkStart w:id="336" w:name="_Toc423433226"/>
      <w:bookmarkStart w:id="337" w:name="_Toc423438306"/>
      <w:bookmarkStart w:id="338" w:name="_Toc423442206"/>
      <w:bookmarkStart w:id="339" w:name="_Toc423445250"/>
      <w:bookmarkStart w:id="340" w:name="_Toc423448679"/>
      <w:bookmarkStart w:id="341" w:name="_Toc423450276"/>
      <w:bookmarkStart w:id="342" w:name="_Toc423458533"/>
      <w:bookmarkStart w:id="343" w:name="_Toc423538336"/>
      <w:bookmarkStart w:id="344" w:name="_Toc423545213"/>
      <w:bookmarkStart w:id="345" w:name="_Toc423551174"/>
      <w:bookmarkStart w:id="346" w:name="_Toc423551655"/>
      <w:bookmarkStart w:id="347" w:name="_Toc423552082"/>
      <w:bookmarkStart w:id="348" w:name="_Toc423553288"/>
      <w:bookmarkStart w:id="349" w:name="_Toc432782262"/>
      <w:bookmarkStart w:id="350" w:name="_Toc432786425"/>
      <w:bookmarkStart w:id="351" w:name="_Toc423433228"/>
      <w:bookmarkStart w:id="352" w:name="_Toc423438308"/>
      <w:bookmarkStart w:id="353" w:name="_Toc423442208"/>
      <w:bookmarkStart w:id="354" w:name="_Toc423445252"/>
      <w:bookmarkStart w:id="355" w:name="_Toc423448681"/>
      <w:bookmarkStart w:id="356" w:name="_Toc423450278"/>
      <w:bookmarkStart w:id="357" w:name="_Toc423458535"/>
      <w:bookmarkStart w:id="358" w:name="_Toc423538338"/>
      <w:bookmarkStart w:id="359" w:name="_Toc423545215"/>
      <w:bookmarkStart w:id="360" w:name="_Toc423551176"/>
      <w:bookmarkStart w:id="361" w:name="_Toc423551657"/>
      <w:bookmarkStart w:id="362" w:name="_Toc423552084"/>
      <w:bookmarkStart w:id="363" w:name="_Toc423553290"/>
      <w:bookmarkStart w:id="364" w:name="_Toc432782264"/>
      <w:bookmarkStart w:id="365" w:name="_Toc432786427"/>
      <w:bookmarkStart w:id="366" w:name="_Toc423433229"/>
      <w:bookmarkStart w:id="367" w:name="_Toc423438309"/>
      <w:bookmarkStart w:id="368" w:name="_Toc423442209"/>
      <w:bookmarkStart w:id="369" w:name="_Toc423445253"/>
      <w:bookmarkStart w:id="370" w:name="_Toc423448682"/>
      <w:bookmarkStart w:id="371" w:name="_Toc423450279"/>
      <w:bookmarkStart w:id="372" w:name="_Toc423458536"/>
      <w:bookmarkStart w:id="373" w:name="_Toc423538339"/>
      <w:bookmarkStart w:id="374" w:name="_Toc423545216"/>
      <w:bookmarkStart w:id="375" w:name="_Toc423551177"/>
      <w:bookmarkStart w:id="376" w:name="_Toc423551658"/>
      <w:bookmarkStart w:id="377" w:name="_Toc423552085"/>
      <w:bookmarkStart w:id="378" w:name="_Toc423553291"/>
      <w:bookmarkStart w:id="379" w:name="_Toc432782265"/>
      <w:bookmarkStart w:id="380" w:name="_Toc432786428"/>
      <w:bookmarkStart w:id="381" w:name="_Toc423433231"/>
      <w:bookmarkStart w:id="382" w:name="_Toc423438311"/>
      <w:bookmarkStart w:id="383" w:name="_Toc423442211"/>
      <w:bookmarkStart w:id="384" w:name="_Toc423445255"/>
      <w:bookmarkStart w:id="385" w:name="_Toc423448684"/>
      <w:bookmarkStart w:id="386" w:name="_Toc423450281"/>
      <w:bookmarkStart w:id="387" w:name="_Toc423458538"/>
      <w:bookmarkStart w:id="388" w:name="_Toc423538341"/>
      <w:bookmarkStart w:id="389" w:name="_Toc423545218"/>
      <w:bookmarkStart w:id="390" w:name="_Toc423551179"/>
      <w:bookmarkStart w:id="391" w:name="_Toc423551660"/>
      <w:bookmarkStart w:id="392" w:name="_Toc423552087"/>
      <w:bookmarkStart w:id="393" w:name="_Toc423553293"/>
      <w:bookmarkStart w:id="394" w:name="_Toc432782267"/>
      <w:bookmarkStart w:id="395" w:name="_Toc432786430"/>
      <w:bookmarkStart w:id="396" w:name="_Toc423433232"/>
      <w:bookmarkStart w:id="397" w:name="_Toc423438312"/>
      <w:bookmarkStart w:id="398" w:name="_Toc423442212"/>
      <w:bookmarkStart w:id="399" w:name="_Toc423445256"/>
      <w:bookmarkStart w:id="400" w:name="_Toc423448685"/>
      <w:bookmarkStart w:id="401" w:name="_Toc423450282"/>
      <w:bookmarkStart w:id="402" w:name="_Toc423458539"/>
      <w:bookmarkStart w:id="403" w:name="_Toc423538342"/>
      <w:bookmarkStart w:id="404" w:name="_Toc423545219"/>
      <w:bookmarkStart w:id="405" w:name="_Toc423551180"/>
      <w:bookmarkStart w:id="406" w:name="_Toc423551661"/>
      <w:bookmarkStart w:id="407" w:name="_Toc423552088"/>
      <w:bookmarkStart w:id="408" w:name="_Toc423553294"/>
      <w:bookmarkStart w:id="409" w:name="_Toc432782268"/>
      <w:bookmarkStart w:id="410" w:name="_Toc432786431"/>
      <w:bookmarkStart w:id="411" w:name="_Toc423433234"/>
      <w:bookmarkStart w:id="412" w:name="_Toc423438314"/>
      <w:bookmarkStart w:id="413" w:name="_Toc423442214"/>
      <w:bookmarkStart w:id="414" w:name="_Toc423445258"/>
      <w:bookmarkStart w:id="415" w:name="_Toc423448687"/>
      <w:bookmarkStart w:id="416" w:name="_Toc423450284"/>
      <w:bookmarkStart w:id="417" w:name="_Toc423458541"/>
      <w:bookmarkStart w:id="418" w:name="_Toc423538344"/>
      <w:bookmarkStart w:id="419" w:name="_Toc423545221"/>
      <w:bookmarkStart w:id="420" w:name="_Toc423551182"/>
      <w:bookmarkStart w:id="421" w:name="_Toc423551663"/>
      <w:bookmarkStart w:id="422" w:name="_Toc423552090"/>
      <w:bookmarkStart w:id="423" w:name="_Toc423553296"/>
      <w:bookmarkStart w:id="424" w:name="_Toc432782270"/>
      <w:bookmarkStart w:id="425" w:name="_Toc432786433"/>
      <w:bookmarkStart w:id="426" w:name="_Toc423433235"/>
      <w:bookmarkStart w:id="427" w:name="_Toc423438315"/>
      <w:bookmarkStart w:id="428" w:name="_Toc423442215"/>
      <w:bookmarkStart w:id="429" w:name="_Toc423445259"/>
      <w:bookmarkStart w:id="430" w:name="_Toc423448688"/>
      <w:bookmarkStart w:id="431" w:name="_Toc423450285"/>
      <w:bookmarkStart w:id="432" w:name="_Toc423458542"/>
      <w:bookmarkStart w:id="433" w:name="_Toc423538345"/>
      <w:bookmarkStart w:id="434" w:name="_Toc423545222"/>
      <w:bookmarkStart w:id="435" w:name="_Toc423551183"/>
      <w:bookmarkStart w:id="436" w:name="_Toc423551664"/>
      <w:bookmarkStart w:id="437" w:name="_Toc423552091"/>
      <w:bookmarkStart w:id="438" w:name="_Toc423553297"/>
      <w:bookmarkStart w:id="439" w:name="_Toc432782271"/>
      <w:bookmarkStart w:id="440" w:name="_Toc432786434"/>
      <w:bookmarkStart w:id="441" w:name="_Toc423433237"/>
      <w:bookmarkStart w:id="442" w:name="_Toc423438317"/>
      <w:bookmarkStart w:id="443" w:name="_Toc423442217"/>
      <w:bookmarkStart w:id="444" w:name="_Toc423445261"/>
      <w:bookmarkStart w:id="445" w:name="_Toc423448690"/>
      <w:bookmarkStart w:id="446" w:name="_Toc423450287"/>
      <w:bookmarkStart w:id="447" w:name="_Toc423458544"/>
      <w:bookmarkStart w:id="448" w:name="_Toc423538347"/>
      <w:bookmarkStart w:id="449" w:name="_Toc423545224"/>
      <w:bookmarkStart w:id="450" w:name="_Toc423551185"/>
      <w:bookmarkStart w:id="451" w:name="_Toc423551666"/>
      <w:bookmarkStart w:id="452" w:name="_Toc423552093"/>
      <w:bookmarkStart w:id="453" w:name="_Toc423553299"/>
      <w:bookmarkStart w:id="454" w:name="_Toc432782273"/>
      <w:bookmarkStart w:id="455" w:name="_Toc432786436"/>
      <w:bookmarkStart w:id="456" w:name="_Toc423433238"/>
      <w:bookmarkStart w:id="457" w:name="_Toc423438318"/>
      <w:bookmarkStart w:id="458" w:name="_Toc423442218"/>
      <w:bookmarkStart w:id="459" w:name="_Toc423445262"/>
      <w:bookmarkStart w:id="460" w:name="_Toc423448691"/>
      <w:bookmarkStart w:id="461" w:name="_Toc423450288"/>
      <w:bookmarkStart w:id="462" w:name="_Toc423458545"/>
      <w:bookmarkStart w:id="463" w:name="_Toc423538348"/>
      <w:bookmarkStart w:id="464" w:name="_Toc423545225"/>
      <w:bookmarkStart w:id="465" w:name="_Toc423551186"/>
      <w:bookmarkStart w:id="466" w:name="_Toc423551667"/>
      <w:bookmarkStart w:id="467" w:name="_Toc423552094"/>
      <w:bookmarkStart w:id="468" w:name="_Toc423553300"/>
      <w:bookmarkStart w:id="469" w:name="_Toc432782274"/>
      <w:bookmarkStart w:id="470" w:name="_Toc432786437"/>
      <w:bookmarkStart w:id="471" w:name="_Toc423433240"/>
      <w:bookmarkStart w:id="472" w:name="_Toc423438320"/>
      <w:bookmarkStart w:id="473" w:name="_Toc423442220"/>
      <w:bookmarkStart w:id="474" w:name="_Toc423445264"/>
      <w:bookmarkStart w:id="475" w:name="_Toc423448693"/>
      <w:bookmarkStart w:id="476" w:name="_Toc423450290"/>
      <w:bookmarkStart w:id="477" w:name="_Toc423458547"/>
      <w:bookmarkStart w:id="478" w:name="_Toc423538350"/>
      <w:bookmarkStart w:id="479" w:name="_Toc423545227"/>
      <w:bookmarkStart w:id="480" w:name="_Toc423551188"/>
      <w:bookmarkStart w:id="481" w:name="_Toc423551669"/>
      <w:bookmarkStart w:id="482" w:name="_Toc423552096"/>
      <w:bookmarkStart w:id="483" w:name="_Toc423553302"/>
      <w:bookmarkStart w:id="484" w:name="_Toc432782276"/>
      <w:bookmarkStart w:id="485" w:name="_Toc432786439"/>
      <w:bookmarkStart w:id="486" w:name="_Toc423433241"/>
      <w:bookmarkStart w:id="487" w:name="_Toc423438321"/>
      <w:bookmarkStart w:id="488" w:name="_Toc423442221"/>
      <w:bookmarkStart w:id="489" w:name="_Toc423445265"/>
      <w:bookmarkStart w:id="490" w:name="_Toc423448694"/>
      <w:bookmarkStart w:id="491" w:name="_Toc423450291"/>
      <w:bookmarkStart w:id="492" w:name="_Toc423458548"/>
      <w:bookmarkStart w:id="493" w:name="_Toc423538351"/>
      <w:bookmarkStart w:id="494" w:name="_Toc423545228"/>
      <w:bookmarkStart w:id="495" w:name="_Toc423551189"/>
      <w:bookmarkStart w:id="496" w:name="_Toc423551670"/>
      <w:bookmarkStart w:id="497" w:name="_Toc423552097"/>
      <w:bookmarkStart w:id="498" w:name="_Toc423553303"/>
      <w:bookmarkStart w:id="499" w:name="_Toc432782277"/>
      <w:bookmarkStart w:id="500" w:name="_Toc432786440"/>
      <w:bookmarkStart w:id="501" w:name="_Toc423433243"/>
      <w:bookmarkStart w:id="502" w:name="_Toc423438323"/>
      <w:bookmarkStart w:id="503" w:name="_Toc423442223"/>
      <w:bookmarkStart w:id="504" w:name="_Toc423445267"/>
      <w:bookmarkStart w:id="505" w:name="_Toc423448696"/>
      <w:bookmarkStart w:id="506" w:name="_Toc423450293"/>
      <w:bookmarkStart w:id="507" w:name="_Toc423458550"/>
      <w:bookmarkStart w:id="508" w:name="_Toc423538353"/>
      <w:bookmarkStart w:id="509" w:name="_Toc423545230"/>
      <w:bookmarkStart w:id="510" w:name="_Toc423551191"/>
      <w:bookmarkStart w:id="511" w:name="_Toc423551672"/>
      <w:bookmarkStart w:id="512" w:name="_Toc423552099"/>
      <w:bookmarkStart w:id="513" w:name="_Toc423553305"/>
      <w:bookmarkStart w:id="514" w:name="_Toc432782279"/>
      <w:bookmarkStart w:id="515" w:name="_Toc432786442"/>
      <w:bookmarkStart w:id="516" w:name="_Toc423433244"/>
      <w:bookmarkStart w:id="517" w:name="_Toc423438324"/>
      <w:bookmarkStart w:id="518" w:name="_Toc423442224"/>
      <w:bookmarkStart w:id="519" w:name="_Toc423445268"/>
      <w:bookmarkStart w:id="520" w:name="_Toc423448697"/>
      <w:bookmarkStart w:id="521" w:name="_Toc423450294"/>
      <w:bookmarkStart w:id="522" w:name="_Toc423458551"/>
      <w:bookmarkStart w:id="523" w:name="_Toc423538354"/>
      <w:bookmarkStart w:id="524" w:name="_Toc423545231"/>
      <w:bookmarkStart w:id="525" w:name="_Toc423551192"/>
      <w:bookmarkStart w:id="526" w:name="_Toc423551673"/>
      <w:bookmarkStart w:id="527" w:name="_Toc423552100"/>
      <w:bookmarkStart w:id="528" w:name="_Toc423553306"/>
      <w:bookmarkStart w:id="529" w:name="_Toc432782280"/>
      <w:bookmarkStart w:id="530" w:name="_Toc432786443"/>
      <w:bookmarkStart w:id="531" w:name="_Toc423433246"/>
      <w:bookmarkStart w:id="532" w:name="_Toc423438326"/>
      <w:bookmarkStart w:id="533" w:name="_Toc423442226"/>
      <w:bookmarkStart w:id="534" w:name="_Toc423445270"/>
      <w:bookmarkStart w:id="535" w:name="_Toc423448699"/>
      <w:bookmarkStart w:id="536" w:name="_Toc423450296"/>
      <w:bookmarkStart w:id="537" w:name="_Toc423458553"/>
      <w:bookmarkStart w:id="538" w:name="_Toc423538356"/>
      <w:bookmarkStart w:id="539" w:name="_Toc423545233"/>
      <w:bookmarkStart w:id="540" w:name="_Toc423551194"/>
      <w:bookmarkStart w:id="541" w:name="_Toc423551675"/>
      <w:bookmarkStart w:id="542" w:name="_Toc423552102"/>
      <w:bookmarkStart w:id="543" w:name="_Toc423553308"/>
      <w:bookmarkStart w:id="544" w:name="_Toc432782282"/>
      <w:bookmarkStart w:id="545" w:name="_Toc432786445"/>
      <w:bookmarkStart w:id="546" w:name="_Toc423433247"/>
      <w:bookmarkStart w:id="547" w:name="_Toc423438327"/>
      <w:bookmarkStart w:id="548" w:name="_Toc423442227"/>
      <w:bookmarkStart w:id="549" w:name="_Toc423445271"/>
      <w:bookmarkStart w:id="550" w:name="_Toc423448700"/>
      <w:bookmarkStart w:id="551" w:name="_Toc423450297"/>
      <w:bookmarkStart w:id="552" w:name="_Toc423458554"/>
      <w:bookmarkStart w:id="553" w:name="_Toc423538357"/>
      <w:bookmarkStart w:id="554" w:name="_Toc423545234"/>
      <w:bookmarkStart w:id="555" w:name="_Toc423551195"/>
      <w:bookmarkStart w:id="556" w:name="_Toc423551676"/>
      <w:bookmarkStart w:id="557" w:name="_Toc423552103"/>
      <w:bookmarkStart w:id="558" w:name="_Toc423553309"/>
      <w:bookmarkStart w:id="559" w:name="_Toc432782283"/>
      <w:bookmarkStart w:id="560" w:name="_Toc432786446"/>
      <w:bookmarkStart w:id="561" w:name="_Toc423433249"/>
      <w:bookmarkStart w:id="562" w:name="_Toc423438329"/>
      <w:bookmarkStart w:id="563" w:name="_Toc423442229"/>
      <w:bookmarkStart w:id="564" w:name="_Toc423445273"/>
      <w:bookmarkStart w:id="565" w:name="_Toc423448702"/>
      <w:bookmarkStart w:id="566" w:name="_Toc423450299"/>
      <w:bookmarkStart w:id="567" w:name="_Toc423458556"/>
      <w:bookmarkStart w:id="568" w:name="_Toc423538359"/>
      <w:bookmarkStart w:id="569" w:name="_Toc423545236"/>
      <w:bookmarkStart w:id="570" w:name="_Toc423551197"/>
      <w:bookmarkStart w:id="571" w:name="_Toc423551678"/>
      <w:bookmarkStart w:id="572" w:name="_Toc423552105"/>
      <w:bookmarkStart w:id="573" w:name="_Toc423553311"/>
      <w:bookmarkStart w:id="574" w:name="_Toc432782285"/>
      <w:bookmarkStart w:id="575" w:name="_Toc432786448"/>
      <w:bookmarkStart w:id="576" w:name="_Toc423433250"/>
      <w:bookmarkStart w:id="577" w:name="_Toc423438330"/>
      <w:bookmarkStart w:id="578" w:name="_Toc423442230"/>
      <w:bookmarkStart w:id="579" w:name="_Toc423445274"/>
      <w:bookmarkStart w:id="580" w:name="_Toc423448703"/>
      <w:bookmarkStart w:id="581" w:name="_Toc423450300"/>
      <w:bookmarkStart w:id="582" w:name="_Toc423458557"/>
      <w:bookmarkStart w:id="583" w:name="_Toc423538360"/>
      <w:bookmarkStart w:id="584" w:name="_Toc423545237"/>
      <w:bookmarkStart w:id="585" w:name="_Toc423551198"/>
      <w:bookmarkStart w:id="586" w:name="_Toc423551679"/>
      <w:bookmarkStart w:id="587" w:name="_Toc423552106"/>
      <w:bookmarkStart w:id="588" w:name="_Toc423553312"/>
      <w:bookmarkStart w:id="589" w:name="_Toc432782286"/>
      <w:bookmarkStart w:id="590" w:name="_Toc432786449"/>
      <w:bookmarkStart w:id="591" w:name="_Toc423433252"/>
      <w:bookmarkStart w:id="592" w:name="_Toc423438332"/>
      <w:bookmarkStart w:id="593" w:name="_Toc423442232"/>
      <w:bookmarkStart w:id="594" w:name="_Toc423445276"/>
      <w:bookmarkStart w:id="595" w:name="_Toc423448705"/>
      <w:bookmarkStart w:id="596" w:name="_Toc423450302"/>
      <w:bookmarkStart w:id="597" w:name="_Toc423458559"/>
      <w:bookmarkStart w:id="598" w:name="_Toc423538362"/>
      <w:bookmarkStart w:id="599" w:name="_Toc423545239"/>
      <w:bookmarkStart w:id="600" w:name="_Toc423551200"/>
      <w:bookmarkStart w:id="601" w:name="_Toc423551681"/>
      <w:bookmarkStart w:id="602" w:name="_Toc423552108"/>
      <w:bookmarkStart w:id="603" w:name="_Toc423553314"/>
      <w:bookmarkStart w:id="604" w:name="_Toc432782288"/>
      <w:bookmarkStart w:id="605" w:name="_Toc432786451"/>
      <w:bookmarkStart w:id="606" w:name="_Toc423433253"/>
      <w:bookmarkStart w:id="607" w:name="_Toc423438333"/>
      <w:bookmarkStart w:id="608" w:name="_Toc423442233"/>
      <w:bookmarkStart w:id="609" w:name="_Toc423445277"/>
      <w:bookmarkStart w:id="610" w:name="_Toc423448706"/>
      <w:bookmarkStart w:id="611" w:name="_Toc423450303"/>
      <w:bookmarkStart w:id="612" w:name="_Toc423458560"/>
      <w:bookmarkStart w:id="613" w:name="_Toc423538363"/>
      <w:bookmarkStart w:id="614" w:name="_Toc423545240"/>
      <w:bookmarkStart w:id="615" w:name="_Toc423551201"/>
      <w:bookmarkStart w:id="616" w:name="_Toc423551682"/>
      <w:bookmarkStart w:id="617" w:name="_Toc423552109"/>
      <w:bookmarkStart w:id="618" w:name="_Toc423553315"/>
      <w:bookmarkStart w:id="619" w:name="_Toc432782289"/>
      <w:bookmarkStart w:id="620" w:name="_Toc432786452"/>
      <w:bookmarkStart w:id="621" w:name="_Toc423433255"/>
      <w:bookmarkStart w:id="622" w:name="_Toc423438335"/>
      <w:bookmarkStart w:id="623" w:name="_Toc423442235"/>
      <w:bookmarkStart w:id="624" w:name="_Toc423445279"/>
      <w:bookmarkStart w:id="625" w:name="_Toc423448708"/>
      <w:bookmarkStart w:id="626" w:name="_Toc423450305"/>
      <w:bookmarkStart w:id="627" w:name="_Toc423458562"/>
      <w:bookmarkStart w:id="628" w:name="_Toc423538365"/>
      <w:bookmarkStart w:id="629" w:name="_Toc423545242"/>
      <w:bookmarkStart w:id="630" w:name="_Toc423551203"/>
      <w:bookmarkStart w:id="631" w:name="_Toc423551684"/>
      <w:bookmarkStart w:id="632" w:name="_Toc423552111"/>
      <w:bookmarkStart w:id="633" w:name="_Toc423553317"/>
      <w:bookmarkStart w:id="634" w:name="_Toc432782291"/>
      <w:bookmarkStart w:id="635" w:name="_Toc432786454"/>
      <w:bookmarkStart w:id="636" w:name="_Toc423433256"/>
      <w:bookmarkStart w:id="637" w:name="_Toc423438336"/>
      <w:bookmarkStart w:id="638" w:name="_Toc423442236"/>
      <w:bookmarkStart w:id="639" w:name="_Toc423445280"/>
      <w:bookmarkStart w:id="640" w:name="_Toc423448709"/>
      <w:bookmarkStart w:id="641" w:name="_Toc423450306"/>
      <w:bookmarkStart w:id="642" w:name="_Toc423458563"/>
      <w:bookmarkStart w:id="643" w:name="_Toc423538366"/>
      <w:bookmarkStart w:id="644" w:name="_Toc423545243"/>
      <w:bookmarkStart w:id="645" w:name="_Toc423551204"/>
      <w:bookmarkStart w:id="646" w:name="_Toc423551685"/>
      <w:bookmarkStart w:id="647" w:name="_Toc423552112"/>
      <w:bookmarkStart w:id="648" w:name="_Toc423553318"/>
      <w:bookmarkStart w:id="649" w:name="_Toc432782292"/>
      <w:bookmarkStart w:id="650" w:name="_Toc432786455"/>
      <w:bookmarkStart w:id="651" w:name="_Toc423433258"/>
      <w:bookmarkStart w:id="652" w:name="_Toc423438338"/>
      <w:bookmarkStart w:id="653" w:name="_Toc423442238"/>
      <w:bookmarkStart w:id="654" w:name="_Toc423445282"/>
      <w:bookmarkStart w:id="655" w:name="_Toc423448711"/>
      <w:bookmarkStart w:id="656" w:name="_Toc423450308"/>
      <w:bookmarkStart w:id="657" w:name="_Toc423458565"/>
      <w:bookmarkStart w:id="658" w:name="_Toc423538368"/>
      <w:bookmarkStart w:id="659" w:name="_Toc423545245"/>
      <w:bookmarkStart w:id="660" w:name="_Toc423551206"/>
      <w:bookmarkStart w:id="661" w:name="_Toc423551687"/>
      <w:bookmarkStart w:id="662" w:name="_Toc423552114"/>
      <w:bookmarkStart w:id="663" w:name="_Toc423553320"/>
      <w:bookmarkStart w:id="664" w:name="_Toc432782294"/>
      <w:bookmarkStart w:id="665" w:name="_Toc432786457"/>
      <w:bookmarkStart w:id="666" w:name="_Toc423433259"/>
      <w:bookmarkStart w:id="667" w:name="_Toc423438339"/>
      <w:bookmarkStart w:id="668" w:name="_Toc423442239"/>
      <w:bookmarkStart w:id="669" w:name="_Toc423445283"/>
      <w:bookmarkStart w:id="670" w:name="_Toc423448712"/>
      <w:bookmarkStart w:id="671" w:name="_Toc423450309"/>
      <w:bookmarkStart w:id="672" w:name="_Toc423458566"/>
      <w:bookmarkStart w:id="673" w:name="_Toc423538369"/>
      <w:bookmarkStart w:id="674" w:name="_Toc423545246"/>
      <w:bookmarkStart w:id="675" w:name="_Toc423551207"/>
      <w:bookmarkStart w:id="676" w:name="_Toc423551688"/>
      <w:bookmarkStart w:id="677" w:name="_Toc423552115"/>
      <w:bookmarkStart w:id="678" w:name="_Toc423553321"/>
      <w:bookmarkStart w:id="679" w:name="_Toc432782295"/>
      <w:bookmarkStart w:id="680" w:name="_Toc432786458"/>
      <w:bookmarkStart w:id="681" w:name="_Toc423433261"/>
      <w:bookmarkStart w:id="682" w:name="_Toc423438341"/>
      <w:bookmarkStart w:id="683" w:name="_Toc423442241"/>
      <w:bookmarkStart w:id="684" w:name="_Toc423445285"/>
      <w:bookmarkStart w:id="685" w:name="_Toc423448714"/>
      <w:bookmarkStart w:id="686" w:name="_Toc423450311"/>
      <w:bookmarkStart w:id="687" w:name="_Toc423458568"/>
      <w:bookmarkStart w:id="688" w:name="_Toc423538371"/>
      <w:bookmarkStart w:id="689" w:name="_Toc423545248"/>
      <w:bookmarkStart w:id="690" w:name="_Toc423551209"/>
      <w:bookmarkStart w:id="691" w:name="_Toc423551690"/>
      <w:bookmarkStart w:id="692" w:name="_Toc423552117"/>
      <w:bookmarkStart w:id="693" w:name="_Toc423553323"/>
      <w:bookmarkStart w:id="694" w:name="_Toc432782297"/>
      <w:bookmarkStart w:id="695" w:name="_Toc432786460"/>
      <w:bookmarkStart w:id="696" w:name="_Toc423433262"/>
      <w:bookmarkStart w:id="697" w:name="_Toc423438342"/>
      <w:bookmarkStart w:id="698" w:name="_Toc423442242"/>
      <w:bookmarkStart w:id="699" w:name="_Toc423445286"/>
      <w:bookmarkStart w:id="700" w:name="_Toc423448715"/>
      <w:bookmarkStart w:id="701" w:name="_Toc423450312"/>
      <w:bookmarkStart w:id="702" w:name="_Toc423458569"/>
      <w:bookmarkStart w:id="703" w:name="_Toc423538372"/>
      <w:bookmarkStart w:id="704" w:name="_Toc423545249"/>
      <w:bookmarkStart w:id="705" w:name="_Toc423551210"/>
      <w:bookmarkStart w:id="706" w:name="_Toc423551691"/>
      <w:bookmarkStart w:id="707" w:name="_Toc423552118"/>
      <w:bookmarkStart w:id="708" w:name="_Toc423553324"/>
      <w:bookmarkStart w:id="709" w:name="_Toc432782298"/>
      <w:bookmarkStart w:id="710" w:name="_Toc432786461"/>
      <w:bookmarkStart w:id="711" w:name="_Toc423433264"/>
      <w:bookmarkStart w:id="712" w:name="_Toc423438344"/>
      <w:bookmarkStart w:id="713" w:name="_Toc423442244"/>
      <w:bookmarkStart w:id="714" w:name="_Toc423445288"/>
      <w:bookmarkStart w:id="715" w:name="_Toc423448717"/>
      <w:bookmarkStart w:id="716" w:name="_Toc423450314"/>
      <w:bookmarkStart w:id="717" w:name="_Toc423458571"/>
      <w:bookmarkStart w:id="718" w:name="_Toc423538374"/>
      <w:bookmarkStart w:id="719" w:name="_Toc423545251"/>
      <w:bookmarkStart w:id="720" w:name="_Toc423551212"/>
      <w:bookmarkStart w:id="721" w:name="_Toc423551693"/>
      <w:bookmarkStart w:id="722" w:name="_Toc423552120"/>
      <w:bookmarkStart w:id="723" w:name="_Toc423553326"/>
      <w:bookmarkStart w:id="724" w:name="_Toc432782300"/>
      <w:bookmarkStart w:id="725" w:name="_Toc432786463"/>
      <w:bookmarkStart w:id="726" w:name="_Toc423433265"/>
      <w:bookmarkStart w:id="727" w:name="_Toc423438345"/>
      <w:bookmarkStart w:id="728" w:name="_Toc423442245"/>
      <w:bookmarkStart w:id="729" w:name="_Toc423445289"/>
      <w:bookmarkStart w:id="730" w:name="_Toc423448718"/>
      <w:bookmarkStart w:id="731" w:name="_Toc423450315"/>
      <w:bookmarkStart w:id="732" w:name="_Toc423458572"/>
      <w:bookmarkStart w:id="733" w:name="_Toc423538375"/>
      <w:bookmarkStart w:id="734" w:name="_Toc423545252"/>
      <w:bookmarkStart w:id="735" w:name="_Toc423551213"/>
      <w:bookmarkStart w:id="736" w:name="_Toc423551694"/>
      <w:bookmarkStart w:id="737" w:name="_Toc423552121"/>
      <w:bookmarkStart w:id="738" w:name="_Toc423553327"/>
      <w:bookmarkStart w:id="739" w:name="_Toc432782301"/>
      <w:bookmarkStart w:id="740" w:name="_Toc432786464"/>
      <w:bookmarkStart w:id="741" w:name="_Toc423433267"/>
      <w:bookmarkStart w:id="742" w:name="_Toc423438347"/>
      <w:bookmarkStart w:id="743" w:name="_Toc423442247"/>
      <w:bookmarkStart w:id="744" w:name="_Toc423445291"/>
      <w:bookmarkStart w:id="745" w:name="_Toc423448720"/>
      <w:bookmarkStart w:id="746" w:name="_Toc423450317"/>
      <w:bookmarkStart w:id="747" w:name="_Toc423458574"/>
      <w:bookmarkStart w:id="748" w:name="_Toc423538377"/>
      <w:bookmarkStart w:id="749" w:name="_Toc423545254"/>
      <w:bookmarkStart w:id="750" w:name="_Toc423551215"/>
      <w:bookmarkStart w:id="751" w:name="_Toc423551696"/>
      <w:bookmarkStart w:id="752" w:name="_Toc423552123"/>
      <w:bookmarkStart w:id="753" w:name="_Toc423553329"/>
      <w:bookmarkStart w:id="754" w:name="_Toc432782303"/>
      <w:bookmarkStart w:id="755" w:name="_Toc432786466"/>
      <w:bookmarkStart w:id="756" w:name="_Toc423433268"/>
      <w:bookmarkStart w:id="757" w:name="_Toc423438348"/>
      <w:bookmarkStart w:id="758" w:name="_Toc423442248"/>
      <w:bookmarkStart w:id="759" w:name="_Toc423445292"/>
      <w:bookmarkStart w:id="760" w:name="_Toc423448721"/>
      <w:bookmarkStart w:id="761" w:name="_Toc423450318"/>
      <w:bookmarkStart w:id="762" w:name="_Toc423458575"/>
      <w:bookmarkStart w:id="763" w:name="_Toc423538378"/>
      <w:bookmarkStart w:id="764" w:name="_Toc423545255"/>
      <w:bookmarkStart w:id="765" w:name="_Toc423551216"/>
      <w:bookmarkStart w:id="766" w:name="_Toc423551697"/>
      <w:bookmarkStart w:id="767" w:name="_Toc423552124"/>
      <w:bookmarkStart w:id="768" w:name="_Toc423553330"/>
      <w:bookmarkStart w:id="769" w:name="_Toc432782304"/>
      <w:bookmarkStart w:id="770" w:name="_Toc432786467"/>
      <w:bookmarkStart w:id="771" w:name="_Toc423433270"/>
      <w:bookmarkStart w:id="772" w:name="_Toc423438350"/>
      <w:bookmarkStart w:id="773" w:name="_Toc423442250"/>
      <w:bookmarkStart w:id="774" w:name="_Toc423445294"/>
      <w:bookmarkStart w:id="775" w:name="_Toc423448723"/>
      <w:bookmarkStart w:id="776" w:name="_Toc423450320"/>
      <w:bookmarkStart w:id="777" w:name="_Toc423458577"/>
      <w:bookmarkStart w:id="778" w:name="_Toc423538380"/>
      <w:bookmarkStart w:id="779" w:name="_Toc423545257"/>
      <w:bookmarkStart w:id="780" w:name="_Toc423551218"/>
      <w:bookmarkStart w:id="781" w:name="_Toc423551699"/>
      <w:bookmarkStart w:id="782" w:name="_Toc423552126"/>
      <w:bookmarkStart w:id="783" w:name="_Toc423553332"/>
      <w:bookmarkStart w:id="784" w:name="_Toc432782306"/>
      <w:bookmarkStart w:id="785" w:name="_Toc432786469"/>
      <w:bookmarkStart w:id="786" w:name="_Toc423433271"/>
      <w:bookmarkStart w:id="787" w:name="_Toc423438351"/>
      <w:bookmarkStart w:id="788" w:name="_Toc423442251"/>
      <w:bookmarkStart w:id="789" w:name="_Toc423445295"/>
      <w:bookmarkStart w:id="790" w:name="_Toc423448724"/>
      <w:bookmarkStart w:id="791" w:name="_Toc423450321"/>
      <w:bookmarkStart w:id="792" w:name="_Toc423458578"/>
      <w:bookmarkStart w:id="793" w:name="_Toc423538381"/>
      <w:bookmarkStart w:id="794" w:name="_Toc423545258"/>
      <w:bookmarkStart w:id="795" w:name="_Toc423551219"/>
      <w:bookmarkStart w:id="796" w:name="_Toc423551700"/>
      <w:bookmarkStart w:id="797" w:name="_Toc423552127"/>
      <w:bookmarkStart w:id="798" w:name="_Toc423553333"/>
      <w:bookmarkStart w:id="799" w:name="_Toc432782307"/>
      <w:bookmarkStart w:id="800" w:name="_Toc432786470"/>
      <w:bookmarkStart w:id="801" w:name="_Toc423433273"/>
      <w:bookmarkStart w:id="802" w:name="_Toc423438353"/>
      <w:bookmarkStart w:id="803" w:name="_Toc423442253"/>
      <w:bookmarkStart w:id="804" w:name="_Toc423445297"/>
      <w:bookmarkStart w:id="805" w:name="_Toc423448726"/>
      <w:bookmarkStart w:id="806" w:name="_Toc423450323"/>
      <w:bookmarkStart w:id="807" w:name="_Toc423458580"/>
      <w:bookmarkStart w:id="808" w:name="_Toc423538383"/>
      <w:bookmarkStart w:id="809" w:name="_Toc423545260"/>
      <w:bookmarkStart w:id="810" w:name="_Toc423551221"/>
      <w:bookmarkStart w:id="811" w:name="_Toc423551702"/>
      <w:bookmarkStart w:id="812" w:name="_Toc423552129"/>
      <w:bookmarkStart w:id="813" w:name="_Toc423553335"/>
      <w:bookmarkStart w:id="814" w:name="_Toc432782309"/>
      <w:bookmarkStart w:id="815" w:name="_Toc432786472"/>
      <w:bookmarkStart w:id="816" w:name="_Toc423433274"/>
      <w:bookmarkStart w:id="817" w:name="_Toc423438354"/>
      <w:bookmarkStart w:id="818" w:name="_Toc423442254"/>
      <w:bookmarkStart w:id="819" w:name="_Toc423445298"/>
      <w:bookmarkStart w:id="820" w:name="_Toc423448727"/>
      <w:bookmarkStart w:id="821" w:name="_Toc423450324"/>
      <w:bookmarkStart w:id="822" w:name="_Toc423458581"/>
      <w:bookmarkStart w:id="823" w:name="_Toc423538384"/>
      <w:bookmarkStart w:id="824" w:name="_Toc423545261"/>
      <w:bookmarkStart w:id="825" w:name="_Toc423551222"/>
      <w:bookmarkStart w:id="826" w:name="_Toc423551703"/>
      <w:bookmarkStart w:id="827" w:name="_Toc423552130"/>
      <w:bookmarkStart w:id="828" w:name="_Toc423553336"/>
      <w:bookmarkStart w:id="829" w:name="_Toc432782310"/>
      <w:bookmarkStart w:id="830" w:name="_Toc432786473"/>
      <w:bookmarkStart w:id="831" w:name="_Toc423433276"/>
      <w:bookmarkStart w:id="832" w:name="_Toc423438356"/>
      <w:bookmarkStart w:id="833" w:name="_Toc423442256"/>
      <w:bookmarkStart w:id="834" w:name="_Toc423445300"/>
      <w:bookmarkStart w:id="835" w:name="_Toc423448729"/>
      <w:bookmarkStart w:id="836" w:name="_Toc423450326"/>
      <w:bookmarkStart w:id="837" w:name="_Toc423458583"/>
      <w:bookmarkStart w:id="838" w:name="_Toc423538386"/>
      <w:bookmarkStart w:id="839" w:name="_Toc423545263"/>
      <w:bookmarkStart w:id="840" w:name="_Toc423551224"/>
      <w:bookmarkStart w:id="841" w:name="_Toc423551705"/>
      <w:bookmarkStart w:id="842" w:name="_Toc423552132"/>
      <w:bookmarkStart w:id="843" w:name="_Toc423553338"/>
      <w:bookmarkStart w:id="844" w:name="_Toc432782312"/>
      <w:bookmarkStart w:id="845" w:name="_Toc432786475"/>
      <w:bookmarkStart w:id="846" w:name="_Toc423433277"/>
      <w:bookmarkStart w:id="847" w:name="_Toc423438357"/>
      <w:bookmarkStart w:id="848" w:name="_Toc423442257"/>
      <w:bookmarkStart w:id="849" w:name="_Toc423445301"/>
      <w:bookmarkStart w:id="850" w:name="_Toc423448730"/>
      <w:bookmarkStart w:id="851" w:name="_Toc423450327"/>
      <w:bookmarkStart w:id="852" w:name="_Toc423458584"/>
      <w:bookmarkStart w:id="853" w:name="_Toc423538387"/>
      <w:bookmarkStart w:id="854" w:name="_Toc423545264"/>
      <w:bookmarkStart w:id="855" w:name="_Toc423551225"/>
      <w:bookmarkStart w:id="856" w:name="_Toc423551706"/>
      <w:bookmarkStart w:id="857" w:name="_Toc423552133"/>
      <w:bookmarkStart w:id="858" w:name="_Toc423553339"/>
      <w:bookmarkStart w:id="859" w:name="_Toc432782313"/>
      <w:bookmarkStart w:id="860" w:name="_Toc432786476"/>
      <w:bookmarkStart w:id="861" w:name="_Toc423433279"/>
      <w:bookmarkStart w:id="862" w:name="_Toc423438359"/>
      <w:bookmarkStart w:id="863" w:name="_Toc423442259"/>
      <w:bookmarkStart w:id="864" w:name="_Toc423445303"/>
      <w:bookmarkStart w:id="865" w:name="_Toc423448732"/>
      <w:bookmarkStart w:id="866" w:name="_Toc423450329"/>
      <w:bookmarkStart w:id="867" w:name="_Toc423458586"/>
      <w:bookmarkStart w:id="868" w:name="_Toc423538389"/>
      <w:bookmarkStart w:id="869" w:name="_Toc423545266"/>
      <w:bookmarkStart w:id="870" w:name="_Toc423551227"/>
      <w:bookmarkStart w:id="871" w:name="_Toc423551708"/>
      <w:bookmarkStart w:id="872" w:name="_Toc423552135"/>
      <w:bookmarkStart w:id="873" w:name="_Toc423553341"/>
      <w:bookmarkStart w:id="874" w:name="_Toc432782315"/>
      <w:bookmarkStart w:id="875" w:name="_Toc432786478"/>
      <w:bookmarkStart w:id="876" w:name="_Toc423433280"/>
      <w:bookmarkStart w:id="877" w:name="_Toc423438360"/>
      <w:bookmarkStart w:id="878" w:name="_Toc423442260"/>
      <w:bookmarkStart w:id="879" w:name="_Toc423445304"/>
      <w:bookmarkStart w:id="880" w:name="_Toc423448733"/>
      <w:bookmarkStart w:id="881" w:name="_Toc423450330"/>
      <w:bookmarkStart w:id="882" w:name="_Toc423458587"/>
      <w:bookmarkStart w:id="883" w:name="_Toc423538390"/>
      <w:bookmarkStart w:id="884" w:name="_Toc423545267"/>
      <w:bookmarkStart w:id="885" w:name="_Toc423551228"/>
      <w:bookmarkStart w:id="886" w:name="_Toc423551709"/>
      <w:bookmarkStart w:id="887" w:name="_Toc423552136"/>
      <w:bookmarkStart w:id="888" w:name="_Toc423553342"/>
      <w:bookmarkStart w:id="889" w:name="_Toc432782316"/>
      <w:bookmarkStart w:id="890" w:name="_Toc432786479"/>
      <w:bookmarkStart w:id="891" w:name="_Toc423433282"/>
      <w:bookmarkStart w:id="892" w:name="_Toc423438362"/>
      <w:bookmarkStart w:id="893" w:name="_Toc423442262"/>
      <w:bookmarkStart w:id="894" w:name="_Toc423445306"/>
      <w:bookmarkStart w:id="895" w:name="_Toc423448735"/>
      <w:bookmarkStart w:id="896" w:name="_Toc423450332"/>
      <w:bookmarkStart w:id="897" w:name="_Toc423458589"/>
      <w:bookmarkStart w:id="898" w:name="_Toc423538392"/>
      <w:bookmarkStart w:id="899" w:name="_Toc423545269"/>
      <w:bookmarkStart w:id="900" w:name="_Toc423551230"/>
      <w:bookmarkStart w:id="901" w:name="_Toc423551711"/>
      <w:bookmarkStart w:id="902" w:name="_Toc423552138"/>
      <w:bookmarkStart w:id="903" w:name="_Toc423553344"/>
      <w:bookmarkStart w:id="904" w:name="_Toc432782318"/>
      <w:bookmarkStart w:id="905" w:name="_Toc432786481"/>
      <w:bookmarkStart w:id="906" w:name="_Toc423433283"/>
      <w:bookmarkStart w:id="907" w:name="_Toc423438363"/>
      <w:bookmarkStart w:id="908" w:name="_Toc423442263"/>
      <w:bookmarkStart w:id="909" w:name="_Toc423445307"/>
      <w:bookmarkStart w:id="910" w:name="_Toc423448736"/>
      <w:bookmarkStart w:id="911" w:name="_Toc423450333"/>
      <w:bookmarkStart w:id="912" w:name="_Toc423458590"/>
      <w:bookmarkStart w:id="913" w:name="_Toc423538393"/>
      <w:bookmarkStart w:id="914" w:name="_Toc423545270"/>
      <w:bookmarkStart w:id="915" w:name="_Toc423551231"/>
      <w:bookmarkStart w:id="916" w:name="_Toc423551712"/>
      <w:bookmarkStart w:id="917" w:name="_Toc423552139"/>
      <w:bookmarkStart w:id="918" w:name="_Toc423553345"/>
      <w:bookmarkStart w:id="919" w:name="_Toc432782319"/>
      <w:bookmarkStart w:id="920" w:name="_Toc432786482"/>
      <w:bookmarkStart w:id="921" w:name="_Toc423433285"/>
      <w:bookmarkStart w:id="922" w:name="_Toc423438365"/>
      <w:bookmarkStart w:id="923" w:name="_Toc423442265"/>
      <w:bookmarkStart w:id="924" w:name="_Toc423445309"/>
      <w:bookmarkStart w:id="925" w:name="_Toc423448738"/>
      <w:bookmarkStart w:id="926" w:name="_Toc423450335"/>
      <w:bookmarkStart w:id="927" w:name="_Toc423458592"/>
      <w:bookmarkStart w:id="928" w:name="_Toc423538395"/>
      <w:bookmarkStart w:id="929" w:name="_Toc423545272"/>
      <w:bookmarkStart w:id="930" w:name="_Toc423551233"/>
      <w:bookmarkStart w:id="931" w:name="_Toc423551714"/>
      <w:bookmarkStart w:id="932" w:name="_Toc423552141"/>
      <w:bookmarkStart w:id="933" w:name="_Toc423553347"/>
      <w:bookmarkStart w:id="934" w:name="_Toc432782321"/>
      <w:bookmarkStart w:id="935" w:name="_Toc432786484"/>
      <w:bookmarkStart w:id="936" w:name="_Toc423433286"/>
      <w:bookmarkStart w:id="937" w:name="_Toc423438366"/>
      <w:bookmarkStart w:id="938" w:name="_Toc423442266"/>
      <w:bookmarkStart w:id="939" w:name="_Toc423445310"/>
      <w:bookmarkStart w:id="940" w:name="_Toc423448739"/>
      <w:bookmarkStart w:id="941" w:name="_Toc423450336"/>
      <w:bookmarkStart w:id="942" w:name="_Toc423458593"/>
      <w:bookmarkStart w:id="943" w:name="_Toc423538396"/>
      <w:bookmarkStart w:id="944" w:name="_Toc423545273"/>
      <w:bookmarkStart w:id="945" w:name="_Toc423551234"/>
      <w:bookmarkStart w:id="946" w:name="_Toc423551715"/>
      <w:bookmarkStart w:id="947" w:name="_Toc423552142"/>
      <w:bookmarkStart w:id="948" w:name="_Toc423553348"/>
      <w:bookmarkStart w:id="949" w:name="_Toc432782322"/>
      <w:bookmarkStart w:id="950" w:name="_Toc432786485"/>
      <w:bookmarkStart w:id="951" w:name="_Toc423433288"/>
      <w:bookmarkStart w:id="952" w:name="_Toc423438368"/>
      <w:bookmarkStart w:id="953" w:name="_Toc423442268"/>
      <w:bookmarkStart w:id="954" w:name="_Toc423445312"/>
      <w:bookmarkStart w:id="955" w:name="_Toc423448741"/>
      <w:bookmarkStart w:id="956" w:name="_Toc423450338"/>
      <w:bookmarkStart w:id="957" w:name="_Toc423458595"/>
      <w:bookmarkStart w:id="958" w:name="_Toc423538398"/>
      <w:bookmarkStart w:id="959" w:name="_Toc423545275"/>
      <w:bookmarkStart w:id="960" w:name="_Toc423551236"/>
      <w:bookmarkStart w:id="961" w:name="_Toc423551717"/>
      <w:bookmarkStart w:id="962" w:name="_Toc423552144"/>
      <w:bookmarkStart w:id="963" w:name="_Toc423553350"/>
      <w:bookmarkStart w:id="964" w:name="_Toc432782324"/>
      <w:bookmarkStart w:id="965" w:name="_Toc432786487"/>
      <w:bookmarkStart w:id="966" w:name="_Toc423433289"/>
      <w:bookmarkStart w:id="967" w:name="_Toc423438369"/>
      <w:bookmarkStart w:id="968" w:name="_Toc423442269"/>
      <w:bookmarkStart w:id="969" w:name="_Toc423445313"/>
      <w:bookmarkStart w:id="970" w:name="_Toc423448742"/>
      <w:bookmarkStart w:id="971" w:name="_Toc423450339"/>
      <w:bookmarkStart w:id="972" w:name="_Toc423458596"/>
      <w:bookmarkStart w:id="973" w:name="_Toc423538399"/>
      <w:bookmarkStart w:id="974" w:name="_Toc423545276"/>
      <w:bookmarkStart w:id="975" w:name="_Toc423551237"/>
      <w:bookmarkStart w:id="976" w:name="_Toc423551718"/>
      <w:bookmarkStart w:id="977" w:name="_Toc423552145"/>
      <w:bookmarkStart w:id="978" w:name="_Toc423553351"/>
      <w:bookmarkStart w:id="979" w:name="_Toc432782325"/>
      <w:bookmarkStart w:id="980" w:name="_Toc432786488"/>
      <w:bookmarkStart w:id="981" w:name="_Toc423433291"/>
      <w:bookmarkStart w:id="982" w:name="_Toc423438371"/>
      <w:bookmarkStart w:id="983" w:name="_Toc423442271"/>
      <w:bookmarkStart w:id="984" w:name="_Toc423445315"/>
      <w:bookmarkStart w:id="985" w:name="_Toc423448744"/>
      <w:bookmarkStart w:id="986" w:name="_Toc423450341"/>
      <w:bookmarkStart w:id="987" w:name="_Toc423458598"/>
      <w:bookmarkStart w:id="988" w:name="_Toc423538401"/>
      <w:bookmarkStart w:id="989" w:name="_Toc423545278"/>
      <w:bookmarkStart w:id="990" w:name="_Toc423551239"/>
      <w:bookmarkStart w:id="991" w:name="_Toc423551720"/>
      <w:bookmarkStart w:id="992" w:name="_Toc423552147"/>
      <w:bookmarkStart w:id="993" w:name="_Toc423553353"/>
      <w:bookmarkStart w:id="994" w:name="_Toc432782327"/>
      <w:bookmarkStart w:id="995" w:name="_Toc432786490"/>
      <w:bookmarkStart w:id="996" w:name="_Toc423433292"/>
      <w:bookmarkStart w:id="997" w:name="_Toc423438372"/>
      <w:bookmarkStart w:id="998" w:name="_Toc423442272"/>
      <w:bookmarkStart w:id="999" w:name="_Toc423445316"/>
      <w:bookmarkStart w:id="1000" w:name="_Toc423448745"/>
      <w:bookmarkStart w:id="1001" w:name="_Toc423450342"/>
      <w:bookmarkStart w:id="1002" w:name="_Toc423458599"/>
      <w:bookmarkStart w:id="1003" w:name="_Toc423538402"/>
      <w:bookmarkStart w:id="1004" w:name="_Toc423545279"/>
      <w:bookmarkStart w:id="1005" w:name="_Toc423551240"/>
      <w:bookmarkStart w:id="1006" w:name="_Toc423551721"/>
      <w:bookmarkStart w:id="1007" w:name="_Toc423552148"/>
      <w:bookmarkStart w:id="1008" w:name="_Toc423553354"/>
      <w:bookmarkStart w:id="1009" w:name="_Toc432782328"/>
      <w:bookmarkStart w:id="1010" w:name="_Toc432786491"/>
      <w:bookmarkStart w:id="1011" w:name="_Toc423433294"/>
      <w:bookmarkStart w:id="1012" w:name="_Toc423438374"/>
      <w:bookmarkStart w:id="1013" w:name="_Toc423442274"/>
      <w:bookmarkStart w:id="1014" w:name="_Toc423445318"/>
      <w:bookmarkStart w:id="1015" w:name="_Toc423448747"/>
      <w:bookmarkStart w:id="1016" w:name="_Toc423450344"/>
      <w:bookmarkStart w:id="1017" w:name="_Toc423458601"/>
      <w:bookmarkStart w:id="1018" w:name="_Toc423538404"/>
      <w:bookmarkStart w:id="1019" w:name="_Toc423545281"/>
      <w:bookmarkStart w:id="1020" w:name="_Toc423551242"/>
      <w:bookmarkStart w:id="1021" w:name="_Toc423551723"/>
      <w:bookmarkStart w:id="1022" w:name="_Toc423552150"/>
      <w:bookmarkStart w:id="1023" w:name="_Toc423553356"/>
      <w:bookmarkStart w:id="1024" w:name="_Toc432782330"/>
      <w:bookmarkStart w:id="1025" w:name="_Toc432786493"/>
      <w:bookmarkStart w:id="1026" w:name="_Toc423433295"/>
      <w:bookmarkStart w:id="1027" w:name="_Toc423438375"/>
      <w:bookmarkStart w:id="1028" w:name="_Toc423442275"/>
      <w:bookmarkStart w:id="1029" w:name="_Toc423445319"/>
      <w:bookmarkStart w:id="1030" w:name="_Toc423448748"/>
      <w:bookmarkStart w:id="1031" w:name="_Toc423450345"/>
      <w:bookmarkStart w:id="1032" w:name="_Toc423458602"/>
      <w:bookmarkStart w:id="1033" w:name="_Toc423538405"/>
      <w:bookmarkStart w:id="1034" w:name="_Toc423545282"/>
      <w:bookmarkStart w:id="1035" w:name="_Toc423551243"/>
      <w:bookmarkStart w:id="1036" w:name="_Toc423551724"/>
      <w:bookmarkStart w:id="1037" w:name="_Toc423552151"/>
      <w:bookmarkStart w:id="1038" w:name="_Toc423553357"/>
      <w:bookmarkStart w:id="1039" w:name="_Toc432782331"/>
      <w:bookmarkStart w:id="1040" w:name="_Toc432786494"/>
      <w:bookmarkStart w:id="1041" w:name="_Toc248552812"/>
      <w:bookmarkStart w:id="1042" w:name="_Ref269028095"/>
      <w:bookmarkStart w:id="1043" w:name="_Toc279751547"/>
      <w:bookmarkStart w:id="1044" w:name="_Toc455137723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bookmarkEnd w:id="151"/>
      <w:bookmarkEnd w:id="152"/>
      <w:bookmarkEnd w:id="153"/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  <w:bookmarkEnd w:id="164"/>
      <w:bookmarkEnd w:id="165"/>
      <w:bookmarkEnd w:id="166"/>
      <w:bookmarkEnd w:id="167"/>
      <w:bookmarkEnd w:id="168"/>
      <w:bookmarkEnd w:id="169"/>
      <w:bookmarkEnd w:id="170"/>
      <w:bookmarkEnd w:id="171"/>
      <w:bookmarkEnd w:id="172"/>
      <w:bookmarkEnd w:id="173"/>
      <w:bookmarkEnd w:id="174"/>
      <w:bookmarkEnd w:id="175"/>
      <w:bookmarkEnd w:id="176"/>
      <w:bookmarkEnd w:id="177"/>
      <w:bookmarkEnd w:id="178"/>
      <w:bookmarkEnd w:id="179"/>
      <w:bookmarkEnd w:id="180"/>
      <w:bookmarkEnd w:id="181"/>
      <w:bookmarkEnd w:id="182"/>
      <w:bookmarkEnd w:id="183"/>
      <w:bookmarkEnd w:id="184"/>
      <w:bookmarkEnd w:id="185"/>
      <w:bookmarkEnd w:id="186"/>
      <w:bookmarkEnd w:id="187"/>
      <w:bookmarkEnd w:id="188"/>
      <w:bookmarkEnd w:id="189"/>
      <w:bookmarkEnd w:id="190"/>
      <w:bookmarkEnd w:id="191"/>
      <w:bookmarkEnd w:id="192"/>
      <w:bookmarkEnd w:id="193"/>
      <w:bookmarkEnd w:id="194"/>
      <w:bookmarkEnd w:id="195"/>
      <w:bookmarkEnd w:id="196"/>
      <w:bookmarkEnd w:id="197"/>
      <w:bookmarkEnd w:id="198"/>
      <w:bookmarkEnd w:id="199"/>
      <w:bookmarkEnd w:id="200"/>
      <w:bookmarkEnd w:id="201"/>
      <w:bookmarkEnd w:id="202"/>
      <w:bookmarkEnd w:id="203"/>
      <w:bookmarkEnd w:id="204"/>
      <w:bookmarkEnd w:id="205"/>
      <w:bookmarkEnd w:id="206"/>
      <w:bookmarkEnd w:id="207"/>
      <w:bookmarkEnd w:id="208"/>
      <w:bookmarkEnd w:id="209"/>
      <w:bookmarkEnd w:id="210"/>
      <w:bookmarkEnd w:id="211"/>
      <w:bookmarkEnd w:id="212"/>
      <w:bookmarkEnd w:id="213"/>
      <w:bookmarkEnd w:id="214"/>
      <w:bookmarkEnd w:id="215"/>
      <w:bookmarkEnd w:id="216"/>
      <w:bookmarkEnd w:id="217"/>
      <w:bookmarkEnd w:id="218"/>
      <w:bookmarkEnd w:id="219"/>
      <w:bookmarkEnd w:id="220"/>
      <w:bookmarkEnd w:id="221"/>
      <w:bookmarkEnd w:id="222"/>
      <w:bookmarkEnd w:id="223"/>
      <w:bookmarkEnd w:id="224"/>
      <w:bookmarkEnd w:id="225"/>
      <w:bookmarkEnd w:id="226"/>
      <w:bookmarkEnd w:id="227"/>
      <w:bookmarkEnd w:id="228"/>
      <w:bookmarkEnd w:id="229"/>
      <w:bookmarkEnd w:id="230"/>
      <w:bookmarkEnd w:id="231"/>
      <w:bookmarkEnd w:id="232"/>
      <w:bookmarkEnd w:id="233"/>
      <w:bookmarkEnd w:id="234"/>
      <w:bookmarkEnd w:id="235"/>
      <w:bookmarkEnd w:id="236"/>
      <w:bookmarkEnd w:id="237"/>
      <w:bookmarkEnd w:id="238"/>
      <w:bookmarkEnd w:id="239"/>
      <w:bookmarkEnd w:id="240"/>
      <w:bookmarkEnd w:id="241"/>
      <w:bookmarkEnd w:id="242"/>
      <w:bookmarkEnd w:id="243"/>
      <w:bookmarkEnd w:id="244"/>
      <w:bookmarkEnd w:id="245"/>
      <w:bookmarkEnd w:id="246"/>
      <w:bookmarkEnd w:id="247"/>
      <w:bookmarkEnd w:id="248"/>
      <w:bookmarkEnd w:id="249"/>
      <w:bookmarkEnd w:id="250"/>
      <w:bookmarkEnd w:id="251"/>
      <w:bookmarkEnd w:id="252"/>
      <w:bookmarkEnd w:id="253"/>
      <w:bookmarkEnd w:id="254"/>
      <w:bookmarkEnd w:id="255"/>
      <w:bookmarkEnd w:id="256"/>
      <w:bookmarkEnd w:id="257"/>
      <w:bookmarkEnd w:id="258"/>
      <w:bookmarkEnd w:id="259"/>
      <w:bookmarkEnd w:id="260"/>
      <w:bookmarkEnd w:id="261"/>
      <w:bookmarkEnd w:id="262"/>
      <w:bookmarkEnd w:id="263"/>
      <w:bookmarkEnd w:id="264"/>
      <w:bookmarkEnd w:id="265"/>
      <w:bookmarkEnd w:id="266"/>
      <w:bookmarkEnd w:id="267"/>
      <w:bookmarkEnd w:id="268"/>
      <w:bookmarkEnd w:id="269"/>
      <w:bookmarkEnd w:id="270"/>
      <w:bookmarkEnd w:id="271"/>
      <w:bookmarkEnd w:id="272"/>
      <w:bookmarkEnd w:id="273"/>
      <w:bookmarkEnd w:id="274"/>
      <w:bookmarkEnd w:id="275"/>
      <w:bookmarkEnd w:id="276"/>
      <w:bookmarkEnd w:id="277"/>
      <w:bookmarkEnd w:id="278"/>
      <w:bookmarkEnd w:id="279"/>
      <w:bookmarkEnd w:id="280"/>
      <w:bookmarkEnd w:id="281"/>
      <w:bookmarkEnd w:id="282"/>
      <w:bookmarkEnd w:id="283"/>
      <w:bookmarkEnd w:id="284"/>
      <w:bookmarkEnd w:id="285"/>
      <w:bookmarkEnd w:id="286"/>
      <w:bookmarkEnd w:id="287"/>
      <w:bookmarkEnd w:id="288"/>
      <w:bookmarkEnd w:id="289"/>
      <w:bookmarkEnd w:id="290"/>
      <w:bookmarkEnd w:id="291"/>
      <w:bookmarkEnd w:id="292"/>
      <w:bookmarkEnd w:id="293"/>
      <w:bookmarkEnd w:id="294"/>
      <w:bookmarkEnd w:id="295"/>
      <w:bookmarkEnd w:id="296"/>
      <w:bookmarkEnd w:id="297"/>
      <w:bookmarkEnd w:id="298"/>
      <w:bookmarkEnd w:id="299"/>
      <w:bookmarkEnd w:id="300"/>
      <w:bookmarkEnd w:id="301"/>
      <w:bookmarkEnd w:id="302"/>
      <w:bookmarkEnd w:id="303"/>
      <w:bookmarkEnd w:id="304"/>
      <w:bookmarkEnd w:id="305"/>
      <w:bookmarkEnd w:id="306"/>
      <w:bookmarkEnd w:id="307"/>
      <w:bookmarkEnd w:id="308"/>
      <w:bookmarkEnd w:id="309"/>
      <w:bookmarkEnd w:id="310"/>
      <w:bookmarkEnd w:id="311"/>
      <w:bookmarkEnd w:id="312"/>
      <w:bookmarkEnd w:id="313"/>
      <w:bookmarkEnd w:id="314"/>
      <w:bookmarkEnd w:id="315"/>
      <w:bookmarkEnd w:id="316"/>
      <w:bookmarkEnd w:id="317"/>
      <w:bookmarkEnd w:id="318"/>
      <w:bookmarkEnd w:id="319"/>
      <w:bookmarkEnd w:id="320"/>
      <w:bookmarkEnd w:id="321"/>
      <w:bookmarkEnd w:id="322"/>
      <w:bookmarkEnd w:id="323"/>
      <w:bookmarkEnd w:id="324"/>
      <w:bookmarkEnd w:id="325"/>
      <w:bookmarkEnd w:id="326"/>
      <w:bookmarkEnd w:id="327"/>
      <w:bookmarkEnd w:id="328"/>
      <w:bookmarkEnd w:id="329"/>
      <w:bookmarkEnd w:id="330"/>
      <w:bookmarkEnd w:id="331"/>
      <w:bookmarkEnd w:id="332"/>
      <w:bookmarkEnd w:id="333"/>
      <w:bookmarkEnd w:id="334"/>
      <w:bookmarkEnd w:id="335"/>
      <w:bookmarkEnd w:id="336"/>
      <w:bookmarkEnd w:id="337"/>
      <w:bookmarkEnd w:id="338"/>
      <w:bookmarkEnd w:id="339"/>
      <w:bookmarkEnd w:id="340"/>
      <w:bookmarkEnd w:id="341"/>
      <w:bookmarkEnd w:id="342"/>
      <w:bookmarkEnd w:id="343"/>
      <w:bookmarkEnd w:id="344"/>
      <w:bookmarkEnd w:id="345"/>
      <w:bookmarkEnd w:id="346"/>
      <w:bookmarkEnd w:id="347"/>
      <w:bookmarkEnd w:id="348"/>
      <w:bookmarkEnd w:id="349"/>
      <w:bookmarkEnd w:id="350"/>
      <w:bookmarkEnd w:id="351"/>
      <w:bookmarkEnd w:id="352"/>
      <w:bookmarkEnd w:id="353"/>
      <w:bookmarkEnd w:id="354"/>
      <w:bookmarkEnd w:id="355"/>
      <w:bookmarkEnd w:id="356"/>
      <w:bookmarkEnd w:id="357"/>
      <w:bookmarkEnd w:id="358"/>
      <w:bookmarkEnd w:id="359"/>
      <w:bookmarkEnd w:id="360"/>
      <w:bookmarkEnd w:id="361"/>
      <w:bookmarkEnd w:id="362"/>
      <w:bookmarkEnd w:id="363"/>
      <w:bookmarkEnd w:id="364"/>
      <w:bookmarkEnd w:id="365"/>
      <w:bookmarkEnd w:id="366"/>
      <w:bookmarkEnd w:id="367"/>
      <w:bookmarkEnd w:id="368"/>
      <w:bookmarkEnd w:id="369"/>
      <w:bookmarkEnd w:id="370"/>
      <w:bookmarkEnd w:id="371"/>
      <w:bookmarkEnd w:id="372"/>
      <w:bookmarkEnd w:id="373"/>
      <w:bookmarkEnd w:id="374"/>
      <w:bookmarkEnd w:id="375"/>
      <w:bookmarkEnd w:id="376"/>
      <w:bookmarkEnd w:id="377"/>
      <w:bookmarkEnd w:id="378"/>
      <w:bookmarkEnd w:id="379"/>
      <w:bookmarkEnd w:id="380"/>
      <w:bookmarkEnd w:id="381"/>
      <w:bookmarkEnd w:id="382"/>
      <w:bookmarkEnd w:id="383"/>
      <w:bookmarkEnd w:id="384"/>
      <w:bookmarkEnd w:id="385"/>
      <w:bookmarkEnd w:id="386"/>
      <w:bookmarkEnd w:id="387"/>
      <w:bookmarkEnd w:id="388"/>
      <w:bookmarkEnd w:id="389"/>
      <w:bookmarkEnd w:id="390"/>
      <w:bookmarkEnd w:id="391"/>
      <w:bookmarkEnd w:id="392"/>
      <w:bookmarkEnd w:id="393"/>
      <w:bookmarkEnd w:id="394"/>
      <w:bookmarkEnd w:id="395"/>
      <w:bookmarkEnd w:id="396"/>
      <w:bookmarkEnd w:id="397"/>
      <w:bookmarkEnd w:id="398"/>
      <w:bookmarkEnd w:id="399"/>
      <w:bookmarkEnd w:id="400"/>
      <w:bookmarkEnd w:id="401"/>
      <w:bookmarkEnd w:id="402"/>
      <w:bookmarkEnd w:id="403"/>
      <w:bookmarkEnd w:id="404"/>
      <w:bookmarkEnd w:id="405"/>
      <w:bookmarkEnd w:id="406"/>
      <w:bookmarkEnd w:id="407"/>
      <w:bookmarkEnd w:id="408"/>
      <w:bookmarkEnd w:id="409"/>
      <w:bookmarkEnd w:id="410"/>
      <w:bookmarkEnd w:id="411"/>
      <w:bookmarkEnd w:id="412"/>
      <w:bookmarkEnd w:id="413"/>
      <w:bookmarkEnd w:id="414"/>
      <w:bookmarkEnd w:id="415"/>
      <w:bookmarkEnd w:id="416"/>
      <w:bookmarkEnd w:id="417"/>
      <w:bookmarkEnd w:id="418"/>
      <w:bookmarkEnd w:id="419"/>
      <w:bookmarkEnd w:id="420"/>
      <w:bookmarkEnd w:id="421"/>
      <w:bookmarkEnd w:id="422"/>
      <w:bookmarkEnd w:id="423"/>
      <w:bookmarkEnd w:id="424"/>
      <w:bookmarkEnd w:id="425"/>
      <w:bookmarkEnd w:id="426"/>
      <w:bookmarkEnd w:id="427"/>
      <w:bookmarkEnd w:id="428"/>
      <w:bookmarkEnd w:id="429"/>
      <w:bookmarkEnd w:id="430"/>
      <w:bookmarkEnd w:id="431"/>
      <w:bookmarkEnd w:id="432"/>
      <w:bookmarkEnd w:id="433"/>
      <w:bookmarkEnd w:id="434"/>
      <w:bookmarkEnd w:id="435"/>
      <w:bookmarkEnd w:id="436"/>
      <w:bookmarkEnd w:id="437"/>
      <w:bookmarkEnd w:id="438"/>
      <w:bookmarkEnd w:id="439"/>
      <w:bookmarkEnd w:id="440"/>
      <w:bookmarkEnd w:id="441"/>
      <w:bookmarkEnd w:id="442"/>
      <w:bookmarkEnd w:id="443"/>
      <w:bookmarkEnd w:id="444"/>
      <w:bookmarkEnd w:id="445"/>
      <w:bookmarkEnd w:id="446"/>
      <w:bookmarkEnd w:id="447"/>
      <w:bookmarkEnd w:id="448"/>
      <w:bookmarkEnd w:id="449"/>
      <w:bookmarkEnd w:id="450"/>
      <w:bookmarkEnd w:id="451"/>
      <w:bookmarkEnd w:id="452"/>
      <w:bookmarkEnd w:id="453"/>
      <w:bookmarkEnd w:id="454"/>
      <w:bookmarkEnd w:id="455"/>
      <w:bookmarkEnd w:id="456"/>
      <w:bookmarkEnd w:id="457"/>
      <w:bookmarkEnd w:id="458"/>
      <w:bookmarkEnd w:id="459"/>
      <w:bookmarkEnd w:id="460"/>
      <w:bookmarkEnd w:id="461"/>
      <w:bookmarkEnd w:id="462"/>
      <w:bookmarkEnd w:id="463"/>
      <w:bookmarkEnd w:id="464"/>
      <w:bookmarkEnd w:id="465"/>
      <w:bookmarkEnd w:id="466"/>
      <w:bookmarkEnd w:id="467"/>
      <w:bookmarkEnd w:id="468"/>
      <w:bookmarkEnd w:id="469"/>
      <w:bookmarkEnd w:id="470"/>
      <w:bookmarkEnd w:id="471"/>
      <w:bookmarkEnd w:id="472"/>
      <w:bookmarkEnd w:id="473"/>
      <w:bookmarkEnd w:id="474"/>
      <w:bookmarkEnd w:id="475"/>
      <w:bookmarkEnd w:id="476"/>
      <w:bookmarkEnd w:id="477"/>
      <w:bookmarkEnd w:id="478"/>
      <w:bookmarkEnd w:id="479"/>
      <w:bookmarkEnd w:id="480"/>
      <w:bookmarkEnd w:id="481"/>
      <w:bookmarkEnd w:id="482"/>
      <w:bookmarkEnd w:id="483"/>
      <w:bookmarkEnd w:id="484"/>
      <w:bookmarkEnd w:id="485"/>
      <w:bookmarkEnd w:id="486"/>
      <w:bookmarkEnd w:id="487"/>
      <w:bookmarkEnd w:id="488"/>
      <w:bookmarkEnd w:id="489"/>
      <w:bookmarkEnd w:id="490"/>
      <w:bookmarkEnd w:id="491"/>
      <w:bookmarkEnd w:id="492"/>
      <w:bookmarkEnd w:id="493"/>
      <w:bookmarkEnd w:id="494"/>
      <w:bookmarkEnd w:id="495"/>
      <w:bookmarkEnd w:id="496"/>
      <w:bookmarkEnd w:id="497"/>
      <w:bookmarkEnd w:id="498"/>
      <w:bookmarkEnd w:id="499"/>
      <w:bookmarkEnd w:id="500"/>
      <w:bookmarkEnd w:id="501"/>
      <w:bookmarkEnd w:id="502"/>
      <w:bookmarkEnd w:id="503"/>
      <w:bookmarkEnd w:id="504"/>
      <w:bookmarkEnd w:id="505"/>
      <w:bookmarkEnd w:id="506"/>
      <w:bookmarkEnd w:id="507"/>
      <w:bookmarkEnd w:id="508"/>
      <w:bookmarkEnd w:id="509"/>
      <w:bookmarkEnd w:id="510"/>
      <w:bookmarkEnd w:id="511"/>
      <w:bookmarkEnd w:id="512"/>
      <w:bookmarkEnd w:id="513"/>
      <w:bookmarkEnd w:id="514"/>
      <w:bookmarkEnd w:id="515"/>
      <w:bookmarkEnd w:id="516"/>
      <w:bookmarkEnd w:id="517"/>
      <w:bookmarkEnd w:id="518"/>
      <w:bookmarkEnd w:id="519"/>
      <w:bookmarkEnd w:id="520"/>
      <w:bookmarkEnd w:id="521"/>
      <w:bookmarkEnd w:id="522"/>
      <w:bookmarkEnd w:id="523"/>
      <w:bookmarkEnd w:id="524"/>
      <w:bookmarkEnd w:id="525"/>
      <w:bookmarkEnd w:id="526"/>
      <w:bookmarkEnd w:id="527"/>
      <w:bookmarkEnd w:id="528"/>
      <w:bookmarkEnd w:id="529"/>
      <w:bookmarkEnd w:id="530"/>
      <w:bookmarkEnd w:id="531"/>
      <w:bookmarkEnd w:id="532"/>
      <w:bookmarkEnd w:id="533"/>
      <w:bookmarkEnd w:id="534"/>
      <w:bookmarkEnd w:id="535"/>
      <w:bookmarkEnd w:id="536"/>
      <w:bookmarkEnd w:id="537"/>
      <w:bookmarkEnd w:id="538"/>
      <w:bookmarkEnd w:id="539"/>
      <w:bookmarkEnd w:id="540"/>
      <w:bookmarkEnd w:id="541"/>
      <w:bookmarkEnd w:id="542"/>
      <w:bookmarkEnd w:id="543"/>
      <w:bookmarkEnd w:id="544"/>
      <w:bookmarkEnd w:id="545"/>
      <w:bookmarkEnd w:id="546"/>
      <w:bookmarkEnd w:id="547"/>
      <w:bookmarkEnd w:id="548"/>
      <w:bookmarkEnd w:id="549"/>
      <w:bookmarkEnd w:id="550"/>
      <w:bookmarkEnd w:id="551"/>
      <w:bookmarkEnd w:id="552"/>
      <w:bookmarkEnd w:id="553"/>
      <w:bookmarkEnd w:id="554"/>
      <w:bookmarkEnd w:id="555"/>
      <w:bookmarkEnd w:id="556"/>
      <w:bookmarkEnd w:id="557"/>
      <w:bookmarkEnd w:id="558"/>
      <w:bookmarkEnd w:id="559"/>
      <w:bookmarkEnd w:id="560"/>
      <w:bookmarkEnd w:id="561"/>
      <w:bookmarkEnd w:id="562"/>
      <w:bookmarkEnd w:id="563"/>
      <w:bookmarkEnd w:id="564"/>
      <w:bookmarkEnd w:id="565"/>
      <w:bookmarkEnd w:id="566"/>
      <w:bookmarkEnd w:id="567"/>
      <w:bookmarkEnd w:id="568"/>
      <w:bookmarkEnd w:id="569"/>
      <w:bookmarkEnd w:id="570"/>
      <w:bookmarkEnd w:id="571"/>
      <w:bookmarkEnd w:id="572"/>
      <w:bookmarkEnd w:id="573"/>
      <w:bookmarkEnd w:id="574"/>
      <w:bookmarkEnd w:id="575"/>
      <w:bookmarkEnd w:id="576"/>
      <w:bookmarkEnd w:id="577"/>
      <w:bookmarkEnd w:id="578"/>
      <w:bookmarkEnd w:id="579"/>
      <w:bookmarkEnd w:id="580"/>
      <w:bookmarkEnd w:id="581"/>
      <w:bookmarkEnd w:id="582"/>
      <w:bookmarkEnd w:id="583"/>
      <w:bookmarkEnd w:id="584"/>
      <w:bookmarkEnd w:id="585"/>
      <w:bookmarkEnd w:id="586"/>
      <w:bookmarkEnd w:id="587"/>
      <w:bookmarkEnd w:id="588"/>
      <w:bookmarkEnd w:id="589"/>
      <w:bookmarkEnd w:id="590"/>
      <w:bookmarkEnd w:id="591"/>
      <w:bookmarkEnd w:id="592"/>
      <w:bookmarkEnd w:id="593"/>
      <w:bookmarkEnd w:id="594"/>
      <w:bookmarkEnd w:id="595"/>
      <w:bookmarkEnd w:id="596"/>
      <w:bookmarkEnd w:id="597"/>
      <w:bookmarkEnd w:id="598"/>
      <w:bookmarkEnd w:id="599"/>
      <w:bookmarkEnd w:id="600"/>
      <w:bookmarkEnd w:id="601"/>
      <w:bookmarkEnd w:id="602"/>
      <w:bookmarkEnd w:id="603"/>
      <w:bookmarkEnd w:id="604"/>
      <w:bookmarkEnd w:id="605"/>
      <w:bookmarkEnd w:id="606"/>
      <w:bookmarkEnd w:id="607"/>
      <w:bookmarkEnd w:id="608"/>
      <w:bookmarkEnd w:id="609"/>
      <w:bookmarkEnd w:id="610"/>
      <w:bookmarkEnd w:id="611"/>
      <w:bookmarkEnd w:id="612"/>
      <w:bookmarkEnd w:id="613"/>
      <w:bookmarkEnd w:id="614"/>
      <w:bookmarkEnd w:id="615"/>
      <w:bookmarkEnd w:id="616"/>
      <w:bookmarkEnd w:id="617"/>
      <w:bookmarkEnd w:id="618"/>
      <w:bookmarkEnd w:id="619"/>
      <w:bookmarkEnd w:id="620"/>
      <w:bookmarkEnd w:id="621"/>
      <w:bookmarkEnd w:id="622"/>
      <w:bookmarkEnd w:id="623"/>
      <w:bookmarkEnd w:id="624"/>
      <w:bookmarkEnd w:id="625"/>
      <w:bookmarkEnd w:id="626"/>
      <w:bookmarkEnd w:id="627"/>
      <w:bookmarkEnd w:id="628"/>
      <w:bookmarkEnd w:id="629"/>
      <w:bookmarkEnd w:id="630"/>
      <w:bookmarkEnd w:id="631"/>
      <w:bookmarkEnd w:id="632"/>
      <w:bookmarkEnd w:id="633"/>
      <w:bookmarkEnd w:id="634"/>
      <w:bookmarkEnd w:id="635"/>
      <w:bookmarkEnd w:id="636"/>
      <w:bookmarkEnd w:id="637"/>
      <w:bookmarkEnd w:id="638"/>
      <w:bookmarkEnd w:id="639"/>
      <w:bookmarkEnd w:id="640"/>
      <w:bookmarkEnd w:id="641"/>
      <w:bookmarkEnd w:id="642"/>
      <w:bookmarkEnd w:id="643"/>
      <w:bookmarkEnd w:id="644"/>
      <w:bookmarkEnd w:id="645"/>
      <w:bookmarkEnd w:id="646"/>
      <w:bookmarkEnd w:id="647"/>
      <w:bookmarkEnd w:id="648"/>
      <w:bookmarkEnd w:id="649"/>
      <w:bookmarkEnd w:id="650"/>
      <w:bookmarkEnd w:id="651"/>
      <w:bookmarkEnd w:id="652"/>
      <w:bookmarkEnd w:id="653"/>
      <w:bookmarkEnd w:id="654"/>
      <w:bookmarkEnd w:id="655"/>
      <w:bookmarkEnd w:id="656"/>
      <w:bookmarkEnd w:id="657"/>
      <w:bookmarkEnd w:id="658"/>
      <w:bookmarkEnd w:id="659"/>
      <w:bookmarkEnd w:id="660"/>
      <w:bookmarkEnd w:id="661"/>
      <w:bookmarkEnd w:id="662"/>
      <w:bookmarkEnd w:id="663"/>
      <w:bookmarkEnd w:id="664"/>
      <w:bookmarkEnd w:id="665"/>
      <w:bookmarkEnd w:id="666"/>
      <w:bookmarkEnd w:id="667"/>
      <w:bookmarkEnd w:id="668"/>
      <w:bookmarkEnd w:id="669"/>
      <w:bookmarkEnd w:id="670"/>
      <w:bookmarkEnd w:id="671"/>
      <w:bookmarkEnd w:id="672"/>
      <w:bookmarkEnd w:id="673"/>
      <w:bookmarkEnd w:id="674"/>
      <w:bookmarkEnd w:id="675"/>
      <w:bookmarkEnd w:id="676"/>
      <w:bookmarkEnd w:id="677"/>
      <w:bookmarkEnd w:id="678"/>
      <w:bookmarkEnd w:id="679"/>
      <w:bookmarkEnd w:id="680"/>
      <w:bookmarkEnd w:id="681"/>
      <w:bookmarkEnd w:id="682"/>
      <w:bookmarkEnd w:id="683"/>
      <w:bookmarkEnd w:id="684"/>
      <w:bookmarkEnd w:id="685"/>
      <w:bookmarkEnd w:id="686"/>
      <w:bookmarkEnd w:id="687"/>
      <w:bookmarkEnd w:id="688"/>
      <w:bookmarkEnd w:id="689"/>
      <w:bookmarkEnd w:id="690"/>
      <w:bookmarkEnd w:id="691"/>
      <w:bookmarkEnd w:id="692"/>
      <w:bookmarkEnd w:id="693"/>
      <w:bookmarkEnd w:id="694"/>
      <w:bookmarkEnd w:id="695"/>
      <w:bookmarkEnd w:id="696"/>
      <w:bookmarkEnd w:id="697"/>
      <w:bookmarkEnd w:id="698"/>
      <w:bookmarkEnd w:id="699"/>
      <w:bookmarkEnd w:id="700"/>
      <w:bookmarkEnd w:id="701"/>
      <w:bookmarkEnd w:id="702"/>
      <w:bookmarkEnd w:id="703"/>
      <w:bookmarkEnd w:id="704"/>
      <w:bookmarkEnd w:id="705"/>
      <w:bookmarkEnd w:id="706"/>
      <w:bookmarkEnd w:id="707"/>
      <w:bookmarkEnd w:id="708"/>
      <w:bookmarkEnd w:id="709"/>
      <w:bookmarkEnd w:id="710"/>
      <w:bookmarkEnd w:id="711"/>
      <w:bookmarkEnd w:id="712"/>
      <w:bookmarkEnd w:id="713"/>
      <w:bookmarkEnd w:id="714"/>
      <w:bookmarkEnd w:id="715"/>
      <w:bookmarkEnd w:id="716"/>
      <w:bookmarkEnd w:id="717"/>
      <w:bookmarkEnd w:id="718"/>
      <w:bookmarkEnd w:id="719"/>
      <w:bookmarkEnd w:id="720"/>
      <w:bookmarkEnd w:id="721"/>
      <w:bookmarkEnd w:id="722"/>
      <w:bookmarkEnd w:id="723"/>
      <w:bookmarkEnd w:id="724"/>
      <w:bookmarkEnd w:id="725"/>
      <w:bookmarkEnd w:id="726"/>
      <w:bookmarkEnd w:id="727"/>
      <w:bookmarkEnd w:id="728"/>
      <w:bookmarkEnd w:id="729"/>
      <w:bookmarkEnd w:id="730"/>
      <w:bookmarkEnd w:id="731"/>
      <w:bookmarkEnd w:id="732"/>
      <w:bookmarkEnd w:id="733"/>
      <w:bookmarkEnd w:id="734"/>
      <w:bookmarkEnd w:id="735"/>
      <w:bookmarkEnd w:id="736"/>
      <w:bookmarkEnd w:id="737"/>
      <w:bookmarkEnd w:id="738"/>
      <w:bookmarkEnd w:id="739"/>
      <w:bookmarkEnd w:id="740"/>
      <w:bookmarkEnd w:id="741"/>
      <w:bookmarkEnd w:id="742"/>
      <w:bookmarkEnd w:id="743"/>
      <w:bookmarkEnd w:id="744"/>
      <w:bookmarkEnd w:id="745"/>
      <w:bookmarkEnd w:id="746"/>
      <w:bookmarkEnd w:id="747"/>
      <w:bookmarkEnd w:id="748"/>
      <w:bookmarkEnd w:id="749"/>
      <w:bookmarkEnd w:id="750"/>
      <w:bookmarkEnd w:id="751"/>
      <w:bookmarkEnd w:id="752"/>
      <w:bookmarkEnd w:id="753"/>
      <w:bookmarkEnd w:id="754"/>
      <w:bookmarkEnd w:id="755"/>
      <w:bookmarkEnd w:id="756"/>
      <w:bookmarkEnd w:id="757"/>
      <w:bookmarkEnd w:id="758"/>
      <w:bookmarkEnd w:id="759"/>
      <w:bookmarkEnd w:id="760"/>
      <w:bookmarkEnd w:id="761"/>
      <w:bookmarkEnd w:id="762"/>
      <w:bookmarkEnd w:id="763"/>
      <w:bookmarkEnd w:id="764"/>
      <w:bookmarkEnd w:id="765"/>
      <w:bookmarkEnd w:id="766"/>
      <w:bookmarkEnd w:id="767"/>
      <w:bookmarkEnd w:id="768"/>
      <w:bookmarkEnd w:id="769"/>
      <w:bookmarkEnd w:id="770"/>
      <w:bookmarkEnd w:id="771"/>
      <w:bookmarkEnd w:id="772"/>
      <w:bookmarkEnd w:id="773"/>
      <w:bookmarkEnd w:id="774"/>
      <w:bookmarkEnd w:id="775"/>
      <w:bookmarkEnd w:id="776"/>
      <w:bookmarkEnd w:id="777"/>
      <w:bookmarkEnd w:id="778"/>
      <w:bookmarkEnd w:id="779"/>
      <w:bookmarkEnd w:id="780"/>
      <w:bookmarkEnd w:id="781"/>
      <w:bookmarkEnd w:id="782"/>
      <w:bookmarkEnd w:id="783"/>
      <w:bookmarkEnd w:id="784"/>
      <w:bookmarkEnd w:id="785"/>
      <w:bookmarkEnd w:id="786"/>
      <w:bookmarkEnd w:id="787"/>
      <w:bookmarkEnd w:id="788"/>
      <w:bookmarkEnd w:id="789"/>
      <w:bookmarkEnd w:id="790"/>
      <w:bookmarkEnd w:id="791"/>
      <w:bookmarkEnd w:id="792"/>
      <w:bookmarkEnd w:id="793"/>
      <w:bookmarkEnd w:id="794"/>
      <w:bookmarkEnd w:id="795"/>
      <w:bookmarkEnd w:id="796"/>
      <w:bookmarkEnd w:id="797"/>
      <w:bookmarkEnd w:id="798"/>
      <w:bookmarkEnd w:id="799"/>
      <w:bookmarkEnd w:id="800"/>
      <w:bookmarkEnd w:id="801"/>
      <w:bookmarkEnd w:id="802"/>
      <w:bookmarkEnd w:id="803"/>
      <w:bookmarkEnd w:id="804"/>
      <w:bookmarkEnd w:id="805"/>
      <w:bookmarkEnd w:id="806"/>
      <w:bookmarkEnd w:id="807"/>
      <w:bookmarkEnd w:id="808"/>
      <w:bookmarkEnd w:id="809"/>
      <w:bookmarkEnd w:id="810"/>
      <w:bookmarkEnd w:id="811"/>
      <w:bookmarkEnd w:id="812"/>
      <w:bookmarkEnd w:id="813"/>
      <w:bookmarkEnd w:id="814"/>
      <w:bookmarkEnd w:id="815"/>
      <w:bookmarkEnd w:id="816"/>
      <w:bookmarkEnd w:id="817"/>
      <w:bookmarkEnd w:id="818"/>
      <w:bookmarkEnd w:id="819"/>
      <w:bookmarkEnd w:id="820"/>
      <w:bookmarkEnd w:id="821"/>
      <w:bookmarkEnd w:id="822"/>
      <w:bookmarkEnd w:id="823"/>
      <w:bookmarkEnd w:id="824"/>
      <w:bookmarkEnd w:id="825"/>
      <w:bookmarkEnd w:id="826"/>
      <w:bookmarkEnd w:id="827"/>
      <w:bookmarkEnd w:id="828"/>
      <w:bookmarkEnd w:id="829"/>
      <w:bookmarkEnd w:id="830"/>
      <w:bookmarkEnd w:id="831"/>
      <w:bookmarkEnd w:id="832"/>
      <w:bookmarkEnd w:id="833"/>
      <w:bookmarkEnd w:id="834"/>
      <w:bookmarkEnd w:id="835"/>
      <w:bookmarkEnd w:id="836"/>
      <w:bookmarkEnd w:id="837"/>
      <w:bookmarkEnd w:id="838"/>
      <w:bookmarkEnd w:id="839"/>
      <w:bookmarkEnd w:id="840"/>
      <w:bookmarkEnd w:id="841"/>
      <w:bookmarkEnd w:id="842"/>
      <w:bookmarkEnd w:id="843"/>
      <w:bookmarkEnd w:id="844"/>
      <w:bookmarkEnd w:id="845"/>
      <w:bookmarkEnd w:id="846"/>
      <w:bookmarkEnd w:id="847"/>
      <w:bookmarkEnd w:id="848"/>
      <w:bookmarkEnd w:id="849"/>
      <w:bookmarkEnd w:id="850"/>
      <w:bookmarkEnd w:id="851"/>
      <w:bookmarkEnd w:id="852"/>
      <w:bookmarkEnd w:id="853"/>
      <w:bookmarkEnd w:id="854"/>
      <w:bookmarkEnd w:id="855"/>
      <w:bookmarkEnd w:id="856"/>
      <w:bookmarkEnd w:id="857"/>
      <w:bookmarkEnd w:id="858"/>
      <w:bookmarkEnd w:id="859"/>
      <w:bookmarkEnd w:id="860"/>
      <w:bookmarkEnd w:id="861"/>
      <w:bookmarkEnd w:id="862"/>
      <w:bookmarkEnd w:id="863"/>
      <w:bookmarkEnd w:id="864"/>
      <w:bookmarkEnd w:id="865"/>
      <w:bookmarkEnd w:id="866"/>
      <w:bookmarkEnd w:id="867"/>
      <w:bookmarkEnd w:id="868"/>
      <w:bookmarkEnd w:id="869"/>
      <w:bookmarkEnd w:id="870"/>
      <w:bookmarkEnd w:id="871"/>
      <w:bookmarkEnd w:id="872"/>
      <w:bookmarkEnd w:id="873"/>
      <w:bookmarkEnd w:id="874"/>
      <w:bookmarkEnd w:id="875"/>
      <w:bookmarkEnd w:id="876"/>
      <w:bookmarkEnd w:id="877"/>
      <w:bookmarkEnd w:id="878"/>
      <w:bookmarkEnd w:id="879"/>
      <w:bookmarkEnd w:id="880"/>
      <w:bookmarkEnd w:id="881"/>
      <w:bookmarkEnd w:id="882"/>
      <w:bookmarkEnd w:id="883"/>
      <w:bookmarkEnd w:id="884"/>
      <w:bookmarkEnd w:id="885"/>
      <w:bookmarkEnd w:id="886"/>
      <w:bookmarkEnd w:id="887"/>
      <w:bookmarkEnd w:id="888"/>
      <w:bookmarkEnd w:id="889"/>
      <w:bookmarkEnd w:id="890"/>
      <w:bookmarkEnd w:id="891"/>
      <w:bookmarkEnd w:id="892"/>
      <w:bookmarkEnd w:id="893"/>
      <w:bookmarkEnd w:id="894"/>
      <w:bookmarkEnd w:id="895"/>
      <w:bookmarkEnd w:id="896"/>
      <w:bookmarkEnd w:id="897"/>
      <w:bookmarkEnd w:id="898"/>
      <w:bookmarkEnd w:id="899"/>
      <w:bookmarkEnd w:id="900"/>
      <w:bookmarkEnd w:id="901"/>
      <w:bookmarkEnd w:id="902"/>
      <w:bookmarkEnd w:id="903"/>
      <w:bookmarkEnd w:id="904"/>
      <w:bookmarkEnd w:id="905"/>
      <w:bookmarkEnd w:id="906"/>
      <w:bookmarkEnd w:id="907"/>
      <w:bookmarkEnd w:id="908"/>
      <w:bookmarkEnd w:id="909"/>
      <w:bookmarkEnd w:id="910"/>
      <w:bookmarkEnd w:id="911"/>
      <w:bookmarkEnd w:id="912"/>
      <w:bookmarkEnd w:id="913"/>
      <w:bookmarkEnd w:id="914"/>
      <w:bookmarkEnd w:id="915"/>
      <w:bookmarkEnd w:id="916"/>
      <w:bookmarkEnd w:id="917"/>
      <w:bookmarkEnd w:id="918"/>
      <w:bookmarkEnd w:id="919"/>
      <w:bookmarkEnd w:id="920"/>
      <w:bookmarkEnd w:id="921"/>
      <w:bookmarkEnd w:id="922"/>
      <w:bookmarkEnd w:id="923"/>
      <w:bookmarkEnd w:id="924"/>
      <w:bookmarkEnd w:id="925"/>
      <w:bookmarkEnd w:id="926"/>
      <w:bookmarkEnd w:id="927"/>
      <w:bookmarkEnd w:id="928"/>
      <w:bookmarkEnd w:id="929"/>
      <w:bookmarkEnd w:id="930"/>
      <w:bookmarkEnd w:id="931"/>
      <w:bookmarkEnd w:id="932"/>
      <w:bookmarkEnd w:id="933"/>
      <w:bookmarkEnd w:id="934"/>
      <w:bookmarkEnd w:id="935"/>
      <w:bookmarkEnd w:id="936"/>
      <w:bookmarkEnd w:id="937"/>
      <w:bookmarkEnd w:id="938"/>
      <w:bookmarkEnd w:id="939"/>
      <w:bookmarkEnd w:id="940"/>
      <w:bookmarkEnd w:id="941"/>
      <w:bookmarkEnd w:id="942"/>
      <w:bookmarkEnd w:id="943"/>
      <w:bookmarkEnd w:id="944"/>
      <w:bookmarkEnd w:id="945"/>
      <w:bookmarkEnd w:id="946"/>
      <w:bookmarkEnd w:id="947"/>
      <w:bookmarkEnd w:id="948"/>
      <w:bookmarkEnd w:id="949"/>
      <w:bookmarkEnd w:id="950"/>
      <w:bookmarkEnd w:id="951"/>
      <w:bookmarkEnd w:id="952"/>
      <w:bookmarkEnd w:id="953"/>
      <w:bookmarkEnd w:id="954"/>
      <w:bookmarkEnd w:id="955"/>
      <w:bookmarkEnd w:id="956"/>
      <w:bookmarkEnd w:id="957"/>
      <w:bookmarkEnd w:id="958"/>
      <w:bookmarkEnd w:id="959"/>
      <w:bookmarkEnd w:id="960"/>
      <w:bookmarkEnd w:id="961"/>
      <w:bookmarkEnd w:id="962"/>
      <w:bookmarkEnd w:id="963"/>
      <w:bookmarkEnd w:id="964"/>
      <w:bookmarkEnd w:id="965"/>
      <w:bookmarkEnd w:id="966"/>
      <w:bookmarkEnd w:id="967"/>
      <w:bookmarkEnd w:id="968"/>
      <w:bookmarkEnd w:id="969"/>
      <w:bookmarkEnd w:id="970"/>
      <w:bookmarkEnd w:id="971"/>
      <w:bookmarkEnd w:id="972"/>
      <w:bookmarkEnd w:id="973"/>
      <w:bookmarkEnd w:id="974"/>
      <w:bookmarkEnd w:id="975"/>
      <w:bookmarkEnd w:id="976"/>
      <w:bookmarkEnd w:id="977"/>
      <w:bookmarkEnd w:id="978"/>
      <w:bookmarkEnd w:id="979"/>
      <w:bookmarkEnd w:id="980"/>
      <w:bookmarkEnd w:id="981"/>
      <w:bookmarkEnd w:id="982"/>
      <w:bookmarkEnd w:id="983"/>
      <w:bookmarkEnd w:id="984"/>
      <w:bookmarkEnd w:id="985"/>
      <w:bookmarkEnd w:id="986"/>
      <w:bookmarkEnd w:id="987"/>
      <w:bookmarkEnd w:id="988"/>
      <w:bookmarkEnd w:id="989"/>
      <w:bookmarkEnd w:id="990"/>
      <w:bookmarkEnd w:id="991"/>
      <w:bookmarkEnd w:id="992"/>
      <w:bookmarkEnd w:id="993"/>
      <w:bookmarkEnd w:id="994"/>
      <w:bookmarkEnd w:id="995"/>
      <w:bookmarkEnd w:id="996"/>
      <w:bookmarkEnd w:id="997"/>
      <w:bookmarkEnd w:id="998"/>
      <w:bookmarkEnd w:id="999"/>
      <w:bookmarkEnd w:id="1000"/>
      <w:bookmarkEnd w:id="1001"/>
      <w:bookmarkEnd w:id="1002"/>
      <w:bookmarkEnd w:id="1003"/>
      <w:bookmarkEnd w:id="1004"/>
      <w:bookmarkEnd w:id="1005"/>
      <w:bookmarkEnd w:id="1006"/>
      <w:bookmarkEnd w:id="1007"/>
      <w:bookmarkEnd w:id="1008"/>
      <w:bookmarkEnd w:id="1009"/>
      <w:bookmarkEnd w:id="1010"/>
      <w:bookmarkEnd w:id="1011"/>
      <w:bookmarkEnd w:id="1012"/>
      <w:bookmarkEnd w:id="1013"/>
      <w:bookmarkEnd w:id="1014"/>
      <w:bookmarkEnd w:id="1015"/>
      <w:bookmarkEnd w:id="1016"/>
      <w:bookmarkEnd w:id="1017"/>
      <w:bookmarkEnd w:id="1018"/>
      <w:bookmarkEnd w:id="1019"/>
      <w:bookmarkEnd w:id="1020"/>
      <w:bookmarkEnd w:id="1021"/>
      <w:bookmarkEnd w:id="1022"/>
      <w:bookmarkEnd w:id="1023"/>
      <w:bookmarkEnd w:id="1024"/>
      <w:bookmarkEnd w:id="1025"/>
      <w:bookmarkEnd w:id="1026"/>
      <w:bookmarkEnd w:id="1027"/>
      <w:bookmarkEnd w:id="1028"/>
      <w:bookmarkEnd w:id="1029"/>
      <w:bookmarkEnd w:id="1030"/>
      <w:bookmarkEnd w:id="1031"/>
      <w:bookmarkEnd w:id="1032"/>
      <w:bookmarkEnd w:id="1033"/>
      <w:bookmarkEnd w:id="1034"/>
      <w:bookmarkEnd w:id="1035"/>
      <w:bookmarkEnd w:id="1036"/>
      <w:bookmarkEnd w:id="1037"/>
      <w:bookmarkEnd w:id="1038"/>
      <w:bookmarkEnd w:id="1039"/>
      <w:bookmarkEnd w:id="1040"/>
      <w:r w:rsidR="006D10F8" w:rsidRPr="00365E7D">
        <w:lastRenderedPageBreak/>
        <w:t>ВВЕДЕНИЕ</w:t>
      </w:r>
      <w:bookmarkEnd w:id="1041"/>
      <w:bookmarkEnd w:id="1042"/>
      <w:bookmarkEnd w:id="1043"/>
      <w:bookmarkEnd w:id="1044"/>
    </w:p>
    <w:p w14:paraId="48FF9C72" w14:textId="7D80C06C" w:rsidR="006D101A" w:rsidRPr="00826670" w:rsidRDefault="006D101A" w:rsidP="00FF7694">
      <w:pPr>
        <w:pStyle w:val="20"/>
        <w:rPr>
          <w:sz w:val="28"/>
        </w:rPr>
      </w:pPr>
      <w:bookmarkStart w:id="1045" w:name="_Toc213235234"/>
      <w:bookmarkStart w:id="1046" w:name="_Toc213249311"/>
      <w:bookmarkStart w:id="1047" w:name="_Toc213251481"/>
      <w:bookmarkStart w:id="1048" w:name="_Toc213315396"/>
      <w:bookmarkStart w:id="1049" w:name="_Toc214772573"/>
      <w:bookmarkStart w:id="1050" w:name="_Toc214874485"/>
      <w:bookmarkStart w:id="1051" w:name="_Toc215312817"/>
      <w:bookmarkStart w:id="1052" w:name="_Toc215475711"/>
      <w:bookmarkStart w:id="1053" w:name="_Toc248552813"/>
      <w:bookmarkStart w:id="1054" w:name="_Toc279751548"/>
      <w:bookmarkStart w:id="1055" w:name="_Toc455137724"/>
      <w:r w:rsidRPr="00826670">
        <w:rPr>
          <w:sz w:val="28"/>
        </w:rPr>
        <w:t>О</w:t>
      </w:r>
      <w:bookmarkEnd w:id="1045"/>
      <w:bookmarkEnd w:id="1046"/>
      <w:bookmarkEnd w:id="1047"/>
      <w:bookmarkEnd w:id="1048"/>
      <w:bookmarkEnd w:id="1049"/>
      <w:bookmarkEnd w:id="1050"/>
      <w:bookmarkEnd w:id="1051"/>
      <w:bookmarkEnd w:id="1052"/>
      <w:r w:rsidRPr="00826670">
        <w:rPr>
          <w:sz w:val="28"/>
        </w:rPr>
        <w:t>бласть применения</w:t>
      </w:r>
      <w:bookmarkEnd w:id="1053"/>
      <w:bookmarkEnd w:id="1054"/>
      <w:bookmarkEnd w:id="1055"/>
    </w:p>
    <w:p w14:paraId="48FF9C73" w14:textId="6903EC21" w:rsidR="00516A43" w:rsidRDefault="00B32019">
      <w:pPr>
        <w:ind w:firstLine="708"/>
        <w:contextualSpacing/>
        <w:rPr>
          <w:szCs w:val="28"/>
        </w:rPr>
      </w:pPr>
      <w:r w:rsidRPr="00106CD6">
        <w:rPr>
          <w:szCs w:val="28"/>
        </w:rPr>
        <w:t>П</w:t>
      </w:r>
      <w:r>
        <w:rPr>
          <w:szCs w:val="28"/>
        </w:rPr>
        <w:t>одсистем</w:t>
      </w:r>
      <w:r w:rsidRPr="00106CD6">
        <w:rPr>
          <w:szCs w:val="28"/>
        </w:rPr>
        <w:t>а</w:t>
      </w:r>
      <w:r w:rsidRPr="008B62D4">
        <w:rPr>
          <w:szCs w:val="28"/>
        </w:rPr>
        <w:t xml:space="preserve"> управления закупками </w:t>
      </w:r>
      <w:r>
        <w:rPr>
          <w:szCs w:val="28"/>
        </w:rPr>
        <w:t>представляет собой функциональную подсистему системы «Электронный бюджет».</w:t>
      </w:r>
      <w:r w:rsidR="003B266B">
        <w:rPr>
          <w:szCs w:val="28"/>
        </w:rPr>
        <w:t xml:space="preserve"> </w:t>
      </w:r>
      <w:r w:rsidR="00516A43" w:rsidRPr="00EC14C0">
        <w:rPr>
          <w:szCs w:val="28"/>
        </w:rPr>
        <w:t>Подсистема управления закупками в части формирования сведений реестра контрактов предназначена для осуществления процедур</w:t>
      </w:r>
      <w:r w:rsidR="003F05C1">
        <w:rPr>
          <w:szCs w:val="28"/>
        </w:rPr>
        <w:t xml:space="preserve"> </w:t>
      </w:r>
      <w:r>
        <w:rPr>
          <w:szCs w:val="28"/>
        </w:rPr>
        <w:t xml:space="preserve">по формированию сведений реестра контрактов </w:t>
      </w:r>
      <w:r w:rsidR="003B266B">
        <w:rPr>
          <w:szCs w:val="28"/>
        </w:rPr>
        <w:t>и взаимодействию</w:t>
      </w:r>
      <w:r>
        <w:rPr>
          <w:szCs w:val="28"/>
        </w:rPr>
        <w:t xml:space="preserve"> с </w:t>
      </w:r>
      <w:r w:rsidR="00641EC9">
        <w:rPr>
          <w:szCs w:val="28"/>
        </w:rPr>
        <w:t>ЕИС</w:t>
      </w:r>
      <w:r w:rsidR="00516A43" w:rsidRPr="00EC14C0">
        <w:rPr>
          <w:szCs w:val="28"/>
        </w:rPr>
        <w:t>.</w:t>
      </w:r>
    </w:p>
    <w:p w14:paraId="48FF9C74" w14:textId="233FC6A4" w:rsidR="006D101A" w:rsidRPr="00826670" w:rsidRDefault="006D101A" w:rsidP="00FF7694">
      <w:pPr>
        <w:pStyle w:val="20"/>
        <w:rPr>
          <w:sz w:val="28"/>
        </w:rPr>
      </w:pPr>
      <w:bookmarkStart w:id="1056" w:name="_Toc248552814"/>
      <w:bookmarkStart w:id="1057" w:name="_Toc279751549"/>
      <w:bookmarkStart w:id="1058" w:name="_Toc455137725"/>
      <w:r w:rsidRPr="00826670">
        <w:rPr>
          <w:sz w:val="28"/>
        </w:rPr>
        <w:t>Краткое описание возможностей</w:t>
      </w:r>
      <w:bookmarkEnd w:id="1056"/>
      <w:bookmarkEnd w:id="1057"/>
      <w:bookmarkEnd w:id="1058"/>
    </w:p>
    <w:p w14:paraId="48FF9C75" w14:textId="77777777" w:rsidR="009A4A5C" w:rsidRPr="009A4A5C" w:rsidRDefault="009A4A5C">
      <w:pPr>
        <w:suppressLineNumbers w:val="0"/>
        <w:suppressAutoHyphens w:val="0"/>
        <w:ind w:firstLine="709"/>
        <w:rPr>
          <w:snapToGrid w:val="0"/>
          <w:color w:val="000000"/>
          <w:kern w:val="0"/>
          <w:szCs w:val="24"/>
          <w:lang w:val="x-none" w:eastAsia="x-none"/>
        </w:rPr>
      </w:pPr>
      <w:bookmarkStart w:id="1059" w:name="_Toc275352297"/>
      <w:bookmarkStart w:id="1060" w:name="_Toc275353755"/>
      <w:bookmarkStart w:id="1061" w:name="_Toc275356203"/>
      <w:bookmarkStart w:id="1062" w:name="_Toc275356436"/>
      <w:bookmarkStart w:id="1063" w:name="_Toc275964019"/>
      <w:bookmarkStart w:id="1064" w:name="_Toc276112160"/>
      <w:bookmarkStart w:id="1065" w:name="_Toc276127387"/>
      <w:bookmarkStart w:id="1066" w:name="_Toc276127872"/>
      <w:bookmarkStart w:id="1067" w:name="_Toc276366979"/>
      <w:r w:rsidRPr="009A4A5C">
        <w:rPr>
          <w:snapToGrid w:val="0"/>
          <w:color w:val="000000"/>
          <w:kern w:val="0"/>
          <w:szCs w:val="24"/>
          <w:lang w:val="x-none" w:eastAsia="x-none"/>
        </w:rPr>
        <w:t xml:space="preserve">Подсистема </w:t>
      </w:r>
      <w:r w:rsidRPr="00EC14C0">
        <w:rPr>
          <w:szCs w:val="28"/>
        </w:rPr>
        <w:t>управления закупками в части формирования сведений реестра контрактов</w:t>
      </w:r>
      <w:r w:rsidRPr="009A4A5C">
        <w:rPr>
          <w:snapToGrid w:val="0"/>
          <w:color w:val="000000"/>
          <w:kern w:val="0"/>
          <w:szCs w:val="24"/>
          <w:lang w:val="x-none" w:eastAsia="x-none"/>
        </w:rPr>
        <w:t xml:space="preserve"> реализует следующие функции:</w:t>
      </w:r>
      <w:bookmarkEnd w:id="1059"/>
      <w:bookmarkEnd w:id="1060"/>
      <w:bookmarkEnd w:id="1061"/>
      <w:bookmarkEnd w:id="1062"/>
      <w:bookmarkEnd w:id="1063"/>
      <w:bookmarkEnd w:id="1064"/>
      <w:bookmarkEnd w:id="1065"/>
      <w:bookmarkEnd w:id="1066"/>
      <w:bookmarkEnd w:id="1067"/>
    </w:p>
    <w:p w14:paraId="48FF9C76" w14:textId="1C5E3057" w:rsidR="009A4A5C" w:rsidRPr="00503FE4" w:rsidRDefault="009A4A5C">
      <w:pPr>
        <w:numPr>
          <w:ilvl w:val="0"/>
          <w:numId w:val="20"/>
        </w:numPr>
        <w:suppressLineNumbers w:val="0"/>
        <w:suppressAutoHyphens w:val="0"/>
        <w:ind w:left="1134"/>
        <w:rPr>
          <w:kern w:val="0"/>
          <w:szCs w:val="28"/>
          <w:lang w:val="x-none" w:eastAsia="x-none"/>
        </w:rPr>
      </w:pPr>
      <w:r w:rsidRPr="009A4A5C">
        <w:rPr>
          <w:kern w:val="0"/>
          <w:szCs w:val="28"/>
          <w:lang w:val="x-none" w:eastAsia="x-none"/>
        </w:rPr>
        <w:t xml:space="preserve">размещение в </w:t>
      </w:r>
      <w:r w:rsidRPr="009A4A5C">
        <w:rPr>
          <w:kern w:val="0"/>
          <w:szCs w:val="28"/>
          <w:lang w:eastAsia="x-none"/>
        </w:rPr>
        <w:t>реестре</w:t>
      </w:r>
      <w:r w:rsidRPr="009A4A5C">
        <w:rPr>
          <w:kern w:val="0"/>
          <w:szCs w:val="28"/>
          <w:lang w:val="x-none" w:eastAsia="x-none"/>
        </w:rPr>
        <w:t xml:space="preserve"> контрактов информации о заключенных контрактах, информации об изменении контактов, информации об исполнении (расторжении) контрактов на основании </w:t>
      </w:r>
      <w:r>
        <w:rPr>
          <w:kern w:val="0"/>
          <w:szCs w:val="28"/>
          <w:lang w:eastAsia="x-none"/>
        </w:rPr>
        <w:t xml:space="preserve">информации о </w:t>
      </w:r>
      <w:r>
        <w:rPr>
          <w:kern w:val="0"/>
          <w:szCs w:val="28"/>
          <w:lang w:val="x-none" w:eastAsia="x-none"/>
        </w:rPr>
        <w:t>закуп</w:t>
      </w:r>
      <w:r>
        <w:rPr>
          <w:kern w:val="0"/>
          <w:szCs w:val="28"/>
          <w:lang w:eastAsia="x-none"/>
        </w:rPr>
        <w:t xml:space="preserve">ках, </w:t>
      </w:r>
      <w:r w:rsidR="002C3D77">
        <w:rPr>
          <w:kern w:val="0"/>
          <w:szCs w:val="28"/>
          <w:lang w:eastAsia="x-none"/>
        </w:rPr>
        <w:t>размещенной</w:t>
      </w:r>
      <w:r>
        <w:rPr>
          <w:kern w:val="0"/>
          <w:szCs w:val="28"/>
          <w:lang w:eastAsia="x-none"/>
        </w:rPr>
        <w:t xml:space="preserve"> на Официальном сайте</w:t>
      </w:r>
      <w:r w:rsidR="003F2ADA">
        <w:rPr>
          <w:kern w:val="0"/>
          <w:szCs w:val="28"/>
          <w:lang w:eastAsia="x-none"/>
        </w:rPr>
        <w:t xml:space="preserve"> ЕИС</w:t>
      </w:r>
      <w:r w:rsidRPr="009A4A5C">
        <w:rPr>
          <w:kern w:val="0"/>
          <w:szCs w:val="28"/>
          <w:lang w:val="x-none" w:eastAsia="x-none"/>
        </w:rPr>
        <w:t>;</w:t>
      </w:r>
    </w:p>
    <w:p w14:paraId="48FF9C77" w14:textId="620CB47E" w:rsidR="00503FE4" w:rsidRPr="009A4A5C" w:rsidRDefault="00503FE4">
      <w:pPr>
        <w:numPr>
          <w:ilvl w:val="0"/>
          <w:numId w:val="20"/>
        </w:numPr>
        <w:suppressLineNumbers w:val="0"/>
        <w:suppressAutoHyphens w:val="0"/>
        <w:ind w:left="1134"/>
        <w:rPr>
          <w:kern w:val="0"/>
          <w:szCs w:val="28"/>
          <w:lang w:val="x-none" w:eastAsia="x-none"/>
        </w:rPr>
      </w:pPr>
      <w:r>
        <w:rPr>
          <w:kern w:val="0"/>
          <w:szCs w:val="28"/>
          <w:lang w:eastAsia="x-none"/>
        </w:rPr>
        <w:t xml:space="preserve">размещение </w:t>
      </w:r>
      <w:r w:rsidRPr="009A4A5C">
        <w:rPr>
          <w:kern w:val="0"/>
          <w:szCs w:val="28"/>
          <w:lang w:val="x-none" w:eastAsia="x-none"/>
        </w:rPr>
        <w:t>информации о заключенных контрактах, информации об изменении контактов, информации об исполнении (расторжении) контрактов</w:t>
      </w:r>
      <w:r>
        <w:rPr>
          <w:kern w:val="0"/>
          <w:szCs w:val="28"/>
          <w:lang w:eastAsia="x-none"/>
        </w:rPr>
        <w:t xml:space="preserve"> </w:t>
      </w:r>
      <w:r w:rsidR="006D3A4D">
        <w:rPr>
          <w:kern w:val="0"/>
          <w:szCs w:val="28"/>
          <w:lang w:eastAsia="x-none"/>
        </w:rPr>
        <w:t>на Официальном сайте ЕИС</w:t>
      </w:r>
      <w:r>
        <w:rPr>
          <w:kern w:val="0"/>
          <w:szCs w:val="28"/>
          <w:lang w:eastAsia="x-none"/>
        </w:rPr>
        <w:t>;</w:t>
      </w:r>
    </w:p>
    <w:p w14:paraId="48FF9C78" w14:textId="1C752097" w:rsidR="009A4A5C" w:rsidRPr="009A4A5C" w:rsidRDefault="009A4A5C">
      <w:pPr>
        <w:numPr>
          <w:ilvl w:val="0"/>
          <w:numId w:val="20"/>
        </w:numPr>
        <w:suppressLineNumbers w:val="0"/>
        <w:suppressAutoHyphens w:val="0"/>
        <w:ind w:left="1134"/>
        <w:rPr>
          <w:kern w:val="0"/>
          <w:szCs w:val="28"/>
          <w:lang w:val="x-none" w:eastAsia="x-none"/>
        </w:rPr>
      </w:pPr>
      <w:r w:rsidRPr="009A4A5C">
        <w:rPr>
          <w:kern w:val="0"/>
          <w:szCs w:val="28"/>
          <w:lang w:val="x-none" w:eastAsia="x-none"/>
        </w:rPr>
        <w:t xml:space="preserve">ведение единого реестра </w:t>
      </w:r>
      <w:r w:rsidR="00F7094C" w:rsidRPr="00F7094C">
        <w:rPr>
          <w:kern w:val="0"/>
          <w:szCs w:val="28"/>
          <w:lang w:val="x-none" w:eastAsia="x-none"/>
        </w:rPr>
        <w:t>контрактов, заключенных заказчиками</w:t>
      </w:r>
      <w:r w:rsidRPr="009A4A5C">
        <w:rPr>
          <w:kern w:val="0"/>
          <w:szCs w:val="28"/>
          <w:lang w:val="x-none" w:eastAsia="x-none"/>
        </w:rPr>
        <w:t xml:space="preserve"> с привязкой к закупкам, по результатам размещения которых они заключены;</w:t>
      </w:r>
    </w:p>
    <w:p w14:paraId="48FF9C79" w14:textId="77777777" w:rsidR="009A4A5C" w:rsidRPr="009A4A5C" w:rsidRDefault="009A4A5C">
      <w:pPr>
        <w:numPr>
          <w:ilvl w:val="0"/>
          <w:numId w:val="20"/>
        </w:numPr>
        <w:suppressLineNumbers w:val="0"/>
        <w:suppressAutoHyphens w:val="0"/>
        <w:ind w:left="1134"/>
        <w:rPr>
          <w:kern w:val="0"/>
          <w:szCs w:val="28"/>
          <w:lang w:val="x-none" w:eastAsia="x-none"/>
        </w:rPr>
      </w:pPr>
      <w:r w:rsidRPr="009A4A5C">
        <w:rPr>
          <w:kern w:val="0"/>
          <w:szCs w:val="28"/>
          <w:lang w:val="x-none" w:eastAsia="x-none"/>
        </w:rPr>
        <w:t xml:space="preserve">ведение </w:t>
      </w:r>
      <w:r>
        <w:rPr>
          <w:kern w:val="0"/>
          <w:szCs w:val="28"/>
          <w:lang w:eastAsia="x-none"/>
        </w:rPr>
        <w:t>информации</w:t>
      </w:r>
      <w:r w:rsidRPr="009A4A5C">
        <w:rPr>
          <w:kern w:val="0"/>
          <w:szCs w:val="28"/>
          <w:lang w:val="x-none" w:eastAsia="x-none"/>
        </w:rPr>
        <w:t xml:space="preserve"> о контрактах, заключенных на всех уровнях бюджетной системы Российской Федерации, включая </w:t>
      </w:r>
      <w:r>
        <w:rPr>
          <w:kern w:val="0"/>
          <w:szCs w:val="28"/>
          <w:lang w:eastAsia="x-none"/>
        </w:rPr>
        <w:t>информацию</w:t>
      </w:r>
      <w:r w:rsidRPr="009A4A5C">
        <w:rPr>
          <w:kern w:val="0"/>
          <w:szCs w:val="28"/>
          <w:lang w:val="x-none" w:eastAsia="x-none"/>
        </w:rPr>
        <w:t xml:space="preserve"> о контрактах, заключенных с единственным поставщиком, также </w:t>
      </w:r>
      <w:r>
        <w:rPr>
          <w:kern w:val="0"/>
          <w:szCs w:val="28"/>
          <w:lang w:eastAsia="x-none"/>
        </w:rPr>
        <w:t>информацию</w:t>
      </w:r>
      <w:r w:rsidRPr="009A4A5C">
        <w:rPr>
          <w:kern w:val="0"/>
          <w:szCs w:val="28"/>
          <w:lang w:val="x-none" w:eastAsia="x-none"/>
        </w:rPr>
        <w:t xml:space="preserve"> об изменениях контрактов, об их исполнении или расторжении.</w:t>
      </w:r>
    </w:p>
    <w:p w14:paraId="48FF9C80" w14:textId="103113E9" w:rsidR="006D101A" w:rsidRPr="00826670" w:rsidRDefault="006D101A" w:rsidP="00FF7694">
      <w:pPr>
        <w:pStyle w:val="20"/>
        <w:rPr>
          <w:sz w:val="28"/>
        </w:rPr>
      </w:pPr>
      <w:bookmarkStart w:id="1068" w:name="_Toc455137726"/>
      <w:bookmarkStart w:id="1069" w:name="_Toc455137727"/>
      <w:bookmarkStart w:id="1070" w:name="_Toc455137728"/>
      <w:bookmarkStart w:id="1071" w:name="_Toc455137729"/>
      <w:bookmarkStart w:id="1072" w:name="_Toc455137730"/>
      <w:bookmarkStart w:id="1073" w:name="_Toc455137731"/>
      <w:bookmarkStart w:id="1074" w:name="_Toc248552815"/>
      <w:bookmarkStart w:id="1075" w:name="_Toc279751550"/>
      <w:bookmarkStart w:id="1076" w:name="_Toc455137732"/>
      <w:bookmarkEnd w:id="1068"/>
      <w:bookmarkEnd w:id="1069"/>
      <w:bookmarkEnd w:id="1070"/>
      <w:bookmarkEnd w:id="1071"/>
      <w:bookmarkEnd w:id="1072"/>
      <w:bookmarkEnd w:id="1073"/>
      <w:r w:rsidRPr="00826670">
        <w:rPr>
          <w:sz w:val="28"/>
        </w:rPr>
        <w:lastRenderedPageBreak/>
        <w:t>Уровень подготовки пользователей</w:t>
      </w:r>
      <w:bookmarkEnd w:id="1074"/>
      <w:bookmarkEnd w:id="1075"/>
      <w:bookmarkEnd w:id="1076"/>
    </w:p>
    <w:p w14:paraId="48FF9C81" w14:textId="1799004A" w:rsidR="006D101A" w:rsidRDefault="003A7E75" w:rsidP="00B22A4A">
      <w:pPr>
        <w:pStyle w:val="affb"/>
        <w:rPr>
          <w:szCs w:val="28"/>
        </w:rPr>
      </w:pPr>
      <w:r w:rsidRPr="00365E7D">
        <w:rPr>
          <w:szCs w:val="28"/>
        </w:rPr>
        <w:t>Пользователям</w:t>
      </w:r>
      <w:r w:rsidR="006D101A" w:rsidRPr="00365E7D">
        <w:rPr>
          <w:szCs w:val="28"/>
        </w:rPr>
        <w:t xml:space="preserve"> </w:t>
      </w:r>
      <w:r w:rsidR="00643031">
        <w:rPr>
          <w:szCs w:val="28"/>
        </w:rPr>
        <w:t>системы</w:t>
      </w:r>
      <w:r w:rsidR="00643031" w:rsidRPr="00365E7D">
        <w:rPr>
          <w:szCs w:val="28"/>
        </w:rPr>
        <w:t xml:space="preserve"> </w:t>
      </w:r>
      <w:r w:rsidRPr="00365E7D">
        <w:rPr>
          <w:szCs w:val="28"/>
        </w:rPr>
        <w:t>рекомендуется</w:t>
      </w:r>
      <w:r w:rsidR="006D101A" w:rsidRPr="00365E7D">
        <w:rPr>
          <w:szCs w:val="28"/>
        </w:rPr>
        <w:t xml:space="preserve"> иметь навыки работы с персональным компьютером под управлением операционной системы </w:t>
      </w:r>
      <w:proofErr w:type="spellStart"/>
      <w:r w:rsidR="006D101A" w:rsidRPr="00365E7D">
        <w:rPr>
          <w:szCs w:val="28"/>
        </w:rPr>
        <w:t>Microsoft</w:t>
      </w:r>
      <w:proofErr w:type="spellEnd"/>
      <w:r w:rsidR="006D101A" w:rsidRPr="00365E7D">
        <w:rPr>
          <w:szCs w:val="28"/>
        </w:rPr>
        <w:t xml:space="preserve"> </w:t>
      </w:r>
      <w:proofErr w:type="spellStart"/>
      <w:r w:rsidR="006D101A" w:rsidRPr="00365E7D">
        <w:rPr>
          <w:szCs w:val="28"/>
        </w:rPr>
        <w:t>Windows</w:t>
      </w:r>
      <w:proofErr w:type="spellEnd"/>
      <w:r w:rsidR="006D101A" w:rsidRPr="00365E7D">
        <w:rPr>
          <w:szCs w:val="28"/>
        </w:rPr>
        <w:t xml:space="preserve">, а также навыки работы с пакетом </w:t>
      </w:r>
      <w:proofErr w:type="spellStart"/>
      <w:r w:rsidR="006D101A" w:rsidRPr="00365E7D">
        <w:rPr>
          <w:szCs w:val="28"/>
        </w:rPr>
        <w:t>Microsoft</w:t>
      </w:r>
      <w:proofErr w:type="spellEnd"/>
      <w:r w:rsidR="006D101A" w:rsidRPr="00365E7D">
        <w:rPr>
          <w:szCs w:val="28"/>
        </w:rPr>
        <w:t xml:space="preserve"> </w:t>
      </w:r>
      <w:proofErr w:type="spellStart"/>
      <w:r w:rsidR="006D101A" w:rsidRPr="00365E7D">
        <w:rPr>
          <w:szCs w:val="28"/>
        </w:rPr>
        <w:t>Office</w:t>
      </w:r>
      <w:proofErr w:type="spellEnd"/>
      <w:r w:rsidR="006D101A" w:rsidRPr="00365E7D">
        <w:rPr>
          <w:szCs w:val="28"/>
        </w:rPr>
        <w:t xml:space="preserve"> и </w:t>
      </w:r>
      <w:proofErr w:type="gramStart"/>
      <w:r w:rsidR="006D101A" w:rsidRPr="00365E7D">
        <w:rPr>
          <w:szCs w:val="28"/>
        </w:rPr>
        <w:t>Интернет-браузерами</w:t>
      </w:r>
      <w:proofErr w:type="gramEnd"/>
      <w:r w:rsidR="006D101A" w:rsidRPr="00365E7D">
        <w:rPr>
          <w:szCs w:val="28"/>
        </w:rPr>
        <w:t>.</w:t>
      </w:r>
    </w:p>
    <w:p w14:paraId="6BDF9A8F" w14:textId="10C1551C" w:rsidR="006D10F8" w:rsidRPr="00826670" w:rsidRDefault="006D10F8" w:rsidP="00FF7694">
      <w:pPr>
        <w:pStyle w:val="20"/>
        <w:rPr>
          <w:sz w:val="28"/>
        </w:rPr>
      </w:pPr>
      <w:bookmarkStart w:id="1077" w:name="_Toc421291222"/>
      <w:bookmarkStart w:id="1078" w:name="_Ref423552820"/>
      <w:bookmarkStart w:id="1079" w:name="_Ref423552828"/>
      <w:bookmarkStart w:id="1080" w:name="_Toc455137733"/>
      <w:r w:rsidRPr="00826670">
        <w:rPr>
          <w:sz w:val="28"/>
        </w:rPr>
        <w:t>Перечень документации, с которой необходимо ознакомиться пользователю</w:t>
      </w:r>
      <w:bookmarkEnd w:id="1077"/>
      <w:bookmarkEnd w:id="1078"/>
      <w:bookmarkEnd w:id="1079"/>
      <w:bookmarkEnd w:id="1080"/>
    </w:p>
    <w:p w14:paraId="7C3949F8" w14:textId="77777777" w:rsidR="006D10F8" w:rsidRPr="006D10F8" w:rsidRDefault="006D10F8">
      <w:pPr>
        <w:suppressLineNumbers w:val="0"/>
        <w:suppressAutoHyphens w:val="0"/>
        <w:rPr>
          <w:snapToGrid w:val="0"/>
          <w:color w:val="000000"/>
          <w:kern w:val="0"/>
          <w:szCs w:val="28"/>
          <w:lang w:eastAsia="x-none"/>
        </w:rPr>
      </w:pPr>
      <w:r w:rsidRPr="006D10F8">
        <w:rPr>
          <w:snapToGrid w:val="0"/>
          <w:color w:val="000000"/>
          <w:kern w:val="0"/>
          <w:szCs w:val="28"/>
          <w:lang w:eastAsia="x-none"/>
        </w:rPr>
        <w:t>Перед началом работы с Системой рекомендуется:</w:t>
      </w:r>
    </w:p>
    <w:p w14:paraId="3CD7B032" w14:textId="77777777" w:rsidR="006D10F8" w:rsidRPr="006D10F8" w:rsidRDefault="006D10F8">
      <w:pPr>
        <w:numPr>
          <w:ilvl w:val="0"/>
          <w:numId w:val="34"/>
        </w:numPr>
        <w:autoSpaceDE w:val="0"/>
        <w:autoSpaceDN w:val="0"/>
        <w:adjustRightInd w:val="0"/>
        <w:ind w:left="1134"/>
        <w:rPr>
          <w:snapToGrid w:val="0"/>
          <w:szCs w:val="28"/>
        </w:rPr>
      </w:pPr>
      <w:r w:rsidRPr="006D10F8">
        <w:rPr>
          <w:snapToGrid w:val="0"/>
          <w:szCs w:val="28"/>
        </w:rPr>
        <w:t>Ознакомиться с системой нормативно-правовых актов по вопросам государственных и муниципальных заказов/закупок в РФ.</w:t>
      </w:r>
    </w:p>
    <w:p w14:paraId="398F46CE" w14:textId="77777777" w:rsidR="006D10F8" w:rsidRPr="006D10F8" w:rsidRDefault="006D10F8">
      <w:pPr>
        <w:numPr>
          <w:ilvl w:val="0"/>
          <w:numId w:val="34"/>
        </w:numPr>
        <w:autoSpaceDE w:val="0"/>
        <w:autoSpaceDN w:val="0"/>
        <w:adjustRightInd w:val="0"/>
        <w:ind w:left="1134"/>
        <w:rPr>
          <w:snapToGrid w:val="0"/>
          <w:szCs w:val="28"/>
        </w:rPr>
      </w:pPr>
      <w:r w:rsidRPr="006D10F8">
        <w:rPr>
          <w:snapToGrid w:val="0"/>
          <w:szCs w:val="28"/>
        </w:rPr>
        <w:t>Ознакомиться с Руководством пользователя (настоящий документ).</w:t>
      </w:r>
    </w:p>
    <w:p w14:paraId="489C221B" w14:textId="5F9CF668" w:rsidR="006D10F8" w:rsidRPr="006D10F8" w:rsidRDefault="006D10F8">
      <w:pPr>
        <w:numPr>
          <w:ilvl w:val="0"/>
          <w:numId w:val="34"/>
        </w:numPr>
        <w:autoSpaceDE w:val="0"/>
        <w:autoSpaceDN w:val="0"/>
        <w:adjustRightInd w:val="0"/>
        <w:ind w:left="1134"/>
        <w:rPr>
          <w:snapToGrid w:val="0"/>
        </w:rPr>
      </w:pPr>
      <w:r w:rsidRPr="006D10F8">
        <w:rPr>
          <w:snapToGrid w:val="0"/>
        </w:rPr>
        <w:t xml:space="preserve">Ознакомиться с документом </w:t>
      </w:r>
      <w:r w:rsidRPr="006D10F8">
        <w:rPr>
          <w:snapToGrid w:val="0"/>
          <w:lang w:eastAsia="en-US"/>
        </w:rPr>
        <w:t xml:space="preserve">«Инструкция по настройке рабочего места </w:t>
      </w:r>
      <w:r w:rsidRPr="006D10F8">
        <w:rPr>
          <w:snapToGrid w:val="0"/>
          <w:szCs w:val="28"/>
        </w:rPr>
        <w:t>пользователя</w:t>
      </w:r>
      <w:r w:rsidRPr="006D10F8">
        <w:rPr>
          <w:snapToGrid w:val="0"/>
          <w:lang w:eastAsia="en-US"/>
        </w:rPr>
        <w:t xml:space="preserve">». Данный документ доступен для ознакомления </w:t>
      </w:r>
      <w:r w:rsidR="003F2ADA">
        <w:rPr>
          <w:snapToGrid w:val="0"/>
          <w:lang w:eastAsia="en-US"/>
        </w:rPr>
        <w:t>на Официальном сайте ЕИС</w:t>
      </w:r>
      <w:r w:rsidRPr="006D10F8">
        <w:rPr>
          <w:snapToGrid w:val="0"/>
        </w:rPr>
        <w:t>.</w:t>
      </w:r>
    </w:p>
    <w:p w14:paraId="16486861" w14:textId="77777777" w:rsidR="006D10F8" w:rsidRPr="006D10F8" w:rsidRDefault="006D10F8">
      <w:pPr>
        <w:suppressLineNumbers w:val="0"/>
        <w:suppressAutoHyphens w:val="0"/>
        <w:rPr>
          <w:snapToGrid w:val="0"/>
          <w:color w:val="000000"/>
          <w:kern w:val="0"/>
          <w:sz w:val="4"/>
          <w:szCs w:val="4"/>
          <w:lang w:eastAsia="x-none"/>
        </w:rPr>
      </w:pPr>
    </w:p>
    <w:p w14:paraId="72D9089C" w14:textId="0323DD47" w:rsidR="006D10F8" w:rsidRPr="00826670" w:rsidRDefault="006D10F8" w:rsidP="00FF7694">
      <w:pPr>
        <w:pStyle w:val="20"/>
        <w:rPr>
          <w:sz w:val="28"/>
        </w:rPr>
      </w:pPr>
      <w:bookmarkStart w:id="1081" w:name="_Toc421291223"/>
      <w:bookmarkStart w:id="1082" w:name="_Ref423552836"/>
      <w:bookmarkStart w:id="1083" w:name="_Toc455137734"/>
      <w:r w:rsidRPr="00826670">
        <w:rPr>
          <w:sz w:val="28"/>
        </w:rPr>
        <w:t>Список принятых терминов и сокращений</w:t>
      </w:r>
      <w:bookmarkEnd w:id="1081"/>
      <w:bookmarkEnd w:id="1082"/>
      <w:bookmarkEnd w:id="1083"/>
    </w:p>
    <w:p w14:paraId="0B2C2B6E" w14:textId="73423B17" w:rsidR="006D10F8" w:rsidRPr="003B54F1" w:rsidRDefault="006D0CE2" w:rsidP="00652943">
      <w:pPr>
        <w:pStyle w:val="afff3"/>
        <w:rPr>
          <w:caps/>
        </w:rPr>
      </w:pPr>
      <w:r w:rsidRPr="0034431B">
        <w:t xml:space="preserve">Таблица </w:t>
      </w:r>
      <w:fldSimple w:instr=" SEQ Таблица \* ARABIC ">
        <w:r w:rsidR="007E5C60">
          <w:rPr>
            <w:noProof/>
          </w:rPr>
          <w:t>1</w:t>
        </w:r>
      </w:fldSimple>
      <w:r>
        <w:t xml:space="preserve"> </w:t>
      </w:r>
      <w:r w:rsidR="006D10F8" w:rsidRPr="0034431B">
        <w:t>– Список принятых терминов и сокращений</w:t>
      </w:r>
    </w:p>
    <w:tbl>
      <w:tblPr>
        <w:tblW w:w="5182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56"/>
        <w:gridCol w:w="7762"/>
      </w:tblGrid>
      <w:tr w:rsidR="006D10F8" w:rsidRPr="00136B33" w14:paraId="1CBEF44C" w14:textId="77777777" w:rsidTr="00826670">
        <w:trPr>
          <w:tblHeader/>
        </w:trPr>
        <w:tc>
          <w:tcPr>
            <w:tcW w:w="1087" w:type="pct"/>
            <w:shd w:val="clear" w:color="auto" w:fill="E0E0E0"/>
            <w:vAlign w:val="center"/>
          </w:tcPr>
          <w:p w14:paraId="236FC2D2" w14:textId="77777777" w:rsidR="006D10F8" w:rsidRPr="00136B33" w:rsidRDefault="006D10F8" w:rsidP="00B22A4A">
            <w:pPr>
              <w:pStyle w:val="afff4"/>
              <w:jc w:val="center"/>
              <w:rPr>
                <w:b/>
                <w:sz w:val="24"/>
                <w:szCs w:val="24"/>
              </w:rPr>
            </w:pPr>
            <w:r w:rsidRPr="00136B33">
              <w:rPr>
                <w:b/>
                <w:sz w:val="24"/>
                <w:szCs w:val="24"/>
              </w:rPr>
              <w:t>Термин, сокращение</w:t>
            </w:r>
          </w:p>
        </w:tc>
        <w:tc>
          <w:tcPr>
            <w:tcW w:w="3913" w:type="pct"/>
            <w:shd w:val="clear" w:color="auto" w:fill="E0E0E0"/>
            <w:vAlign w:val="center"/>
          </w:tcPr>
          <w:p w14:paraId="1191ADA3" w14:textId="77777777" w:rsidR="006D10F8" w:rsidRPr="00136B33" w:rsidRDefault="006D10F8" w:rsidP="00B22A4A">
            <w:pPr>
              <w:pStyle w:val="afff4"/>
              <w:jc w:val="center"/>
              <w:rPr>
                <w:b/>
                <w:sz w:val="24"/>
                <w:szCs w:val="24"/>
              </w:rPr>
            </w:pPr>
            <w:r w:rsidRPr="00136B33">
              <w:rPr>
                <w:b/>
                <w:sz w:val="24"/>
                <w:szCs w:val="24"/>
              </w:rPr>
              <w:t>Обозначение</w:t>
            </w:r>
          </w:p>
        </w:tc>
      </w:tr>
      <w:tr w:rsidR="006D10F8" w:rsidRPr="00136B33" w14:paraId="4466D575" w14:textId="77777777" w:rsidTr="00826670">
        <w:tc>
          <w:tcPr>
            <w:tcW w:w="1087" w:type="pct"/>
          </w:tcPr>
          <w:p w14:paraId="64AED648" w14:textId="77777777" w:rsidR="006D10F8" w:rsidRPr="00136B33" w:rsidRDefault="006D10F8" w:rsidP="00B22A4A">
            <w:pPr>
              <w:pStyle w:val="aff2"/>
              <w:spacing w:before="60" w:after="60"/>
              <w:jc w:val="left"/>
              <w:rPr>
                <w:sz w:val="24"/>
                <w:szCs w:val="24"/>
              </w:rPr>
            </w:pPr>
            <w:r w:rsidRPr="00136B33">
              <w:rPr>
                <w:sz w:val="24"/>
                <w:szCs w:val="24"/>
              </w:rPr>
              <w:t>АС</w:t>
            </w:r>
          </w:p>
        </w:tc>
        <w:tc>
          <w:tcPr>
            <w:tcW w:w="3913" w:type="pct"/>
          </w:tcPr>
          <w:p w14:paraId="225F7DB9" w14:textId="77777777" w:rsidR="006D10F8" w:rsidRPr="00136B33" w:rsidRDefault="006D10F8" w:rsidP="00B22A4A">
            <w:pPr>
              <w:pStyle w:val="aff2"/>
              <w:spacing w:before="60" w:after="60"/>
              <w:jc w:val="left"/>
              <w:rPr>
                <w:sz w:val="24"/>
                <w:szCs w:val="24"/>
              </w:rPr>
            </w:pPr>
            <w:r w:rsidRPr="00136B33">
              <w:rPr>
                <w:sz w:val="24"/>
                <w:szCs w:val="24"/>
              </w:rPr>
              <w:t>Автоматизированная система</w:t>
            </w:r>
          </w:p>
        </w:tc>
      </w:tr>
      <w:tr w:rsidR="00D260A6" w:rsidRPr="00136B33" w14:paraId="7E843649" w14:textId="77777777" w:rsidTr="00136B33">
        <w:tc>
          <w:tcPr>
            <w:tcW w:w="1087" w:type="pct"/>
          </w:tcPr>
          <w:p w14:paraId="1C14F25E" w14:textId="31238A74" w:rsidR="00D260A6" w:rsidRPr="00136B33" w:rsidRDefault="00D260A6" w:rsidP="00B22A4A">
            <w:pPr>
              <w:pStyle w:val="aff2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</w:t>
            </w:r>
          </w:p>
        </w:tc>
        <w:tc>
          <w:tcPr>
            <w:tcW w:w="3913" w:type="pct"/>
          </w:tcPr>
          <w:p w14:paraId="6AA2B199" w14:textId="3B834867" w:rsidR="00D260A6" w:rsidRPr="00136B33" w:rsidRDefault="00D260A6" w:rsidP="00B22A4A">
            <w:pPr>
              <w:pStyle w:val="aff2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Бюджетное обязательство</w:t>
            </w:r>
          </w:p>
        </w:tc>
      </w:tr>
      <w:tr w:rsidR="003F2ADA" w:rsidRPr="00136B33" w14:paraId="4C782F69" w14:textId="77777777" w:rsidTr="00826670">
        <w:tc>
          <w:tcPr>
            <w:tcW w:w="1087" w:type="pct"/>
          </w:tcPr>
          <w:p w14:paraId="3817CCA3" w14:textId="23A5D5DD" w:rsidR="003F2ADA" w:rsidRPr="00136B33" w:rsidRDefault="003F2ADA" w:rsidP="003F2ADA">
            <w:pPr>
              <w:pStyle w:val="aff2"/>
              <w:spacing w:before="60" w:after="60"/>
              <w:jc w:val="left"/>
              <w:rPr>
                <w:sz w:val="24"/>
                <w:szCs w:val="24"/>
              </w:rPr>
            </w:pPr>
            <w:r w:rsidRPr="00045409">
              <w:rPr>
                <w:sz w:val="24"/>
                <w:szCs w:val="24"/>
              </w:rPr>
              <w:t>Официальный сайт ЕИС, Система</w:t>
            </w:r>
          </w:p>
        </w:tc>
        <w:tc>
          <w:tcPr>
            <w:tcW w:w="3913" w:type="pct"/>
          </w:tcPr>
          <w:p w14:paraId="0412489C" w14:textId="34E8B119" w:rsidR="003F2ADA" w:rsidRPr="00136B33" w:rsidRDefault="003F2ADA" w:rsidP="003F2ADA">
            <w:pPr>
              <w:pStyle w:val="afff4"/>
              <w:rPr>
                <w:sz w:val="24"/>
                <w:szCs w:val="24"/>
              </w:rPr>
            </w:pPr>
            <w:r w:rsidRPr="00045409">
              <w:rPr>
                <w:sz w:val="24"/>
                <w:szCs w:val="24"/>
              </w:rPr>
              <w:t>Официальный сайт ЕИС в информационно-телекоммуникационной сети «Интернет», посредством которого обеспечивается размещение информации в публичном доступе</w:t>
            </w:r>
          </w:p>
        </w:tc>
      </w:tr>
      <w:tr w:rsidR="006D10F8" w:rsidRPr="00136B33" w14:paraId="20690D92" w14:textId="77777777" w:rsidTr="00826670">
        <w:tc>
          <w:tcPr>
            <w:tcW w:w="1087" w:type="pct"/>
          </w:tcPr>
          <w:p w14:paraId="2FA1AEFE" w14:textId="77777777" w:rsidR="006D10F8" w:rsidRPr="00136B33" w:rsidRDefault="006D10F8" w:rsidP="00B22A4A">
            <w:pPr>
              <w:pStyle w:val="aff2"/>
              <w:spacing w:before="60" w:after="60"/>
              <w:jc w:val="left"/>
              <w:rPr>
                <w:sz w:val="24"/>
                <w:szCs w:val="24"/>
              </w:rPr>
            </w:pPr>
            <w:r w:rsidRPr="00136B33">
              <w:rPr>
                <w:sz w:val="24"/>
                <w:szCs w:val="24"/>
              </w:rPr>
              <w:t>ЕГРИП</w:t>
            </w:r>
          </w:p>
        </w:tc>
        <w:tc>
          <w:tcPr>
            <w:tcW w:w="3913" w:type="pct"/>
          </w:tcPr>
          <w:p w14:paraId="68C31E2A" w14:textId="77777777" w:rsidR="006D10F8" w:rsidRPr="00136B33" w:rsidRDefault="006D10F8" w:rsidP="00B22A4A">
            <w:pPr>
              <w:pStyle w:val="aff2"/>
              <w:spacing w:before="60" w:after="60"/>
              <w:jc w:val="left"/>
              <w:rPr>
                <w:sz w:val="24"/>
                <w:szCs w:val="24"/>
              </w:rPr>
            </w:pPr>
            <w:r w:rsidRPr="00136B33">
              <w:rPr>
                <w:sz w:val="24"/>
                <w:szCs w:val="24"/>
              </w:rPr>
              <w:t>Единый государственный реестр индивидуальных предпринимателей</w:t>
            </w:r>
          </w:p>
        </w:tc>
      </w:tr>
      <w:tr w:rsidR="006D10F8" w:rsidRPr="00136B33" w14:paraId="475751C8" w14:textId="77777777" w:rsidTr="00826670">
        <w:tc>
          <w:tcPr>
            <w:tcW w:w="1087" w:type="pct"/>
          </w:tcPr>
          <w:p w14:paraId="793A6B7C" w14:textId="77777777" w:rsidR="006D10F8" w:rsidRPr="00136B33" w:rsidRDefault="006D10F8" w:rsidP="00B22A4A">
            <w:pPr>
              <w:pStyle w:val="aff2"/>
              <w:spacing w:before="60" w:after="60"/>
              <w:jc w:val="left"/>
              <w:rPr>
                <w:sz w:val="24"/>
                <w:szCs w:val="24"/>
              </w:rPr>
            </w:pPr>
            <w:r w:rsidRPr="00136B33">
              <w:rPr>
                <w:sz w:val="24"/>
                <w:szCs w:val="24"/>
              </w:rPr>
              <w:t>ЕГРЮЛ</w:t>
            </w:r>
          </w:p>
        </w:tc>
        <w:tc>
          <w:tcPr>
            <w:tcW w:w="3913" w:type="pct"/>
          </w:tcPr>
          <w:p w14:paraId="513A5EE5" w14:textId="77777777" w:rsidR="006D10F8" w:rsidRPr="00136B33" w:rsidRDefault="006D10F8" w:rsidP="00B22A4A">
            <w:pPr>
              <w:pStyle w:val="aff2"/>
              <w:spacing w:before="60" w:after="60"/>
              <w:jc w:val="left"/>
              <w:rPr>
                <w:sz w:val="24"/>
                <w:szCs w:val="24"/>
              </w:rPr>
            </w:pPr>
            <w:r w:rsidRPr="00136B33">
              <w:rPr>
                <w:sz w:val="24"/>
                <w:szCs w:val="24"/>
              </w:rPr>
              <w:t>Единый государственный реестр юридических лиц</w:t>
            </w:r>
          </w:p>
        </w:tc>
      </w:tr>
      <w:tr w:rsidR="006D10F8" w:rsidRPr="00136B33" w14:paraId="3CC332DC" w14:textId="77777777" w:rsidTr="00826670">
        <w:tc>
          <w:tcPr>
            <w:tcW w:w="1087" w:type="pct"/>
          </w:tcPr>
          <w:p w14:paraId="7BE93048" w14:textId="77777777" w:rsidR="006D10F8" w:rsidRPr="00136B33" w:rsidRDefault="006D10F8" w:rsidP="00B22A4A">
            <w:pPr>
              <w:pStyle w:val="aff2"/>
              <w:spacing w:before="60" w:after="60"/>
              <w:jc w:val="left"/>
              <w:rPr>
                <w:sz w:val="24"/>
                <w:szCs w:val="24"/>
              </w:rPr>
            </w:pPr>
            <w:r w:rsidRPr="00136B33">
              <w:rPr>
                <w:sz w:val="24"/>
                <w:szCs w:val="24"/>
              </w:rPr>
              <w:lastRenderedPageBreak/>
              <w:t>Информация о контракте (его изменении)</w:t>
            </w:r>
          </w:p>
        </w:tc>
        <w:tc>
          <w:tcPr>
            <w:tcW w:w="3913" w:type="pct"/>
          </w:tcPr>
          <w:p w14:paraId="3BEE3710" w14:textId="77777777" w:rsidR="006D10F8" w:rsidRPr="00136B33" w:rsidRDefault="006D10F8" w:rsidP="00B22A4A">
            <w:pPr>
              <w:pStyle w:val="aff2"/>
              <w:spacing w:before="60" w:after="60"/>
              <w:rPr>
                <w:sz w:val="24"/>
                <w:szCs w:val="24"/>
              </w:rPr>
            </w:pPr>
            <w:r w:rsidRPr="00136B33">
              <w:rPr>
                <w:sz w:val="24"/>
                <w:szCs w:val="24"/>
              </w:rPr>
              <w:t>Документ «Информация о государственном или муниципальном контракте, или гражданско-правовом договоре (его изменении), заключенном по итогам размещения закупки»</w:t>
            </w:r>
          </w:p>
        </w:tc>
      </w:tr>
      <w:tr w:rsidR="006D10F8" w:rsidRPr="00136B33" w14:paraId="607443C6" w14:textId="77777777" w:rsidTr="00826670">
        <w:tc>
          <w:tcPr>
            <w:tcW w:w="1087" w:type="pct"/>
          </w:tcPr>
          <w:p w14:paraId="2782F7CB" w14:textId="77777777" w:rsidR="006D10F8" w:rsidRPr="00136B33" w:rsidRDefault="006D10F8" w:rsidP="00B22A4A">
            <w:pPr>
              <w:pStyle w:val="aff2"/>
              <w:spacing w:before="60" w:after="60"/>
              <w:jc w:val="left"/>
              <w:rPr>
                <w:sz w:val="24"/>
                <w:szCs w:val="24"/>
              </w:rPr>
            </w:pPr>
            <w:r w:rsidRPr="00136B33">
              <w:rPr>
                <w:sz w:val="24"/>
                <w:szCs w:val="24"/>
              </w:rPr>
              <w:t>Информация об исполнении (о расторжении) контракта</w:t>
            </w:r>
          </w:p>
        </w:tc>
        <w:tc>
          <w:tcPr>
            <w:tcW w:w="3913" w:type="pct"/>
          </w:tcPr>
          <w:p w14:paraId="6668E05D" w14:textId="77777777" w:rsidR="006D10F8" w:rsidRPr="00136B33" w:rsidRDefault="006D10F8" w:rsidP="00B22A4A">
            <w:pPr>
              <w:pStyle w:val="aff2"/>
              <w:spacing w:before="60" w:after="60"/>
              <w:rPr>
                <w:sz w:val="24"/>
                <w:szCs w:val="24"/>
              </w:rPr>
            </w:pPr>
            <w:r w:rsidRPr="00136B33">
              <w:rPr>
                <w:sz w:val="24"/>
                <w:szCs w:val="24"/>
              </w:rPr>
              <w:t>Документ «Информация об исполнении (о расторжении) государственного или муниципального контракта, или гражданско-правового договора»</w:t>
            </w:r>
          </w:p>
        </w:tc>
      </w:tr>
      <w:tr w:rsidR="006D10F8" w:rsidRPr="00136B33" w14:paraId="46E0627E" w14:textId="77777777" w:rsidTr="00826670">
        <w:tc>
          <w:tcPr>
            <w:tcW w:w="1087" w:type="pct"/>
          </w:tcPr>
          <w:p w14:paraId="6758E3A9" w14:textId="77777777" w:rsidR="006D10F8" w:rsidRPr="00136B33" w:rsidRDefault="006D10F8" w:rsidP="00B22A4A">
            <w:pPr>
              <w:pStyle w:val="aff2"/>
              <w:spacing w:before="60" w:after="60"/>
              <w:rPr>
                <w:sz w:val="24"/>
                <w:szCs w:val="24"/>
              </w:rPr>
            </w:pPr>
            <w:r w:rsidRPr="00136B33">
              <w:rPr>
                <w:sz w:val="24"/>
                <w:szCs w:val="24"/>
              </w:rPr>
              <w:t>Заказ</w:t>
            </w:r>
          </w:p>
        </w:tc>
        <w:tc>
          <w:tcPr>
            <w:tcW w:w="3913" w:type="pct"/>
          </w:tcPr>
          <w:p w14:paraId="5822B757" w14:textId="5DDED4E9" w:rsidR="006D10F8" w:rsidRPr="00136B33" w:rsidRDefault="006D10F8">
            <w:pPr>
              <w:pStyle w:val="aff2"/>
              <w:spacing w:before="60" w:after="60"/>
              <w:rPr>
                <w:sz w:val="24"/>
                <w:szCs w:val="24"/>
              </w:rPr>
            </w:pPr>
            <w:r w:rsidRPr="00136B33">
              <w:rPr>
                <w:sz w:val="24"/>
                <w:szCs w:val="24"/>
              </w:rPr>
              <w:t xml:space="preserve">Заказ на поставку товаров, выполнение работ, оказание услуг для государственных или муниципальных нужд, размещаемый на </w:t>
            </w:r>
            <w:r w:rsidR="003F2ADA" w:rsidRPr="00136B33">
              <w:rPr>
                <w:sz w:val="24"/>
                <w:szCs w:val="24"/>
              </w:rPr>
              <w:t>О</w:t>
            </w:r>
            <w:r w:rsidRPr="00136B33">
              <w:rPr>
                <w:sz w:val="24"/>
                <w:szCs w:val="24"/>
              </w:rPr>
              <w:t xml:space="preserve">фициальном сайте </w:t>
            </w:r>
            <w:r w:rsidR="003F2ADA" w:rsidRPr="00136B33">
              <w:rPr>
                <w:sz w:val="24"/>
                <w:szCs w:val="24"/>
              </w:rPr>
              <w:t>ЕИС</w:t>
            </w:r>
            <w:r w:rsidRPr="00136B33">
              <w:rPr>
                <w:sz w:val="24"/>
                <w:szCs w:val="24"/>
              </w:rPr>
              <w:t xml:space="preserve"> в соответствии с действующим законодательством</w:t>
            </w:r>
          </w:p>
        </w:tc>
      </w:tr>
      <w:tr w:rsidR="006D10F8" w:rsidRPr="00136B33" w14:paraId="297D397E" w14:textId="77777777" w:rsidTr="00826670">
        <w:tc>
          <w:tcPr>
            <w:tcW w:w="1087" w:type="pct"/>
          </w:tcPr>
          <w:p w14:paraId="292F461B" w14:textId="77777777" w:rsidR="006D10F8" w:rsidRPr="00136B33" w:rsidRDefault="006D10F8" w:rsidP="00B22A4A">
            <w:pPr>
              <w:pStyle w:val="aff2"/>
              <w:spacing w:before="60" w:after="60"/>
              <w:rPr>
                <w:sz w:val="24"/>
                <w:szCs w:val="24"/>
              </w:rPr>
            </w:pPr>
            <w:r w:rsidRPr="00136B33">
              <w:rPr>
                <w:sz w:val="24"/>
                <w:szCs w:val="24"/>
              </w:rPr>
              <w:t>Заказчик</w:t>
            </w:r>
          </w:p>
        </w:tc>
        <w:tc>
          <w:tcPr>
            <w:tcW w:w="3913" w:type="pct"/>
          </w:tcPr>
          <w:p w14:paraId="15A1347B" w14:textId="77777777" w:rsidR="006D10F8" w:rsidRPr="00136B33" w:rsidRDefault="006D10F8" w:rsidP="00B22A4A">
            <w:pPr>
              <w:pStyle w:val="aff2"/>
              <w:spacing w:before="60" w:after="60"/>
              <w:rPr>
                <w:sz w:val="24"/>
                <w:szCs w:val="24"/>
              </w:rPr>
            </w:pPr>
            <w:proofErr w:type="gramStart"/>
            <w:r w:rsidRPr="00136B33">
              <w:rPr>
                <w:sz w:val="24"/>
                <w:szCs w:val="24"/>
              </w:rPr>
              <w:t>Государственный орган (в том числе орган государственной власти), Государственная корпорация по атомной энергии «</w:t>
            </w:r>
            <w:proofErr w:type="spellStart"/>
            <w:r w:rsidRPr="00136B33">
              <w:rPr>
                <w:sz w:val="24"/>
                <w:szCs w:val="24"/>
              </w:rPr>
              <w:t>Росатом</w:t>
            </w:r>
            <w:proofErr w:type="spellEnd"/>
            <w:r w:rsidRPr="00136B33">
              <w:rPr>
                <w:sz w:val="24"/>
                <w:szCs w:val="24"/>
              </w:rPr>
              <w:t>», орган управления государственным внебюджетным фондом либо государственное казенное учреждение, действующие от имени Российской Федерации или субъекта Российской Федерации, уполномоченные принимать бюджетные обязательства в соответствии с бюджетным законодательством Российской Федерации от имени Российской Федерации или субъекта Российской Федерации и осуществляющие закупки;</w:t>
            </w:r>
            <w:proofErr w:type="gramEnd"/>
          </w:p>
          <w:p w14:paraId="64670EC6" w14:textId="77777777" w:rsidR="006D10F8" w:rsidRPr="00136B33" w:rsidRDefault="006D10F8" w:rsidP="00B22A4A">
            <w:pPr>
              <w:pStyle w:val="aff2"/>
              <w:spacing w:before="60" w:after="60"/>
              <w:rPr>
                <w:sz w:val="24"/>
                <w:szCs w:val="24"/>
              </w:rPr>
            </w:pPr>
            <w:r w:rsidRPr="00136B33">
              <w:rPr>
                <w:sz w:val="24"/>
                <w:szCs w:val="24"/>
              </w:rPr>
              <w:t>муниципальный орган или муниципальное казенное учреждение, действующие от имени муниципального образования, уполномоченные принимать бюджетные обязательства в соответствии с бюджетным законодательством Российской Федерации от имени муниципального образования и осуществляющие закупки;</w:t>
            </w:r>
          </w:p>
          <w:p w14:paraId="60AEB5B1" w14:textId="77777777" w:rsidR="006D10F8" w:rsidRPr="00136B33" w:rsidRDefault="006D10F8" w:rsidP="00B22A4A">
            <w:pPr>
              <w:pStyle w:val="aff2"/>
              <w:spacing w:before="60" w:after="60"/>
              <w:rPr>
                <w:sz w:val="24"/>
                <w:szCs w:val="24"/>
              </w:rPr>
            </w:pPr>
            <w:r w:rsidRPr="00136B33">
              <w:rPr>
                <w:sz w:val="24"/>
                <w:szCs w:val="24"/>
              </w:rPr>
              <w:t>бюджетное учреждение, осуществляющие закупки</w:t>
            </w:r>
          </w:p>
        </w:tc>
      </w:tr>
      <w:tr w:rsidR="006D10F8" w:rsidRPr="00136B33" w14:paraId="1810D335" w14:textId="77777777" w:rsidTr="00826670">
        <w:tc>
          <w:tcPr>
            <w:tcW w:w="1087" w:type="pct"/>
          </w:tcPr>
          <w:p w14:paraId="441369B8" w14:textId="77777777" w:rsidR="006D10F8" w:rsidRPr="00136B33" w:rsidRDefault="006D10F8" w:rsidP="00B22A4A">
            <w:pPr>
              <w:pStyle w:val="aff2"/>
              <w:spacing w:before="60" w:after="60"/>
              <w:rPr>
                <w:sz w:val="24"/>
                <w:szCs w:val="24"/>
              </w:rPr>
            </w:pPr>
            <w:r w:rsidRPr="00136B33">
              <w:rPr>
                <w:sz w:val="24"/>
                <w:szCs w:val="24"/>
              </w:rPr>
              <w:t>Закон № 44-ФЗ</w:t>
            </w:r>
          </w:p>
        </w:tc>
        <w:tc>
          <w:tcPr>
            <w:tcW w:w="3913" w:type="pct"/>
          </w:tcPr>
          <w:p w14:paraId="37CB949B" w14:textId="77777777" w:rsidR="006D10F8" w:rsidRPr="00136B33" w:rsidRDefault="006D10F8" w:rsidP="00B22A4A">
            <w:pPr>
              <w:pStyle w:val="aff2"/>
              <w:spacing w:before="60" w:after="60"/>
              <w:rPr>
                <w:sz w:val="24"/>
                <w:szCs w:val="24"/>
              </w:rPr>
            </w:pPr>
            <w:r w:rsidRPr="00136B33">
              <w:rPr>
                <w:sz w:val="24"/>
                <w:szCs w:val="24"/>
              </w:rPr>
              <w:t>Федеральный закон от 05.04.2013 № 44-ФЗ (ред. от 28.12.2013) «О контрактной системе в сфере закупок товаров, работ, услуг для обеспечения государственных и муниципальных нужд»</w:t>
            </w:r>
          </w:p>
        </w:tc>
      </w:tr>
      <w:tr w:rsidR="006D10F8" w:rsidRPr="00136B33" w14:paraId="0D0476F7" w14:textId="77777777" w:rsidTr="00826670">
        <w:tc>
          <w:tcPr>
            <w:tcW w:w="1087" w:type="pct"/>
          </w:tcPr>
          <w:p w14:paraId="58834403" w14:textId="77777777" w:rsidR="006D10F8" w:rsidRPr="00136B33" w:rsidRDefault="006D10F8" w:rsidP="00B22A4A">
            <w:pPr>
              <w:pStyle w:val="aff2"/>
              <w:spacing w:before="60" w:after="60"/>
              <w:rPr>
                <w:sz w:val="24"/>
                <w:szCs w:val="24"/>
              </w:rPr>
            </w:pPr>
            <w:r w:rsidRPr="00136B33">
              <w:rPr>
                <w:sz w:val="24"/>
                <w:szCs w:val="24"/>
              </w:rPr>
              <w:lastRenderedPageBreak/>
              <w:t>Закон № 94-ФЗ</w:t>
            </w:r>
          </w:p>
        </w:tc>
        <w:tc>
          <w:tcPr>
            <w:tcW w:w="3913" w:type="pct"/>
          </w:tcPr>
          <w:p w14:paraId="3ED503ED" w14:textId="63ACC988" w:rsidR="006D10F8" w:rsidRPr="00136B33" w:rsidRDefault="006D10F8" w:rsidP="00B22A4A">
            <w:pPr>
              <w:pStyle w:val="aff2"/>
              <w:spacing w:before="60" w:after="60"/>
              <w:rPr>
                <w:sz w:val="24"/>
                <w:szCs w:val="24"/>
              </w:rPr>
            </w:pPr>
            <w:r w:rsidRPr="00136B33">
              <w:rPr>
                <w:sz w:val="24"/>
                <w:szCs w:val="24"/>
              </w:rPr>
              <w:t>Федеральный закон от 21.07.2005 № 94-ФЗ (ред. от 02.07.2013</w:t>
            </w:r>
            <w:r w:rsidR="00D0741B" w:rsidRPr="00136B33">
              <w:rPr>
                <w:sz w:val="24"/>
                <w:szCs w:val="24"/>
              </w:rPr>
              <w:t>) «</w:t>
            </w:r>
            <w:r w:rsidRPr="00136B33">
              <w:rPr>
                <w:sz w:val="24"/>
                <w:szCs w:val="24"/>
              </w:rPr>
              <w:t>О размещении заказов на поставки товаров, выполнение работ, оказание услуг для государственных и муниципальных нужд»</w:t>
            </w:r>
          </w:p>
        </w:tc>
      </w:tr>
      <w:tr w:rsidR="006D10F8" w:rsidRPr="00136B33" w14:paraId="0D7B79C4" w14:textId="77777777" w:rsidTr="00826670">
        <w:tc>
          <w:tcPr>
            <w:tcW w:w="1087" w:type="pct"/>
          </w:tcPr>
          <w:p w14:paraId="7F54895D" w14:textId="77777777" w:rsidR="006D10F8" w:rsidRPr="00136B33" w:rsidRDefault="006D10F8" w:rsidP="00B22A4A">
            <w:pPr>
              <w:pStyle w:val="aff2"/>
              <w:spacing w:before="60" w:after="60"/>
              <w:rPr>
                <w:sz w:val="24"/>
                <w:szCs w:val="24"/>
              </w:rPr>
            </w:pPr>
            <w:r w:rsidRPr="00136B33">
              <w:rPr>
                <w:sz w:val="24"/>
                <w:szCs w:val="24"/>
              </w:rPr>
              <w:t>Закупка</w:t>
            </w:r>
          </w:p>
        </w:tc>
        <w:tc>
          <w:tcPr>
            <w:tcW w:w="3913" w:type="pct"/>
          </w:tcPr>
          <w:p w14:paraId="6926B85B" w14:textId="76BC5E83" w:rsidR="006D10F8" w:rsidRPr="00136B33" w:rsidRDefault="006D10F8" w:rsidP="00B22A4A">
            <w:pPr>
              <w:pStyle w:val="aff2"/>
              <w:spacing w:before="60" w:after="60"/>
              <w:rPr>
                <w:sz w:val="24"/>
                <w:szCs w:val="24"/>
              </w:rPr>
            </w:pPr>
            <w:r w:rsidRPr="00136B33">
              <w:rPr>
                <w:sz w:val="24"/>
                <w:szCs w:val="24"/>
              </w:rPr>
              <w:t xml:space="preserve">Закупка товара, работы, услуги для обеспечения государственных или муниципальных </w:t>
            </w:r>
            <w:r w:rsidR="00D0741B" w:rsidRPr="00136B33">
              <w:rPr>
                <w:sz w:val="24"/>
                <w:szCs w:val="24"/>
              </w:rPr>
              <w:t>нужд -</w:t>
            </w:r>
            <w:r w:rsidRPr="00136B33">
              <w:rPr>
                <w:sz w:val="24"/>
                <w:szCs w:val="24"/>
              </w:rPr>
              <w:t xml:space="preserve"> совокупность действий, осуществляемых в установленном Законом №44-ФЗ порядке заказчиком и направленных на обеспечение государственных или муниципальных нужд. Закупка начинается с определения поставщика (подрядчика, исполнителя) и завершается исполнением обязатель</w:t>
            </w:r>
            <w:proofErr w:type="gramStart"/>
            <w:r w:rsidRPr="00136B33">
              <w:rPr>
                <w:sz w:val="24"/>
                <w:szCs w:val="24"/>
              </w:rPr>
              <w:t>ств ст</w:t>
            </w:r>
            <w:proofErr w:type="gramEnd"/>
            <w:r w:rsidRPr="00136B33">
              <w:rPr>
                <w:sz w:val="24"/>
                <w:szCs w:val="24"/>
              </w:rPr>
              <w:t>оронами контракта. В случае</w:t>
            </w:r>
            <w:proofErr w:type="gramStart"/>
            <w:r w:rsidRPr="00136B33">
              <w:rPr>
                <w:sz w:val="24"/>
                <w:szCs w:val="24"/>
              </w:rPr>
              <w:t>,</w:t>
            </w:r>
            <w:proofErr w:type="gramEnd"/>
            <w:r w:rsidRPr="00136B33">
              <w:rPr>
                <w:sz w:val="24"/>
                <w:szCs w:val="24"/>
              </w:rPr>
              <w:t xml:space="preserve"> если в соответствии с настоящим Федеральным законом не предусмотрено размещение извещения об осуществлении закупки или направление приглашения принять участие в определении поставщика (подрядчика, исполнителя), закупка начинается с заключения контракта и завершается исполнением обязательств сторонами контракта</w:t>
            </w:r>
          </w:p>
        </w:tc>
      </w:tr>
      <w:tr w:rsidR="006D10F8" w:rsidRPr="00136B33" w14:paraId="21387EB4" w14:textId="77777777" w:rsidTr="00826670">
        <w:tc>
          <w:tcPr>
            <w:tcW w:w="1087" w:type="pct"/>
          </w:tcPr>
          <w:p w14:paraId="1E0B1205" w14:textId="28AB5841" w:rsidR="006D10F8" w:rsidRPr="00136B33" w:rsidRDefault="006D10F8" w:rsidP="00641EC9">
            <w:pPr>
              <w:pStyle w:val="afff4"/>
              <w:rPr>
                <w:sz w:val="24"/>
                <w:szCs w:val="24"/>
              </w:rPr>
            </w:pPr>
            <w:r w:rsidRPr="00136B33">
              <w:rPr>
                <w:sz w:val="24"/>
                <w:szCs w:val="24"/>
              </w:rPr>
              <w:t xml:space="preserve">Личный кабинет, ЛК </w:t>
            </w:r>
            <w:r w:rsidR="00641EC9" w:rsidRPr="00136B33">
              <w:rPr>
                <w:sz w:val="24"/>
                <w:szCs w:val="24"/>
              </w:rPr>
              <w:t>ЕИС</w:t>
            </w:r>
          </w:p>
        </w:tc>
        <w:tc>
          <w:tcPr>
            <w:tcW w:w="3913" w:type="pct"/>
          </w:tcPr>
          <w:p w14:paraId="29BF0BE8" w14:textId="50657F44" w:rsidR="006D10F8" w:rsidRPr="00136B33" w:rsidRDefault="006D10F8" w:rsidP="00B22A4A">
            <w:pPr>
              <w:pStyle w:val="afff4"/>
              <w:rPr>
                <w:sz w:val="24"/>
                <w:szCs w:val="24"/>
              </w:rPr>
            </w:pPr>
            <w:r w:rsidRPr="00136B33">
              <w:rPr>
                <w:sz w:val="24"/>
                <w:szCs w:val="24"/>
              </w:rPr>
              <w:t>Рабочая область организации на Официальном сайте</w:t>
            </w:r>
            <w:r w:rsidR="00641EC9" w:rsidRPr="00136B33">
              <w:rPr>
                <w:sz w:val="24"/>
                <w:szCs w:val="24"/>
              </w:rPr>
              <w:t xml:space="preserve"> ЕИС</w:t>
            </w:r>
            <w:r w:rsidRPr="00136B33">
              <w:rPr>
                <w:sz w:val="24"/>
                <w:szCs w:val="24"/>
              </w:rPr>
              <w:t>, определяющая набор функций для зарегистрированной на Официальном сайте организации</w:t>
            </w:r>
          </w:p>
        </w:tc>
      </w:tr>
      <w:tr w:rsidR="006D10F8" w:rsidRPr="00136B33" w14:paraId="708E52E1" w14:textId="77777777" w:rsidTr="00826670">
        <w:tc>
          <w:tcPr>
            <w:tcW w:w="1087" w:type="pct"/>
          </w:tcPr>
          <w:p w14:paraId="0F617471" w14:textId="77777777" w:rsidR="006D10F8" w:rsidRPr="00136B33" w:rsidRDefault="006D10F8" w:rsidP="00B22A4A">
            <w:pPr>
              <w:pStyle w:val="aff2"/>
              <w:spacing w:before="60" w:after="60"/>
              <w:rPr>
                <w:sz w:val="24"/>
                <w:szCs w:val="24"/>
              </w:rPr>
            </w:pPr>
            <w:r w:rsidRPr="00136B33">
              <w:rPr>
                <w:sz w:val="24"/>
                <w:szCs w:val="24"/>
              </w:rPr>
              <w:t>ОПЗ</w:t>
            </w:r>
          </w:p>
        </w:tc>
        <w:tc>
          <w:tcPr>
            <w:tcW w:w="3913" w:type="pct"/>
          </w:tcPr>
          <w:p w14:paraId="28BCDD9B" w14:textId="77777777" w:rsidR="006D10F8" w:rsidRPr="00136B33" w:rsidRDefault="006D10F8" w:rsidP="00B22A4A">
            <w:pPr>
              <w:pStyle w:val="aff2"/>
              <w:spacing w:before="60" w:after="60"/>
              <w:rPr>
                <w:sz w:val="24"/>
                <w:szCs w:val="24"/>
              </w:rPr>
            </w:pPr>
            <w:r w:rsidRPr="00136B33">
              <w:rPr>
                <w:sz w:val="24"/>
                <w:szCs w:val="24"/>
              </w:rPr>
              <w:t>Организация, осуществляющая полномочия заказчика на осуществление закупок на основании договора (соглашения) в соответствии с частью 6 статьи 15 Федерального закона № 44-ФЗ (ред. от 28.12.2013)</w:t>
            </w:r>
          </w:p>
        </w:tc>
      </w:tr>
      <w:tr w:rsidR="006D10F8" w:rsidRPr="00136B33" w14:paraId="0C38B170" w14:textId="77777777" w:rsidTr="00826670">
        <w:tc>
          <w:tcPr>
            <w:tcW w:w="1087" w:type="pct"/>
          </w:tcPr>
          <w:p w14:paraId="1F0E7E32" w14:textId="77777777" w:rsidR="006D10F8" w:rsidRPr="00136B33" w:rsidRDefault="006D10F8" w:rsidP="00B22A4A">
            <w:pPr>
              <w:pStyle w:val="aff2"/>
              <w:spacing w:before="60" w:after="60"/>
              <w:rPr>
                <w:sz w:val="24"/>
                <w:szCs w:val="24"/>
              </w:rPr>
            </w:pPr>
            <w:r w:rsidRPr="00136B33">
              <w:rPr>
                <w:sz w:val="24"/>
                <w:szCs w:val="24"/>
              </w:rPr>
              <w:t>Определение поставщика (подрядчика, исполнителя)</w:t>
            </w:r>
          </w:p>
        </w:tc>
        <w:tc>
          <w:tcPr>
            <w:tcW w:w="3913" w:type="pct"/>
          </w:tcPr>
          <w:p w14:paraId="0A0C12C4" w14:textId="77777777" w:rsidR="006D10F8" w:rsidRPr="00136B33" w:rsidRDefault="006D10F8" w:rsidP="00B22A4A">
            <w:pPr>
              <w:pStyle w:val="aff2"/>
              <w:spacing w:before="60" w:after="60"/>
              <w:rPr>
                <w:sz w:val="24"/>
                <w:szCs w:val="24"/>
              </w:rPr>
            </w:pPr>
            <w:proofErr w:type="gramStart"/>
            <w:r w:rsidRPr="00136B33">
              <w:rPr>
                <w:sz w:val="24"/>
                <w:szCs w:val="24"/>
              </w:rPr>
              <w:t>Совокупность действий, которые осуществляются заказчиками в порядке, установленном настоящим Федеральным законом, начиная с размещения извещения об осуществлении закупки товара, работы, услуги для обеспечения государственных нужд (федеральных нужд, нужд субъекта Российской Федерации) или муниципальных нужд либо в установленных настоящим Федеральным законом случаях с направления приглашения принять участие в определении поставщика (подрядчика, исполнителя) и завершаются заключением контракта</w:t>
            </w:r>
            <w:proofErr w:type="gramEnd"/>
          </w:p>
        </w:tc>
      </w:tr>
      <w:tr w:rsidR="006D10F8" w:rsidRPr="00136B33" w14:paraId="3681B88E" w14:textId="77777777" w:rsidTr="00826670">
        <w:tc>
          <w:tcPr>
            <w:tcW w:w="1087" w:type="pct"/>
          </w:tcPr>
          <w:p w14:paraId="784A42AB" w14:textId="77777777" w:rsidR="006D10F8" w:rsidRPr="00136B33" w:rsidRDefault="006D10F8" w:rsidP="00B22A4A">
            <w:pPr>
              <w:pStyle w:val="aff2"/>
              <w:spacing w:before="60" w:after="60"/>
              <w:rPr>
                <w:sz w:val="24"/>
                <w:szCs w:val="24"/>
              </w:rPr>
            </w:pPr>
            <w:r w:rsidRPr="00136B33">
              <w:rPr>
                <w:sz w:val="24"/>
                <w:szCs w:val="24"/>
              </w:rPr>
              <w:t>Приказ №53</w:t>
            </w:r>
          </w:p>
        </w:tc>
        <w:tc>
          <w:tcPr>
            <w:tcW w:w="3913" w:type="pct"/>
          </w:tcPr>
          <w:p w14:paraId="53EC97A0" w14:textId="77777777" w:rsidR="006D10F8" w:rsidRPr="00136B33" w:rsidRDefault="006D10F8" w:rsidP="00B22A4A">
            <w:pPr>
              <w:pStyle w:val="aff2"/>
              <w:spacing w:before="60" w:after="60"/>
              <w:rPr>
                <w:sz w:val="24"/>
                <w:szCs w:val="24"/>
              </w:rPr>
            </w:pPr>
            <w:r w:rsidRPr="00136B33">
              <w:rPr>
                <w:sz w:val="24"/>
                <w:szCs w:val="24"/>
              </w:rPr>
              <w:t xml:space="preserve">Приказ Федерального казначейства от 21 марта 2013 года №53 «Об </w:t>
            </w:r>
            <w:r w:rsidRPr="00136B33">
              <w:rPr>
                <w:sz w:val="24"/>
                <w:szCs w:val="24"/>
              </w:rPr>
              <w:lastRenderedPageBreak/>
              <w:t>утверждении порядка организации работ по доработке прикладного программного обеспечения в информационных системах Федерального казначейства»</w:t>
            </w:r>
          </w:p>
        </w:tc>
      </w:tr>
      <w:tr w:rsidR="006D10F8" w:rsidRPr="00136B33" w14:paraId="2723B861" w14:textId="77777777" w:rsidTr="00826670">
        <w:tc>
          <w:tcPr>
            <w:tcW w:w="1087" w:type="pct"/>
          </w:tcPr>
          <w:p w14:paraId="2991FADA" w14:textId="77777777" w:rsidR="006D10F8" w:rsidRPr="00136B33" w:rsidRDefault="006D10F8" w:rsidP="00B22A4A">
            <w:pPr>
              <w:pStyle w:val="aff2"/>
              <w:spacing w:before="60" w:after="60"/>
              <w:rPr>
                <w:sz w:val="24"/>
                <w:szCs w:val="24"/>
              </w:rPr>
            </w:pPr>
            <w:r w:rsidRPr="00136B33">
              <w:rPr>
                <w:sz w:val="24"/>
                <w:szCs w:val="24"/>
              </w:rPr>
              <w:lastRenderedPageBreak/>
              <w:t>Подсистема управления закупками</w:t>
            </w:r>
          </w:p>
        </w:tc>
        <w:tc>
          <w:tcPr>
            <w:tcW w:w="3913" w:type="pct"/>
          </w:tcPr>
          <w:p w14:paraId="605139D0" w14:textId="77777777" w:rsidR="006D10F8" w:rsidRPr="00136B33" w:rsidRDefault="006D10F8" w:rsidP="00B22A4A">
            <w:pPr>
              <w:pStyle w:val="aff2"/>
              <w:spacing w:before="60" w:after="60"/>
              <w:rPr>
                <w:sz w:val="24"/>
                <w:szCs w:val="24"/>
              </w:rPr>
            </w:pPr>
            <w:r w:rsidRPr="00136B33">
              <w:rPr>
                <w:sz w:val="24"/>
                <w:szCs w:val="24"/>
              </w:rPr>
              <w:t>Подсистема управления закупками Государственной интегрированной информационной системы управления общественными финансами «Электронный бюджет»</w:t>
            </w:r>
          </w:p>
        </w:tc>
      </w:tr>
      <w:tr w:rsidR="006D10F8" w:rsidRPr="00136B33" w14:paraId="2158E224" w14:textId="77777777" w:rsidTr="00826670">
        <w:tc>
          <w:tcPr>
            <w:tcW w:w="1087" w:type="pct"/>
          </w:tcPr>
          <w:p w14:paraId="20653695" w14:textId="77777777" w:rsidR="006D10F8" w:rsidRPr="00136B33" w:rsidRDefault="006D10F8" w:rsidP="00B22A4A">
            <w:pPr>
              <w:pStyle w:val="aff2"/>
              <w:spacing w:before="60" w:after="60"/>
              <w:rPr>
                <w:sz w:val="24"/>
                <w:szCs w:val="24"/>
              </w:rPr>
            </w:pPr>
            <w:r w:rsidRPr="00136B33">
              <w:rPr>
                <w:sz w:val="24"/>
                <w:szCs w:val="24"/>
              </w:rPr>
              <w:t>Подсистемы</w:t>
            </w:r>
          </w:p>
        </w:tc>
        <w:tc>
          <w:tcPr>
            <w:tcW w:w="3913" w:type="pct"/>
          </w:tcPr>
          <w:p w14:paraId="65EBC7B2" w14:textId="77777777" w:rsidR="006D10F8" w:rsidRPr="00136B33" w:rsidRDefault="006D10F8" w:rsidP="00B22A4A">
            <w:pPr>
              <w:pStyle w:val="aff2"/>
              <w:spacing w:before="60" w:after="60"/>
              <w:rPr>
                <w:sz w:val="24"/>
                <w:szCs w:val="24"/>
              </w:rPr>
            </w:pPr>
            <w:r w:rsidRPr="00136B33">
              <w:rPr>
                <w:sz w:val="24"/>
                <w:szCs w:val="24"/>
              </w:rPr>
              <w:t>Подсистема управления закупками в части формирования сведений реестра контрактов и реестра банковских гарантий и Подсистема управления расходами в части ведения реестра соглашений о предоставлении субсидий Государственной интегрированной информационной системы управления общественными финансами «Электронный бюджет»</w:t>
            </w:r>
          </w:p>
        </w:tc>
      </w:tr>
      <w:tr w:rsidR="006D10F8" w:rsidRPr="00136B33" w14:paraId="7616A821" w14:textId="77777777" w:rsidTr="00826670">
        <w:tc>
          <w:tcPr>
            <w:tcW w:w="1087" w:type="pct"/>
          </w:tcPr>
          <w:p w14:paraId="69E836D3" w14:textId="48F67D89" w:rsidR="006D10F8" w:rsidRPr="00136B33" w:rsidRDefault="006D10F8" w:rsidP="00B22A4A">
            <w:pPr>
              <w:pStyle w:val="aff2"/>
              <w:spacing w:before="60" w:after="60"/>
              <w:rPr>
                <w:sz w:val="24"/>
                <w:szCs w:val="24"/>
              </w:rPr>
            </w:pPr>
            <w:r w:rsidRPr="00136B33">
              <w:rPr>
                <w:sz w:val="24"/>
                <w:szCs w:val="24"/>
              </w:rPr>
              <w:t>ПУ РК РБГ</w:t>
            </w:r>
          </w:p>
        </w:tc>
        <w:tc>
          <w:tcPr>
            <w:tcW w:w="3913" w:type="pct"/>
          </w:tcPr>
          <w:p w14:paraId="0C8C1BE4" w14:textId="77777777" w:rsidR="006D10F8" w:rsidRPr="00136B33" w:rsidRDefault="006D10F8" w:rsidP="00B22A4A">
            <w:pPr>
              <w:pStyle w:val="aff2"/>
              <w:spacing w:before="60" w:after="60"/>
              <w:rPr>
                <w:sz w:val="24"/>
                <w:szCs w:val="24"/>
              </w:rPr>
            </w:pPr>
            <w:r w:rsidRPr="00136B33">
              <w:rPr>
                <w:sz w:val="24"/>
                <w:szCs w:val="24"/>
              </w:rPr>
              <w:t>Подсистема управления закупками в части формирования сведений реестра контрактов и реестра банковских гарантий Государственной интегрированной информационной системы управления общественными финансами «Электронный бюджет»</w:t>
            </w:r>
          </w:p>
        </w:tc>
      </w:tr>
      <w:tr w:rsidR="008E3FB0" w:rsidRPr="00136B33" w14:paraId="1C023007" w14:textId="77777777" w:rsidTr="00136B33">
        <w:tc>
          <w:tcPr>
            <w:tcW w:w="1087" w:type="pct"/>
          </w:tcPr>
          <w:p w14:paraId="08E1B95F" w14:textId="39793B79" w:rsidR="008E3FB0" w:rsidRPr="00136B33" w:rsidRDefault="008E3FB0" w:rsidP="00B22A4A">
            <w:pPr>
              <w:pStyle w:val="aff2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ПУР</w:t>
            </w:r>
          </w:p>
        </w:tc>
        <w:tc>
          <w:tcPr>
            <w:tcW w:w="3913" w:type="pct"/>
          </w:tcPr>
          <w:p w14:paraId="56913745" w14:textId="20001835" w:rsidR="008E3FB0" w:rsidRPr="00136B33" w:rsidRDefault="008E3FB0" w:rsidP="00B22A4A">
            <w:pPr>
              <w:pStyle w:val="aff2"/>
              <w:spacing w:before="60" w:after="60"/>
              <w:rPr>
                <w:sz w:val="24"/>
                <w:szCs w:val="24"/>
              </w:rPr>
            </w:pPr>
            <w:r w:rsidRPr="008E3FB0">
              <w:rPr>
                <w:sz w:val="24"/>
                <w:szCs w:val="24"/>
              </w:rPr>
              <w:t>Подсистема управления расходами Государственной интегрированной информационной системы управления общественными финансами «Электронный бюджет»</w:t>
            </w:r>
          </w:p>
        </w:tc>
      </w:tr>
      <w:tr w:rsidR="006D10F8" w:rsidRPr="00136B33" w14:paraId="77BED000" w14:textId="77777777" w:rsidTr="00826670">
        <w:tc>
          <w:tcPr>
            <w:tcW w:w="1087" w:type="pct"/>
          </w:tcPr>
          <w:p w14:paraId="5E3D03EE" w14:textId="77777777" w:rsidR="006D10F8" w:rsidRPr="00136B33" w:rsidRDefault="006D10F8" w:rsidP="00B22A4A">
            <w:pPr>
              <w:pStyle w:val="aff2"/>
              <w:spacing w:before="60" w:after="60"/>
              <w:rPr>
                <w:sz w:val="24"/>
                <w:szCs w:val="24"/>
              </w:rPr>
            </w:pPr>
            <w:r w:rsidRPr="00136B33">
              <w:rPr>
                <w:sz w:val="24"/>
                <w:szCs w:val="24"/>
              </w:rPr>
              <w:t xml:space="preserve">Рабочая область </w:t>
            </w:r>
          </w:p>
        </w:tc>
        <w:tc>
          <w:tcPr>
            <w:tcW w:w="3913" w:type="pct"/>
          </w:tcPr>
          <w:p w14:paraId="65CCAABC" w14:textId="77777777" w:rsidR="006D10F8" w:rsidRPr="00136B33" w:rsidRDefault="006D10F8" w:rsidP="00B22A4A">
            <w:pPr>
              <w:pStyle w:val="aff2"/>
              <w:spacing w:before="60" w:after="60"/>
              <w:rPr>
                <w:sz w:val="24"/>
                <w:szCs w:val="24"/>
              </w:rPr>
            </w:pPr>
            <w:r w:rsidRPr="00136B33">
              <w:rPr>
                <w:sz w:val="24"/>
                <w:szCs w:val="24"/>
              </w:rPr>
              <w:t>Набор пользовательских функций для зарегистрированной в разрабатываемых подсистемах организации</w:t>
            </w:r>
          </w:p>
        </w:tc>
      </w:tr>
      <w:tr w:rsidR="006D10F8" w:rsidRPr="00136B33" w14:paraId="2C6B4185" w14:textId="77777777" w:rsidTr="00826670">
        <w:tc>
          <w:tcPr>
            <w:tcW w:w="1087" w:type="pct"/>
          </w:tcPr>
          <w:p w14:paraId="6E3E8ACE" w14:textId="77777777" w:rsidR="006D10F8" w:rsidRPr="00136B33" w:rsidRDefault="006D10F8" w:rsidP="00B22A4A">
            <w:pPr>
              <w:pStyle w:val="aff2"/>
              <w:spacing w:before="60" w:after="60"/>
              <w:rPr>
                <w:sz w:val="24"/>
                <w:szCs w:val="24"/>
              </w:rPr>
            </w:pPr>
            <w:r w:rsidRPr="00136B33">
              <w:rPr>
                <w:sz w:val="24"/>
                <w:szCs w:val="24"/>
              </w:rPr>
              <w:t>РФ</w:t>
            </w:r>
          </w:p>
        </w:tc>
        <w:tc>
          <w:tcPr>
            <w:tcW w:w="3913" w:type="pct"/>
          </w:tcPr>
          <w:p w14:paraId="705FF5F2" w14:textId="77777777" w:rsidR="006D10F8" w:rsidRPr="00136B33" w:rsidRDefault="006D10F8" w:rsidP="00B22A4A">
            <w:pPr>
              <w:pStyle w:val="aff2"/>
              <w:spacing w:before="60" w:after="60"/>
              <w:rPr>
                <w:sz w:val="24"/>
                <w:szCs w:val="24"/>
              </w:rPr>
            </w:pPr>
            <w:r w:rsidRPr="00136B33">
              <w:rPr>
                <w:sz w:val="24"/>
                <w:szCs w:val="24"/>
              </w:rPr>
              <w:t>Российская Федерация</w:t>
            </w:r>
          </w:p>
        </w:tc>
      </w:tr>
      <w:tr w:rsidR="006D10F8" w:rsidRPr="00136B33" w14:paraId="31F66558" w14:textId="77777777" w:rsidTr="00826670">
        <w:tc>
          <w:tcPr>
            <w:tcW w:w="1087" w:type="pct"/>
          </w:tcPr>
          <w:p w14:paraId="29BD67DB" w14:textId="77777777" w:rsidR="006D10F8" w:rsidRPr="00136B33" w:rsidRDefault="006D10F8" w:rsidP="00B22A4A">
            <w:pPr>
              <w:pStyle w:val="aff2"/>
              <w:spacing w:before="60" w:after="60"/>
              <w:rPr>
                <w:sz w:val="24"/>
                <w:szCs w:val="24"/>
              </w:rPr>
            </w:pPr>
            <w:r w:rsidRPr="00136B33">
              <w:rPr>
                <w:sz w:val="24"/>
                <w:szCs w:val="24"/>
              </w:rPr>
              <w:t>Уполномоченный орган, уполномоченное учреждение</w:t>
            </w:r>
          </w:p>
        </w:tc>
        <w:tc>
          <w:tcPr>
            <w:tcW w:w="3913" w:type="pct"/>
          </w:tcPr>
          <w:p w14:paraId="6245FC8C" w14:textId="77777777" w:rsidR="006D10F8" w:rsidRPr="00136B33" w:rsidRDefault="006D10F8" w:rsidP="00B22A4A">
            <w:pPr>
              <w:pStyle w:val="aff2"/>
              <w:spacing w:before="60" w:after="60"/>
              <w:rPr>
                <w:sz w:val="24"/>
                <w:szCs w:val="24"/>
              </w:rPr>
            </w:pPr>
            <w:r w:rsidRPr="00136B33">
              <w:rPr>
                <w:sz w:val="24"/>
                <w:szCs w:val="24"/>
              </w:rPr>
              <w:t xml:space="preserve">Уполномоченный орган или уполномоченное учреждение - государственный орган, муниципальный орган, казенное учреждение, на которые возложены полномочия, предусмотренные </w:t>
            </w:r>
            <w:hyperlink r:id="rId16" w:history="1">
              <w:r w:rsidRPr="00136B33">
                <w:rPr>
                  <w:sz w:val="24"/>
                  <w:szCs w:val="24"/>
                </w:rPr>
                <w:t>статьей 26</w:t>
              </w:r>
            </w:hyperlink>
            <w:r w:rsidRPr="00136B33">
              <w:rPr>
                <w:sz w:val="24"/>
                <w:szCs w:val="24"/>
              </w:rPr>
              <w:t xml:space="preserve"> Закона №44-ФЗ (ред. от 28.12.2013)</w:t>
            </w:r>
          </w:p>
        </w:tc>
      </w:tr>
      <w:tr w:rsidR="006D10F8" w:rsidRPr="00136B33" w14:paraId="2F8D63AB" w14:textId="77777777" w:rsidTr="00826670">
        <w:tc>
          <w:tcPr>
            <w:tcW w:w="1087" w:type="pct"/>
          </w:tcPr>
          <w:p w14:paraId="549ABCAE" w14:textId="77777777" w:rsidR="006D10F8" w:rsidRPr="00136B33" w:rsidRDefault="006D10F8" w:rsidP="00B22A4A">
            <w:pPr>
              <w:pStyle w:val="aff2"/>
              <w:spacing w:before="60" w:after="60"/>
              <w:rPr>
                <w:sz w:val="24"/>
                <w:szCs w:val="24"/>
              </w:rPr>
            </w:pPr>
            <w:r w:rsidRPr="00136B33">
              <w:rPr>
                <w:sz w:val="24"/>
                <w:szCs w:val="24"/>
              </w:rPr>
              <w:t>ФК</w:t>
            </w:r>
          </w:p>
        </w:tc>
        <w:tc>
          <w:tcPr>
            <w:tcW w:w="3913" w:type="pct"/>
          </w:tcPr>
          <w:p w14:paraId="4F4545A3" w14:textId="77777777" w:rsidR="006D10F8" w:rsidRPr="00136B33" w:rsidRDefault="006D10F8" w:rsidP="00B22A4A">
            <w:pPr>
              <w:pStyle w:val="aff2"/>
              <w:spacing w:before="60" w:after="60"/>
              <w:rPr>
                <w:sz w:val="24"/>
                <w:szCs w:val="24"/>
              </w:rPr>
            </w:pPr>
            <w:r w:rsidRPr="00136B33">
              <w:rPr>
                <w:sz w:val="24"/>
                <w:szCs w:val="24"/>
              </w:rPr>
              <w:t>Федеральное казначейство</w:t>
            </w:r>
          </w:p>
        </w:tc>
      </w:tr>
      <w:tr w:rsidR="006D10F8" w:rsidRPr="00136B33" w14:paraId="6B79734D" w14:textId="77777777" w:rsidTr="00826670">
        <w:tc>
          <w:tcPr>
            <w:tcW w:w="1087" w:type="pct"/>
          </w:tcPr>
          <w:p w14:paraId="5E356EB6" w14:textId="77777777" w:rsidR="006D10F8" w:rsidRPr="00136B33" w:rsidRDefault="006D10F8" w:rsidP="00B22A4A">
            <w:pPr>
              <w:pStyle w:val="aff2"/>
              <w:spacing w:before="60" w:after="60"/>
              <w:rPr>
                <w:sz w:val="24"/>
                <w:szCs w:val="24"/>
              </w:rPr>
            </w:pPr>
            <w:r w:rsidRPr="00136B33">
              <w:rPr>
                <w:sz w:val="24"/>
                <w:szCs w:val="24"/>
              </w:rPr>
              <w:t xml:space="preserve">Электронный </w:t>
            </w:r>
            <w:r w:rsidRPr="00136B33">
              <w:rPr>
                <w:sz w:val="24"/>
                <w:szCs w:val="24"/>
              </w:rPr>
              <w:lastRenderedPageBreak/>
              <w:t>документ</w:t>
            </w:r>
          </w:p>
        </w:tc>
        <w:tc>
          <w:tcPr>
            <w:tcW w:w="3913" w:type="pct"/>
          </w:tcPr>
          <w:p w14:paraId="42E522EB" w14:textId="77777777" w:rsidR="006D10F8" w:rsidRPr="00136B33" w:rsidRDefault="006D10F8" w:rsidP="00B22A4A">
            <w:pPr>
              <w:pStyle w:val="aff2"/>
              <w:spacing w:before="60" w:after="60"/>
              <w:rPr>
                <w:sz w:val="24"/>
                <w:szCs w:val="24"/>
              </w:rPr>
            </w:pPr>
            <w:r w:rsidRPr="00136B33">
              <w:rPr>
                <w:sz w:val="24"/>
                <w:szCs w:val="24"/>
              </w:rPr>
              <w:lastRenderedPageBreak/>
              <w:t xml:space="preserve">Документ, в котором информация представлена в электронно-цифровой </w:t>
            </w:r>
            <w:r w:rsidRPr="00136B33">
              <w:rPr>
                <w:sz w:val="24"/>
                <w:szCs w:val="24"/>
              </w:rPr>
              <w:lastRenderedPageBreak/>
              <w:t>форме (например, документ в виде файла). Электронный документ в виде файла, должен допускать возможность поиска и копирования произвольного фрагмента текста, после его сохранения на технических средствах пользователей.</w:t>
            </w:r>
          </w:p>
        </w:tc>
      </w:tr>
      <w:tr w:rsidR="00275722" w:rsidRPr="00136B33" w14:paraId="1F8848DF" w14:textId="77777777" w:rsidTr="00826670">
        <w:tc>
          <w:tcPr>
            <w:tcW w:w="1087" w:type="pct"/>
          </w:tcPr>
          <w:p w14:paraId="5E0C9184" w14:textId="55883EF6" w:rsidR="00275722" w:rsidRPr="00136B33" w:rsidRDefault="00275722" w:rsidP="00B22A4A">
            <w:pPr>
              <w:pStyle w:val="aff2"/>
              <w:spacing w:before="60" w:after="60"/>
              <w:rPr>
                <w:sz w:val="24"/>
                <w:szCs w:val="24"/>
              </w:rPr>
            </w:pPr>
            <w:r w:rsidRPr="00136B33">
              <w:rPr>
                <w:sz w:val="24"/>
                <w:szCs w:val="24"/>
              </w:rPr>
              <w:lastRenderedPageBreak/>
              <w:t>ФАП</w:t>
            </w:r>
          </w:p>
        </w:tc>
        <w:tc>
          <w:tcPr>
            <w:tcW w:w="3913" w:type="pct"/>
          </w:tcPr>
          <w:p w14:paraId="23376772" w14:textId="66E447FE" w:rsidR="00275722" w:rsidRPr="00136B33" w:rsidRDefault="00275722" w:rsidP="00B22A4A">
            <w:pPr>
              <w:pStyle w:val="aff2"/>
              <w:spacing w:before="60" w:after="60"/>
              <w:rPr>
                <w:sz w:val="24"/>
                <w:szCs w:val="24"/>
              </w:rPr>
            </w:pPr>
            <w:r w:rsidRPr="00136B33">
              <w:rPr>
                <w:sz w:val="24"/>
                <w:szCs w:val="24"/>
              </w:rPr>
              <w:t>Фонд алгоритмов и программ Федерального казначейства</w:t>
            </w:r>
          </w:p>
        </w:tc>
      </w:tr>
      <w:tr w:rsidR="006D10F8" w:rsidRPr="00136B33" w14:paraId="1502598E" w14:textId="77777777" w:rsidTr="00826670">
        <w:tc>
          <w:tcPr>
            <w:tcW w:w="1087" w:type="pct"/>
          </w:tcPr>
          <w:p w14:paraId="2D493A53" w14:textId="77777777" w:rsidR="006D10F8" w:rsidRPr="00136B33" w:rsidRDefault="006D10F8" w:rsidP="00B22A4A">
            <w:pPr>
              <w:pStyle w:val="aff2"/>
              <w:spacing w:before="60" w:after="60"/>
              <w:rPr>
                <w:sz w:val="24"/>
                <w:szCs w:val="24"/>
              </w:rPr>
            </w:pPr>
            <w:r w:rsidRPr="00136B33">
              <w:rPr>
                <w:sz w:val="24"/>
                <w:szCs w:val="24"/>
              </w:rPr>
              <w:t>ЭП</w:t>
            </w:r>
          </w:p>
        </w:tc>
        <w:tc>
          <w:tcPr>
            <w:tcW w:w="3913" w:type="pct"/>
          </w:tcPr>
          <w:p w14:paraId="6D4F4476" w14:textId="77777777" w:rsidR="006D10F8" w:rsidRPr="00136B33" w:rsidRDefault="006D10F8" w:rsidP="00B22A4A">
            <w:pPr>
              <w:pStyle w:val="aff2"/>
              <w:spacing w:before="60" w:after="60"/>
              <w:rPr>
                <w:sz w:val="24"/>
                <w:szCs w:val="24"/>
              </w:rPr>
            </w:pPr>
            <w:r w:rsidRPr="00136B33">
              <w:rPr>
                <w:sz w:val="24"/>
                <w:szCs w:val="24"/>
              </w:rPr>
              <w:t>Электронная подпись</w:t>
            </w:r>
          </w:p>
        </w:tc>
      </w:tr>
    </w:tbl>
    <w:p w14:paraId="0E57D3C9" w14:textId="77777777" w:rsidR="00127CB2" w:rsidRDefault="00127CB2">
      <w:pPr>
        <w:suppressLineNumbers w:val="0"/>
        <w:suppressAutoHyphens w:val="0"/>
        <w:ind w:firstLine="0"/>
        <w:jc w:val="left"/>
        <w:rPr>
          <w:b/>
          <w:bCs/>
          <w:caps/>
          <w:color w:val="000000"/>
          <w:kern w:val="32"/>
          <w:sz w:val="32"/>
          <w:szCs w:val="28"/>
          <w:lang w:eastAsia="en-US"/>
        </w:rPr>
      </w:pPr>
      <w:bookmarkStart w:id="1084" w:name="_Toc423458610"/>
      <w:bookmarkStart w:id="1085" w:name="_Toc423538413"/>
      <w:bookmarkStart w:id="1086" w:name="_Toc423545290"/>
      <w:bookmarkStart w:id="1087" w:name="_Toc423551251"/>
      <w:bookmarkStart w:id="1088" w:name="_Toc423551732"/>
      <w:bookmarkStart w:id="1089" w:name="_Toc423552159"/>
      <w:bookmarkStart w:id="1090" w:name="_Toc293393466"/>
      <w:bookmarkStart w:id="1091" w:name="_Toc248552816"/>
      <w:bookmarkStart w:id="1092" w:name="_Toc279751551"/>
      <w:bookmarkEnd w:id="1084"/>
      <w:bookmarkEnd w:id="1085"/>
      <w:bookmarkEnd w:id="1086"/>
      <w:bookmarkEnd w:id="1087"/>
      <w:bookmarkEnd w:id="1088"/>
      <w:bookmarkEnd w:id="1089"/>
      <w:bookmarkEnd w:id="1090"/>
      <w:r>
        <w:br w:type="page"/>
      </w:r>
    </w:p>
    <w:p w14:paraId="48FF9CAE" w14:textId="2A76D944" w:rsidR="006D101A" w:rsidRPr="00365E7D" w:rsidRDefault="006D10F8" w:rsidP="00B22A4A">
      <w:pPr>
        <w:pStyle w:val="10"/>
      </w:pPr>
      <w:bookmarkStart w:id="1093" w:name="_Toc455137735"/>
      <w:r w:rsidRPr="00365E7D">
        <w:lastRenderedPageBreak/>
        <w:t>НАЗНАЧЕНИЕ И УСЛОВИЯ ПРИМЕНЕНИЯ</w:t>
      </w:r>
      <w:bookmarkEnd w:id="1091"/>
      <w:bookmarkEnd w:id="1092"/>
      <w:bookmarkEnd w:id="1093"/>
    </w:p>
    <w:p w14:paraId="48FF9CAF" w14:textId="41D0DB1B" w:rsidR="006D101A" w:rsidRPr="00826670" w:rsidRDefault="006D101A" w:rsidP="00FF7694">
      <w:pPr>
        <w:pStyle w:val="20"/>
        <w:rPr>
          <w:sz w:val="28"/>
        </w:rPr>
      </w:pPr>
      <w:bookmarkStart w:id="1094" w:name="_Toc228286344"/>
      <w:bookmarkStart w:id="1095" w:name="_Toc248552817"/>
      <w:bookmarkStart w:id="1096" w:name="_Toc279751552"/>
      <w:bookmarkStart w:id="1097" w:name="_Ref338069399"/>
      <w:bookmarkStart w:id="1098" w:name="_Ref338069402"/>
      <w:bookmarkStart w:id="1099" w:name="_Toc455137736"/>
      <w:r w:rsidRPr="00826670">
        <w:rPr>
          <w:sz w:val="28"/>
        </w:rPr>
        <w:t>Виды деятельности, функции</w:t>
      </w:r>
      <w:bookmarkEnd w:id="1094"/>
      <w:bookmarkEnd w:id="1095"/>
      <w:bookmarkEnd w:id="1096"/>
      <w:bookmarkEnd w:id="1097"/>
      <w:bookmarkEnd w:id="1098"/>
      <w:bookmarkEnd w:id="1099"/>
    </w:p>
    <w:p w14:paraId="48FF9CB0" w14:textId="6D783408" w:rsidR="00B32019" w:rsidRPr="005A689E" w:rsidRDefault="009A5D88" w:rsidP="00B22A4A">
      <w:pPr>
        <w:pStyle w:val="ae"/>
        <w:rPr>
          <w:lang w:val="ru-RU" w:eastAsia="en-US"/>
        </w:rPr>
      </w:pPr>
      <w:r w:rsidRPr="00EC14C0">
        <w:rPr>
          <w:szCs w:val="28"/>
        </w:rPr>
        <w:t xml:space="preserve">Подсистема управления закупками </w:t>
      </w:r>
      <w:r>
        <w:rPr>
          <w:lang w:val="ru-RU" w:eastAsia="en-US"/>
        </w:rPr>
        <w:t xml:space="preserve">в части </w:t>
      </w:r>
      <w:r w:rsidRPr="00EC14C0">
        <w:rPr>
          <w:szCs w:val="28"/>
        </w:rPr>
        <w:t xml:space="preserve">реестра контрактов </w:t>
      </w:r>
      <w:r w:rsidR="00B32019">
        <w:rPr>
          <w:lang w:val="ru-RU" w:eastAsia="en-US"/>
        </w:rPr>
        <w:t>предназначен</w:t>
      </w:r>
      <w:r>
        <w:rPr>
          <w:lang w:val="ru-RU" w:eastAsia="en-US"/>
        </w:rPr>
        <w:t>а</w:t>
      </w:r>
      <w:r w:rsidR="00B32019">
        <w:rPr>
          <w:lang w:val="ru-RU" w:eastAsia="en-US"/>
        </w:rPr>
        <w:t xml:space="preserve"> для </w:t>
      </w:r>
      <w:r w:rsidR="002A5B4B">
        <w:rPr>
          <w:lang w:val="ru-RU" w:eastAsia="en-US"/>
        </w:rPr>
        <w:t xml:space="preserve">формирования и </w:t>
      </w:r>
      <w:r w:rsidR="00B32019">
        <w:rPr>
          <w:lang w:val="ru-RU" w:eastAsia="en-US"/>
        </w:rPr>
        <w:t>размещения информации о контрактах (</w:t>
      </w:r>
      <w:r w:rsidR="003B266B">
        <w:rPr>
          <w:lang w:val="ru-RU" w:eastAsia="en-US"/>
        </w:rPr>
        <w:t xml:space="preserve">его </w:t>
      </w:r>
      <w:r w:rsidR="00B32019">
        <w:rPr>
          <w:lang w:val="ru-RU" w:eastAsia="en-US"/>
        </w:rPr>
        <w:t>изменении), информации об исполнении (о расторжении) контракта</w:t>
      </w:r>
      <w:r w:rsidR="002A5B4B">
        <w:rPr>
          <w:lang w:val="ru-RU" w:eastAsia="en-US"/>
        </w:rPr>
        <w:t>.</w:t>
      </w:r>
    </w:p>
    <w:p w14:paraId="48FF9CB1" w14:textId="77777777" w:rsidR="006D101A" w:rsidRPr="00826670" w:rsidRDefault="006D101A" w:rsidP="00FF7694">
      <w:pPr>
        <w:pStyle w:val="20"/>
        <w:rPr>
          <w:sz w:val="28"/>
        </w:rPr>
      </w:pPr>
      <w:bookmarkStart w:id="1100" w:name="_Ref386197051"/>
      <w:bookmarkStart w:id="1101" w:name="_Ref386200460"/>
      <w:bookmarkStart w:id="1102" w:name="_Toc455137737"/>
      <w:bookmarkStart w:id="1103" w:name="_Toc279751553"/>
      <w:bookmarkStart w:id="1104" w:name="_Toc248552818"/>
      <w:bookmarkEnd w:id="1100"/>
      <w:bookmarkEnd w:id="1101"/>
      <w:r w:rsidRPr="00826670">
        <w:rPr>
          <w:sz w:val="28"/>
        </w:rPr>
        <w:t>Полномочия организаций</w:t>
      </w:r>
      <w:bookmarkEnd w:id="1102"/>
      <w:r w:rsidRPr="00826670">
        <w:rPr>
          <w:sz w:val="28"/>
        </w:rPr>
        <w:t xml:space="preserve"> </w:t>
      </w:r>
      <w:bookmarkEnd w:id="1103"/>
    </w:p>
    <w:p w14:paraId="48FF9CB2" w14:textId="77777777" w:rsidR="006D101A" w:rsidRPr="00CC18BA" w:rsidRDefault="006D101A" w:rsidP="00B22A4A">
      <w:pPr>
        <w:pStyle w:val="ae"/>
        <w:spacing w:before="60"/>
        <w:rPr>
          <w:snapToGrid/>
          <w:kern w:val="24"/>
          <w:szCs w:val="28"/>
          <w:lang w:val="ru-RU"/>
        </w:rPr>
      </w:pPr>
      <w:r w:rsidRPr="00CC18BA">
        <w:rPr>
          <w:snapToGrid/>
          <w:kern w:val="24"/>
          <w:szCs w:val="28"/>
          <w:lang w:val="ru-RU"/>
        </w:rPr>
        <w:t>Полномочия организаций</w:t>
      </w:r>
      <w:r w:rsidR="00CC18BA" w:rsidRPr="00CC18BA">
        <w:rPr>
          <w:snapToGrid/>
          <w:kern w:val="24"/>
          <w:szCs w:val="28"/>
          <w:lang w:val="ru-RU"/>
        </w:rPr>
        <w:t xml:space="preserve"> приведены в списке ниже</w:t>
      </w:r>
      <w:r w:rsidRPr="00CC18BA">
        <w:rPr>
          <w:snapToGrid/>
          <w:kern w:val="24"/>
          <w:szCs w:val="28"/>
          <w:lang w:val="ru-RU"/>
        </w:rPr>
        <w:t>:</w:t>
      </w:r>
    </w:p>
    <w:p w14:paraId="48FF9CB3" w14:textId="77777777" w:rsidR="00CC18BA" w:rsidRPr="00B50CA8" w:rsidRDefault="00CC18BA" w:rsidP="00B328CD">
      <w:pPr>
        <w:pStyle w:val="1-"/>
        <w:numPr>
          <w:ilvl w:val="0"/>
          <w:numId w:val="49"/>
        </w:numPr>
      </w:pPr>
      <w:r>
        <w:rPr>
          <w:lang w:val="ru-RU"/>
        </w:rPr>
        <w:t>З</w:t>
      </w:r>
      <w:proofErr w:type="spellStart"/>
      <w:r>
        <w:t>аказчик</w:t>
      </w:r>
      <w:proofErr w:type="spellEnd"/>
      <w:r>
        <w:t>;</w:t>
      </w:r>
    </w:p>
    <w:p w14:paraId="48FF9CB4" w14:textId="77777777" w:rsidR="006902F4" w:rsidRDefault="006902F4">
      <w:pPr>
        <w:pStyle w:val="1-"/>
        <w:numPr>
          <w:ilvl w:val="0"/>
          <w:numId w:val="49"/>
        </w:numPr>
      </w:pPr>
      <w:r>
        <w:t>Уполномоченный орган;</w:t>
      </w:r>
    </w:p>
    <w:p w14:paraId="48FF9CB5" w14:textId="77777777" w:rsidR="006902F4" w:rsidRPr="00B50CA8" w:rsidRDefault="006902F4">
      <w:pPr>
        <w:pStyle w:val="1-"/>
        <w:numPr>
          <w:ilvl w:val="0"/>
          <w:numId w:val="49"/>
        </w:numPr>
      </w:pPr>
      <w:r>
        <w:t>Уполномоченное учреждение;</w:t>
      </w:r>
    </w:p>
    <w:p w14:paraId="48FF9CB6" w14:textId="754DACAB" w:rsidR="002A5B4B" w:rsidRPr="003816EF" w:rsidRDefault="006902F4">
      <w:pPr>
        <w:pStyle w:val="1-"/>
        <w:numPr>
          <w:ilvl w:val="0"/>
          <w:numId w:val="49"/>
        </w:numPr>
      </w:pPr>
      <w:r w:rsidRPr="00B50CA8">
        <w:t>Организация, осуществляющая полномочия заказчика на осуществление закупок на основании соглашения в соответствии с частью 6 статьи 15 Федерального закона № 44-ФЗ</w:t>
      </w:r>
      <w:r>
        <w:rPr>
          <w:lang w:val="ru-RU"/>
        </w:rPr>
        <w:t>;</w:t>
      </w:r>
    </w:p>
    <w:p w14:paraId="2B7998DE" w14:textId="5499DA1E" w:rsidR="005D7E84" w:rsidRPr="003B1A99" w:rsidRDefault="005D7E84">
      <w:pPr>
        <w:pStyle w:val="1-"/>
        <w:numPr>
          <w:ilvl w:val="0"/>
          <w:numId w:val="49"/>
        </w:numPr>
      </w:pPr>
      <w:r>
        <w:t>З</w:t>
      </w:r>
      <w:r w:rsidRPr="005D7E84">
        <w:t>аказчик, осуществляющий закупки в соответствии с частью 5 статьи 15 Федерального закона № 44-ФЗ</w:t>
      </w:r>
      <w:r>
        <w:rPr>
          <w:lang w:val="ru-RU"/>
        </w:rPr>
        <w:t>;</w:t>
      </w:r>
    </w:p>
    <w:p w14:paraId="48FF9CB9" w14:textId="44D0CE6D" w:rsidR="004F5AA4" w:rsidRDefault="006D3A4D">
      <w:pPr>
        <w:pStyle w:val="1-"/>
        <w:numPr>
          <w:ilvl w:val="0"/>
          <w:numId w:val="49"/>
        </w:numPr>
      </w:pPr>
      <w:r>
        <w:t>Организация</w:t>
      </w:r>
      <w:r w:rsidR="00745E5E">
        <w:t>, оказывающая услуги</w:t>
      </w:r>
      <w:r>
        <w:t xml:space="preserve"> по обслуживанию пользователей ЕИС</w:t>
      </w:r>
      <w:r w:rsidR="004F5AA4">
        <w:t>.</w:t>
      </w:r>
    </w:p>
    <w:p w14:paraId="48FF9CBA" w14:textId="77777777" w:rsidR="00454102" w:rsidRPr="00826670" w:rsidRDefault="00454102" w:rsidP="00FF7694">
      <w:pPr>
        <w:pStyle w:val="20"/>
        <w:rPr>
          <w:sz w:val="28"/>
        </w:rPr>
      </w:pPr>
      <w:bookmarkStart w:id="1105" w:name="_Ref423552843"/>
      <w:bookmarkStart w:id="1106" w:name="_Toc455137738"/>
      <w:bookmarkStart w:id="1107" w:name="_Toc376943762"/>
      <w:bookmarkEnd w:id="1105"/>
      <w:r w:rsidRPr="00826670">
        <w:rPr>
          <w:sz w:val="28"/>
        </w:rPr>
        <w:t>Полномочия пользователей</w:t>
      </w:r>
      <w:bookmarkEnd w:id="1106"/>
      <w:r w:rsidRPr="00826670">
        <w:rPr>
          <w:sz w:val="28"/>
        </w:rPr>
        <w:t xml:space="preserve"> </w:t>
      </w:r>
      <w:bookmarkEnd w:id="1107"/>
    </w:p>
    <w:p w14:paraId="48FF9CBB" w14:textId="77777777" w:rsidR="00454102" w:rsidRPr="00B50CA8" w:rsidRDefault="00454102" w:rsidP="00B22A4A">
      <w:pPr>
        <w:pStyle w:val="ae"/>
        <w:ind w:left="709" w:firstLine="0"/>
        <w:rPr>
          <w:b/>
          <w:color w:val="auto"/>
        </w:rPr>
      </w:pPr>
      <w:r w:rsidRPr="00B50CA8">
        <w:rPr>
          <w:b/>
          <w:color w:val="auto"/>
        </w:rPr>
        <w:t>Для Заказчика:</w:t>
      </w:r>
    </w:p>
    <w:p w14:paraId="48FF9CBC" w14:textId="4C911FC9" w:rsidR="00B5458C" w:rsidRDefault="00B5458C" w:rsidP="00B328CD">
      <w:pPr>
        <w:pStyle w:val="1-"/>
        <w:numPr>
          <w:ilvl w:val="0"/>
          <w:numId w:val="50"/>
        </w:numPr>
      </w:pPr>
      <w:r>
        <w:t>Администратор организации;</w:t>
      </w:r>
    </w:p>
    <w:p w14:paraId="48FF9CBE" w14:textId="3E235072" w:rsidR="00454102" w:rsidRPr="00012536" w:rsidRDefault="00454102">
      <w:pPr>
        <w:pStyle w:val="1-"/>
        <w:numPr>
          <w:ilvl w:val="0"/>
          <w:numId w:val="50"/>
        </w:numPr>
      </w:pPr>
      <w:r w:rsidRPr="00012536">
        <w:t>Уполномоченный специалист.</w:t>
      </w:r>
    </w:p>
    <w:p w14:paraId="48FF9CBF" w14:textId="77777777" w:rsidR="00454102" w:rsidRPr="00012536" w:rsidRDefault="00454102">
      <w:pPr>
        <w:ind w:left="709" w:firstLine="0"/>
        <w:rPr>
          <w:b/>
        </w:rPr>
      </w:pPr>
      <w:r w:rsidRPr="00012536">
        <w:rPr>
          <w:b/>
        </w:rPr>
        <w:t>Для уполномоченного органа:</w:t>
      </w:r>
    </w:p>
    <w:p w14:paraId="48FF9CC0" w14:textId="6BD207CB" w:rsidR="00B5458C" w:rsidRDefault="00B5458C" w:rsidP="00B328CD">
      <w:pPr>
        <w:pStyle w:val="1-"/>
        <w:numPr>
          <w:ilvl w:val="0"/>
          <w:numId w:val="51"/>
        </w:numPr>
      </w:pPr>
      <w:r>
        <w:t>Администратор организации;</w:t>
      </w:r>
    </w:p>
    <w:p w14:paraId="48FF9CC2" w14:textId="59031B72" w:rsidR="00454102" w:rsidRPr="00012536" w:rsidRDefault="00454102">
      <w:pPr>
        <w:pStyle w:val="1-"/>
        <w:numPr>
          <w:ilvl w:val="0"/>
          <w:numId w:val="51"/>
        </w:numPr>
      </w:pPr>
      <w:r w:rsidRPr="00012536">
        <w:t>Уполномоченный специалист.</w:t>
      </w:r>
    </w:p>
    <w:p w14:paraId="48FF9CC3" w14:textId="77777777" w:rsidR="00454102" w:rsidRPr="00012536" w:rsidRDefault="00454102">
      <w:pPr>
        <w:ind w:left="709" w:firstLine="0"/>
        <w:rPr>
          <w:b/>
        </w:rPr>
      </w:pPr>
      <w:r w:rsidRPr="00012536">
        <w:rPr>
          <w:b/>
        </w:rPr>
        <w:lastRenderedPageBreak/>
        <w:t>Для уполномоченного учреждения:</w:t>
      </w:r>
    </w:p>
    <w:p w14:paraId="48FF9CC4" w14:textId="6740B70F" w:rsidR="00B5458C" w:rsidRDefault="00B5458C" w:rsidP="00B328CD">
      <w:pPr>
        <w:pStyle w:val="1-"/>
        <w:numPr>
          <w:ilvl w:val="0"/>
          <w:numId w:val="52"/>
        </w:numPr>
      </w:pPr>
      <w:r>
        <w:t>Администратор организации;</w:t>
      </w:r>
    </w:p>
    <w:p w14:paraId="48FF9CC6" w14:textId="11373569" w:rsidR="00454102" w:rsidRPr="00A671C9" w:rsidRDefault="00454102">
      <w:pPr>
        <w:pStyle w:val="1-"/>
        <w:numPr>
          <w:ilvl w:val="0"/>
          <w:numId w:val="52"/>
        </w:numPr>
      </w:pPr>
      <w:r w:rsidRPr="00012536">
        <w:t>Уполномоченный специалист.</w:t>
      </w:r>
    </w:p>
    <w:p w14:paraId="48FF9CC7" w14:textId="380F3A50" w:rsidR="00454102" w:rsidRPr="00012536" w:rsidRDefault="002A5B4B">
      <w:pPr>
        <w:ind w:left="709" w:firstLine="0"/>
        <w:rPr>
          <w:b/>
        </w:rPr>
      </w:pPr>
      <w:r>
        <w:rPr>
          <w:b/>
        </w:rPr>
        <w:t>Для О</w:t>
      </w:r>
      <w:r w:rsidR="00454102" w:rsidRPr="00012536">
        <w:rPr>
          <w:b/>
        </w:rPr>
        <w:t>рганизаци</w:t>
      </w:r>
      <w:r>
        <w:rPr>
          <w:b/>
        </w:rPr>
        <w:t>и, осуществляющей</w:t>
      </w:r>
      <w:r w:rsidR="00454102" w:rsidRPr="00012536">
        <w:rPr>
          <w:b/>
        </w:rPr>
        <w:t xml:space="preserve"> полномочия заказчика на осуществление закупок на основании договора</w:t>
      </w:r>
      <w:r w:rsidR="00745E5E">
        <w:rPr>
          <w:b/>
        </w:rPr>
        <w:t xml:space="preserve"> </w:t>
      </w:r>
      <w:r w:rsidR="00454102" w:rsidRPr="00012536">
        <w:rPr>
          <w:b/>
        </w:rPr>
        <w:t>соглашения в соответствии с частью 6 статьи 15 Федерального закона № 44-ФЗ:</w:t>
      </w:r>
    </w:p>
    <w:p w14:paraId="48FF9CC8" w14:textId="0E08A768" w:rsidR="00B5458C" w:rsidRDefault="00B5458C" w:rsidP="00B328CD">
      <w:pPr>
        <w:pStyle w:val="1-"/>
        <w:numPr>
          <w:ilvl w:val="0"/>
          <w:numId w:val="53"/>
        </w:numPr>
      </w:pPr>
      <w:r>
        <w:t>Администратор организации;</w:t>
      </w:r>
    </w:p>
    <w:p w14:paraId="48FF9CCA" w14:textId="2AD8BC2A" w:rsidR="00454102" w:rsidRDefault="00454102">
      <w:pPr>
        <w:pStyle w:val="1-"/>
        <w:numPr>
          <w:ilvl w:val="0"/>
          <w:numId w:val="53"/>
        </w:numPr>
      </w:pPr>
      <w:r w:rsidRPr="00012536">
        <w:t>Уполномоченный специалист.</w:t>
      </w:r>
    </w:p>
    <w:p w14:paraId="1ECB3D9B" w14:textId="18813408" w:rsidR="005D7E84" w:rsidRDefault="005D7E84">
      <w:pPr>
        <w:ind w:left="709" w:firstLine="0"/>
        <w:rPr>
          <w:b/>
        </w:rPr>
      </w:pPr>
      <w:r w:rsidRPr="003816EF">
        <w:rPr>
          <w:b/>
        </w:rPr>
        <w:t xml:space="preserve">Для Заказчика, </w:t>
      </w:r>
      <w:proofErr w:type="gramStart"/>
      <w:r w:rsidRPr="003816EF">
        <w:rPr>
          <w:b/>
        </w:rPr>
        <w:t>осуществляющий</w:t>
      </w:r>
      <w:proofErr w:type="gramEnd"/>
      <w:r w:rsidRPr="003816EF">
        <w:rPr>
          <w:b/>
        </w:rPr>
        <w:t xml:space="preserve"> закупки в соответствии с частью 5 статьи 15 Федерального закона № 44-ФЗ</w:t>
      </w:r>
      <w:r>
        <w:rPr>
          <w:b/>
        </w:rPr>
        <w:t>:</w:t>
      </w:r>
    </w:p>
    <w:p w14:paraId="52CFC0F6" w14:textId="77777777" w:rsidR="005D7E84" w:rsidRDefault="005D7E84" w:rsidP="00B328CD">
      <w:pPr>
        <w:pStyle w:val="1-"/>
        <w:numPr>
          <w:ilvl w:val="0"/>
          <w:numId w:val="53"/>
        </w:numPr>
      </w:pPr>
      <w:r>
        <w:t>Администратор организации;</w:t>
      </w:r>
    </w:p>
    <w:p w14:paraId="072A7663" w14:textId="77777777" w:rsidR="005D7E84" w:rsidRDefault="005D7E84">
      <w:pPr>
        <w:pStyle w:val="1-"/>
        <w:numPr>
          <w:ilvl w:val="0"/>
          <w:numId w:val="53"/>
        </w:numPr>
      </w:pPr>
      <w:r w:rsidRPr="00012536">
        <w:t>Уполномоченный специалист.</w:t>
      </w:r>
    </w:p>
    <w:p w14:paraId="48FF9CD2" w14:textId="74594836" w:rsidR="004F5AA4" w:rsidRPr="00B5458C" w:rsidRDefault="004F5AA4" w:rsidP="00B22A4A">
      <w:pPr>
        <w:pStyle w:val="ae"/>
        <w:ind w:left="709" w:firstLine="0"/>
        <w:rPr>
          <w:b/>
          <w:color w:val="auto"/>
        </w:rPr>
      </w:pPr>
      <w:r>
        <w:rPr>
          <w:b/>
          <w:lang w:val="ru-RU"/>
        </w:rPr>
        <w:t xml:space="preserve">Для </w:t>
      </w:r>
      <w:r w:rsidR="006D3A4D">
        <w:rPr>
          <w:b/>
          <w:lang w:val="ru-RU"/>
        </w:rPr>
        <w:t>Организации</w:t>
      </w:r>
      <w:r w:rsidR="00745E5E">
        <w:rPr>
          <w:b/>
          <w:lang w:val="ru-RU"/>
        </w:rPr>
        <w:t>, оказывающей услуги</w:t>
      </w:r>
      <w:r w:rsidR="006D3A4D">
        <w:rPr>
          <w:b/>
          <w:lang w:val="ru-RU"/>
        </w:rPr>
        <w:t xml:space="preserve"> по обслуживанию пользователей ЕИС</w:t>
      </w:r>
      <w:r w:rsidRPr="00B5458C">
        <w:rPr>
          <w:b/>
          <w:color w:val="auto"/>
        </w:rPr>
        <w:t>:</w:t>
      </w:r>
    </w:p>
    <w:p w14:paraId="48FF9CD3" w14:textId="7DDD4F2F" w:rsidR="004F5AA4" w:rsidRDefault="004F5AA4" w:rsidP="00B328CD">
      <w:pPr>
        <w:pStyle w:val="1-"/>
        <w:numPr>
          <w:ilvl w:val="0"/>
          <w:numId w:val="56"/>
        </w:numPr>
      </w:pPr>
      <w:r>
        <w:t>Администратор организации;</w:t>
      </w:r>
    </w:p>
    <w:p w14:paraId="48FF9CD4" w14:textId="10CA0A8B" w:rsidR="004F5AA4" w:rsidRDefault="004F5AA4">
      <w:pPr>
        <w:pStyle w:val="1-"/>
        <w:numPr>
          <w:ilvl w:val="0"/>
          <w:numId w:val="56"/>
        </w:numPr>
      </w:pPr>
      <w:r w:rsidRPr="00012536">
        <w:t>Уполномоченный специалист.</w:t>
      </w:r>
    </w:p>
    <w:p w14:paraId="48FF9CD5" w14:textId="77777777" w:rsidR="004F5AA4" w:rsidRPr="00012536" w:rsidRDefault="004F5AA4" w:rsidP="00B22A4A">
      <w:pPr>
        <w:pStyle w:val="aff1"/>
        <w:spacing w:line="360" w:lineRule="auto"/>
      </w:pPr>
    </w:p>
    <w:p w14:paraId="48FF9CD6" w14:textId="77777777" w:rsidR="00FA6198" w:rsidRPr="00826670" w:rsidRDefault="00FA6198" w:rsidP="00FF7694">
      <w:pPr>
        <w:pStyle w:val="20"/>
        <w:rPr>
          <w:sz w:val="28"/>
        </w:rPr>
      </w:pPr>
      <w:bookmarkStart w:id="1108" w:name="_Toc381023915"/>
      <w:bookmarkStart w:id="1109" w:name="_Toc381024534"/>
      <w:bookmarkStart w:id="1110" w:name="_Toc381028907"/>
      <w:bookmarkStart w:id="1111" w:name="_Toc381029144"/>
      <w:bookmarkStart w:id="1112" w:name="_Toc381029625"/>
      <w:bookmarkStart w:id="1113" w:name="_Toc381030279"/>
      <w:bookmarkStart w:id="1114" w:name="_Toc381030730"/>
      <w:bookmarkStart w:id="1115" w:name="_Toc381087668"/>
      <w:bookmarkStart w:id="1116" w:name="_Toc381088878"/>
      <w:bookmarkStart w:id="1117" w:name="_Toc381092587"/>
      <w:bookmarkStart w:id="1118" w:name="_Toc381690028"/>
      <w:bookmarkStart w:id="1119" w:name="_Toc381023916"/>
      <w:bookmarkStart w:id="1120" w:name="_Toc381024535"/>
      <w:bookmarkStart w:id="1121" w:name="_Toc381028908"/>
      <w:bookmarkStart w:id="1122" w:name="_Toc381029145"/>
      <w:bookmarkStart w:id="1123" w:name="_Toc381029626"/>
      <w:bookmarkStart w:id="1124" w:name="_Toc381030280"/>
      <w:bookmarkStart w:id="1125" w:name="_Toc381030731"/>
      <w:bookmarkStart w:id="1126" w:name="_Toc381087669"/>
      <w:bookmarkStart w:id="1127" w:name="_Toc381088879"/>
      <w:bookmarkStart w:id="1128" w:name="_Toc381092588"/>
      <w:bookmarkStart w:id="1129" w:name="_Toc381690029"/>
      <w:bookmarkStart w:id="1130" w:name="_Toc381023923"/>
      <w:bookmarkStart w:id="1131" w:name="_Toc381024542"/>
      <w:bookmarkStart w:id="1132" w:name="_Toc381028915"/>
      <w:bookmarkStart w:id="1133" w:name="_Toc381029152"/>
      <w:bookmarkStart w:id="1134" w:name="_Toc381029633"/>
      <w:bookmarkStart w:id="1135" w:name="_Toc381030287"/>
      <w:bookmarkStart w:id="1136" w:name="_Toc381030738"/>
      <w:bookmarkStart w:id="1137" w:name="_Toc381087676"/>
      <w:bookmarkStart w:id="1138" w:name="_Toc381088886"/>
      <w:bookmarkStart w:id="1139" w:name="_Toc381092595"/>
      <w:bookmarkStart w:id="1140" w:name="_Toc381690036"/>
      <w:bookmarkStart w:id="1141" w:name="_Toc381023930"/>
      <w:bookmarkStart w:id="1142" w:name="_Toc381024549"/>
      <w:bookmarkStart w:id="1143" w:name="_Toc381028922"/>
      <w:bookmarkStart w:id="1144" w:name="_Toc381029159"/>
      <w:bookmarkStart w:id="1145" w:name="_Toc381029640"/>
      <w:bookmarkStart w:id="1146" w:name="_Toc381030294"/>
      <w:bookmarkStart w:id="1147" w:name="_Toc381030745"/>
      <w:bookmarkStart w:id="1148" w:name="_Toc381087683"/>
      <w:bookmarkStart w:id="1149" w:name="_Toc381088893"/>
      <w:bookmarkStart w:id="1150" w:name="_Toc381092602"/>
      <w:bookmarkStart w:id="1151" w:name="_Toc381690043"/>
      <w:bookmarkStart w:id="1152" w:name="_Toc381023933"/>
      <w:bookmarkStart w:id="1153" w:name="_Toc381024552"/>
      <w:bookmarkStart w:id="1154" w:name="_Toc381028925"/>
      <w:bookmarkStart w:id="1155" w:name="_Toc381029162"/>
      <w:bookmarkStart w:id="1156" w:name="_Toc381029643"/>
      <w:bookmarkStart w:id="1157" w:name="_Toc381030297"/>
      <w:bookmarkStart w:id="1158" w:name="_Toc381030748"/>
      <w:bookmarkStart w:id="1159" w:name="_Toc381087686"/>
      <w:bookmarkStart w:id="1160" w:name="_Toc381088896"/>
      <w:bookmarkStart w:id="1161" w:name="_Toc381092605"/>
      <w:bookmarkStart w:id="1162" w:name="_Toc381690046"/>
      <w:bookmarkStart w:id="1163" w:name="_Toc381023937"/>
      <w:bookmarkStart w:id="1164" w:name="_Toc381024556"/>
      <w:bookmarkStart w:id="1165" w:name="_Toc381028929"/>
      <w:bookmarkStart w:id="1166" w:name="_Toc381029166"/>
      <w:bookmarkStart w:id="1167" w:name="_Toc381029647"/>
      <w:bookmarkStart w:id="1168" w:name="_Toc381030301"/>
      <w:bookmarkStart w:id="1169" w:name="_Toc381030752"/>
      <w:bookmarkStart w:id="1170" w:name="_Toc381087690"/>
      <w:bookmarkStart w:id="1171" w:name="_Toc381088900"/>
      <w:bookmarkStart w:id="1172" w:name="_Toc381092609"/>
      <w:bookmarkStart w:id="1173" w:name="_Toc381690050"/>
      <w:bookmarkStart w:id="1174" w:name="_Ref381009766"/>
      <w:bookmarkStart w:id="1175" w:name="_Toc455137739"/>
      <w:bookmarkEnd w:id="1108"/>
      <w:bookmarkEnd w:id="1109"/>
      <w:bookmarkEnd w:id="1110"/>
      <w:bookmarkEnd w:id="1111"/>
      <w:bookmarkEnd w:id="1112"/>
      <w:bookmarkEnd w:id="1113"/>
      <w:bookmarkEnd w:id="1114"/>
      <w:bookmarkEnd w:id="1115"/>
      <w:bookmarkEnd w:id="1116"/>
      <w:bookmarkEnd w:id="1117"/>
      <w:bookmarkEnd w:id="1118"/>
      <w:bookmarkEnd w:id="1119"/>
      <w:bookmarkEnd w:id="1120"/>
      <w:bookmarkEnd w:id="1121"/>
      <w:bookmarkEnd w:id="1122"/>
      <w:bookmarkEnd w:id="1123"/>
      <w:bookmarkEnd w:id="1124"/>
      <w:bookmarkEnd w:id="1125"/>
      <w:bookmarkEnd w:id="1126"/>
      <w:bookmarkEnd w:id="1127"/>
      <w:bookmarkEnd w:id="1128"/>
      <w:bookmarkEnd w:id="1129"/>
      <w:bookmarkEnd w:id="1130"/>
      <w:bookmarkEnd w:id="1131"/>
      <w:bookmarkEnd w:id="1132"/>
      <w:bookmarkEnd w:id="1133"/>
      <w:bookmarkEnd w:id="1134"/>
      <w:bookmarkEnd w:id="1135"/>
      <w:bookmarkEnd w:id="1136"/>
      <w:bookmarkEnd w:id="1137"/>
      <w:bookmarkEnd w:id="1138"/>
      <w:bookmarkEnd w:id="1139"/>
      <w:bookmarkEnd w:id="1140"/>
      <w:bookmarkEnd w:id="1141"/>
      <w:bookmarkEnd w:id="1142"/>
      <w:bookmarkEnd w:id="1143"/>
      <w:bookmarkEnd w:id="1144"/>
      <w:bookmarkEnd w:id="1145"/>
      <w:bookmarkEnd w:id="1146"/>
      <w:bookmarkEnd w:id="1147"/>
      <w:bookmarkEnd w:id="1148"/>
      <w:bookmarkEnd w:id="1149"/>
      <w:bookmarkEnd w:id="1150"/>
      <w:bookmarkEnd w:id="1151"/>
      <w:bookmarkEnd w:id="1152"/>
      <w:bookmarkEnd w:id="1153"/>
      <w:bookmarkEnd w:id="1154"/>
      <w:bookmarkEnd w:id="1155"/>
      <w:bookmarkEnd w:id="1156"/>
      <w:bookmarkEnd w:id="1157"/>
      <w:bookmarkEnd w:id="1158"/>
      <w:bookmarkEnd w:id="1159"/>
      <w:bookmarkEnd w:id="1160"/>
      <w:bookmarkEnd w:id="1161"/>
      <w:bookmarkEnd w:id="1162"/>
      <w:bookmarkEnd w:id="1163"/>
      <w:bookmarkEnd w:id="1164"/>
      <w:bookmarkEnd w:id="1165"/>
      <w:bookmarkEnd w:id="1166"/>
      <w:bookmarkEnd w:id="1167"/>
      <w:bookmarkEnd w:id="1168"/>
      <w:bookmarkEnd w:id="1169"/>
      <w:bookmarkEnd w:id="1170"/>
      <w:bookmarkEnd w:id="1171"/>
      <w:bookmarkEnd w:id="1172"/>
      <w:bookmarkEnd w:id="1173"/>
      <w:r w:rsidRPr="00826670">
        <w:rPr>
          <w:sz w:val="28"/>
        </w:rPr>
        <w:t>Функции пользователей в зависимости от полномочия организации</w:t>
      </w:r>
      <w:bookmarkEnd w:id="1174"/>
      <w:bookmarkEnd w:id="1175"/>
    </w:p>
    <w:p w14:paraId="48FF9CD7" w14:textId="77777777" w:rsidR="003F7357" w:rsidRDefault="003F7357">
      <w:r w:rsidRPr="0064747F">
        <w:t xml:space="preserve">Для </w:t>
      </w:r>
      <w:r>
        <w:t>специалист</w:t>
      </w:r>
      <w:r w:rsidR="00DF397F">
        <w:t>ов организаций</w:t>
      </w:r>
      <w:r>
        <w:t xml:space="preserve"> с разными полномочиями доступны функции</w:t>
      </w:r>
      <w:r w:rsidR="00E1702D">
        <w:t>,</w:t>
      </w:r>
      <w:r>
        <w:t xml:space="preserve"> описанные в таблице ниже.</w:t>
      </w:r>
    </w:p>
    <w:p w14:paraId="48FF9CD8" w14:textId="420E7D5B" w:rsidR="003F7357" w:rsidRPr="00012536" w:rsidRDefault="006D0CE2" w:rsidP="009F3223">
      <w:pPr>
        <w:ind w:firstLine="0"/>
        <w:jc w:val="left"/>
        <w:rPr>
          <w:b/>
        </w:rPr>
      </w:pPr>
      <w:r w:rsidRPr="000C2183">
        <w:rPr>
          <w:b/>
          <w:szCs w:val="28"/>
        </w:rPr>
        <w:t xml:space="preserve">Таблица </w:t>
      </w:r>
      <w:r w:rsidRPr="000C2183">
        <w:rPr>
          <w:b/>
          <w:szCs w:val="28"/>
        </w:rPr>
        <w:fldChar w:fldCharType="begin"/>
      </w:r>
      <w:r w:rsidRPr="000C2183">
        <w:rPr>
          <w:b/>
          <w:szCs w:val="28"/>
        </w:rPr>
        <w:instrText xml:space="preserve"> SEQ Таблица \* ARABIC </w:instrText>
      </w:r>
      <w:r w:rsidRPr="000C2183">
        <w:rPr>
          <w:b/>
          <w:szCs w:val="28"/>
        </w:rPr>
        <w:fldChar w:fldCharType="separate"/>
      </w:r>
      <w:r w:rsidR="007E5C60">
        <w:rPr>
          <w:b/>
          <w:noProof/>
          <w:szCs w:val="28"/>
        </w:rPr>
        <w:t>2</w:t>
      </w:r>
      <w:r w:rsidRPr="000C2183">
        <w:rPr>
          <w:b/>
          <w:szCs w:val="28"/>
        </w:rPr>
        <w:fldChar w:fldCharType="end"/>
      </w:r>
      <w:r>
        <w:rPr>
          <w:szCs w:val="28"/>
        </w:rPr>
        <w:t xml:space="preserve"> </w:t>
      </w:r>
      <w:r w:rsidR="0054218C">
        <w:rPr>
          <w:b/>
        </w:rPr>
        <w:t>– Полномочия пользователей и функции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783"/>
        <w:gridCol w:w="4561"/>
      </w:tblGrid>
      <w:tr w:rsidR="00D85008" w:rsidRPr="00B5458C" w14:paraId="48FF9CDB" w14:textId="77777777" w:rsidTr="00CE4BEE">
        <w:trPr>
          <w:tblHeader/>
          <w:jc w:val="center"/>
        </w:trPr>
        <w:tc>
          <w:tcPr>
            <w:tcW w:w="4783" w:type="dxa"/>
            <w:shd w:val="clear" w:color="auto" w:fill="E0E0E0"/>
            <w:vAlign w:val="center"/>
          </w:tcPr>
          <w:p w14:paraId="48FF9CD9" w14:textId="77777777" w:rsidR="003F7357" w:rsidRPr="00F556BE" w:rsidRDefault="003F7357" w:rsidP="00B22A4A">
            <w:pPr>
              <w:pStyle w:val="Char"/>
              <w:spacing w:before="60" w:after="60"/>
              <w:rPr>
                <w:b/>
              </w:rPr>
            </w:pPr>
            <w:r w:rsidRPr="00F556BE">
              <w:rPr>
                <w:b/>
              </w:rPr>
              <w:t>Полномочие пользователя</w:t>
            </w:r>
          </w:p>
        </w:tc>
        <w:tc>
          <w:tcPr>
            <w:tcW w:w="4561" w:type="dxa"/>
            <w:shd w:val="clear" w:color="auto" w:fill="E0E0E0"/>
            <w:vAlign w:val="center"/>
          </w:tcPr>
          <w:p w14:paraId="48FF9CDA" w14:textId="77777777" w:rsidR="003F7357" w:rsidRPr="00F556BE" w:rsidRDefault="003F7357" w:rsidP="00B22A4A">
            <w:pPr>
              <w:pStyle w:val="Char"/>
              <w:spacing w:before="60" w:after="60"/>
              <w:rPr>
                <w:b/>
              </w:rPr>
            </w:pPr>
            <w:r w:rsidRPr="00F556BE">
              <w:rPr>
                <w:b/>
              </w:rPr>
              <w:t>Функция</w:t>
            </w:r>
          </w:p>
        </w:tc>
      </w:tr>
      <w:tr w:rsidR="004908B5" w:rsidRPr="00B5458C" w14:paraId="48FF9CE3" w14:textId="77777777" w:rsidTr="00CE4BEE">
        <w:trPr>
          <w:jc w:val="center"/>
        </w:trPr>
        <w:tc>
          <w:tcPr>
            <w:tcW w:w="4783" w:type="dxa"/>
            <w:shd w:val="clear" w:color="auto" w:fill="auto"/>
          </w:tcPr>
          <w:p w14:paraId="48FF9CDC" w14:textId="77777777" w:rsidR="004908B5" w:rsidRPr="00F556BE" w:rsidRDefault="004908B5" w:rsidP="00B22A4A">
            <w:pPr>
              <w:pStyle w:val="Char"/>
              <w:spacing w:before="60" w:after="60"/>
              <w:ind w:left="0" w:firstLine="0"/>
              <w:jc w:val="left"/>
              <w:rPr>
                <w:lang w:val="ru-RU"/>
              </w:rPr>
            </w:pPr>
            <w:r w:rsidRPr="00CB13C1">
              <w:rPr>
                <w:lang w:val="ru-RU"/>
              </w:rPr>
              <w:t>Администратор организации</w:t>
            </w:r>
          </w:p>
        </w:tc>
        <w:tc>
          <w:tcPr>
            <w:tcW w:w="4561" w:type="dxa"/>
            <w:shd w:val="clear" w:color="auto" w:fill="auto"/>
          </w:tcPr>
          <w:p w14:paraId="48FF9CDD" w14:textId="77777777" w:rsidR="00DF397F" w:rsidRDefault="005C02AF" w:rsidP="00B22A4A">
            <w:pPr>
              <w:pStyle w:val="Char"/>
              <w:spacing w:before="60" w:after="60"/>
              <w:ind w:left="0" w:firstLine="0"/>
              <w:jc w:val="left"/>
              <w:rPr>
                <w:lang w:val="ru-RU"/>
              </w:rPr>
            </w:pPr>
            <w:r>
              <w:rPr>
                <w:lang w:val="ru-RU"/>
              </w:rPr>
              <w:t>Регистрация организации</w:t>
            </w:r>
          </w:p>
          <w:p w14:paraId="48FF9CDE" w14:textId="77777777" w:rsidR="00DF397F" w:rsidRPr="00CB13C1" w:rsidRDefault="005C02AF" w:rsidP="00B22A4A">
            <w:pPr>
              <w:pStyle w:val="Char"/>
              <w:spacing w:before="60" w:after="60"/>
              <w:ind w:left="0" w:firstLine="0"/>
              <w:jc w:val="left"/>
              <w:rPr>
                <w:lang w:val="ru-RU"/>
              </w:rPr>
            </w:pPr>
            <w:r>
              <w:rPr>
                <w:lang w:val="ru-RU"/>
              </w:rPr>
              <w:lastRenderedPageBreak/>
              <w:t>Регистрация пользователя</w:t>
            </w:r>
          </w:p>
          <w:p w14:paraId="48FF9CDF" w14:textId="77777777" w:rsidR="004908B5" w:rsidRPr="00CB13C1" w:rsidRDefault="004908B5" w:rsidP="00B22A4A">
            <w:pPr>
              <w:pStyle w:val="Char"/>
              <w:spacing w:before="60" w:after="60"/>
              <w:ind w:left="0" w:firstLine="0"/>
              <w:jc w:val="left"/>
              <w:rPr>
                <w:lang w:val="ru-RU"/>
              </w:rPr>
            </w:pPr>
            <w:r w:rsidRPr="00CB13C1">
              <w:rPr>
                <w:lang w:val="ru-RU"/>
              </w:rPr>
              <w:t>Назна</w:t>
            </w:r>
            <w:r w:rsidR="005C02AF">
              <w:rPr>
                <w:lang w:val="ru-RU"/>
              </w:rPr>
              <w:t>чения пользователю прав доступа</w:t>
            </w:r>
            <w:r w:rsidRPr="00CB13C1">
              <w:rPr>
                <w:lang w:val="ru-RU"/>
              </w:rPr>
              <w:t xml:space="preserve"> </w:t>
            </w:r>
          </w:p>
          <w:p w14:paraId="48FF9CE0" w14:textId="77777777" w:rsidR="004908B5" w:rsidRPr="00CB13C1" w:rsidRDefault="004908B5" w:rsidP="00B22A4A">
            <w:pPr>
              <w:pStyle w:val="Char"/>
              <w:spacing w:before="60" w:after="60"/>
              <w:ind w:left="0" w:firstLine="0"/>
              <w:jc w:val="left"/>
              <w:rPr>
                <w:lang w:val="ru-RU"/>
              </w:rPr>
            </w:pPr>
            <w:r w:rsidRPr="00CB13C1">
              <w:rPr>
                <w:lang w:val="ru-RU"/>
              </w:rPr>
              <w:t>Блокировка/разблокировка пользователя</w:t>
            </w:r>
          </w:p>
          <w:p w14:paraId="48FF9CE1" w14:textId="77777777" w:rsidR="004908B5" w:rsidRPr="00CB13C1" w:rsidRDefault="004908B5" w:rsidP="00B22A4A">
            <w:pPr>
              <w:pStyle w:val="Char"/>
              <w:spacing w:before="60" w:after="60"/>
              <w:ind w:left="0" w:firstLine="0"/>
              <w:jc w:val="left"/>
              <w:rPr>
                <w:lang w:val="ru-RU"/>
              </w:rPr>
            </w:pPr>
            <w:r w:rsidRPr="00CB13C1">
              <w:rPr>
                <w:lang w:val="ru-RU"/>
              </w:rPr>
              <w:t>Просмотр журн</w:t>
            </w:r>
            <w:r w:rsidR="005C02AF">
              <w:rPr>
                <w:lang w:val="ru-RU"/>
              </w:rPr>
              <w:t>ала действий пользователя</w:t>
            </w:r>
          </w:p>
          <w:p w14:paraId="48FF9CE2" w14:textId="77777777" w:rsidR="004908B5" w:rsidRPr="00F556BE" w:rsidRDefault="004908B5" w:rsidP="00B22A4A">
            <w:pPr>
              <w:pStyle w:val="Char"/>
              <w:spacing w:before="60" w:after="60"/>
              <w:ind w:left="0" w:firstLine="0"/>
              <w:jc w:val="left"/>
              <w:rPr>
                <w:lang w:val="ru-RU"/>
              </w:rPr>
            </w:pPr>
            <w:r w:rsidRPr="00CB13C1">
              <w:rPr>
                <w:lang w:val="ru-RU"/>
              </w:rPr>
              <w:t>Настройка уведомлений</w:t>
            </w:r>
          </w:p>
        </w:tc>
      </w:tr>
      <w:tr w:rsidR="00CE4BEE" w:rsidRPr="00CB13C1" w14:paraId="48FF9D22" w14:textId="77777777" w:rsidTr="00CE4BEE">
        <w:trPr>
          <w:gridAfter w:val="1"/>
          <w:wAfter w:w="4561" w:type="dxa"/>
          <w:trHeight w:val="543"/>
          <w:jc w:val="center"/>
        </w:trPr>
        <w:tc>
          <w:tcPr>
            <w:tcW w:w="4783" w:type="dxa"/>
            <w:vMerge w:val="restart"/>
            <w:shd w:val="clear" w:color="auto" w:fill="auto"/>
          </w:tcPr>
          <w:p w14:paraId="48FF9D1D" w14:textId="77777777" w:rsidR="00CE4BEE" w:rsidRPr="003B54F1" w:rsidRDefault="00CE4BEE" w:rsidP="0034431B">
            <w:pPr>
              <w:pStyle w:val="Char"/>
              <w:spacing w:before="60" w:after="60"/>
              <w:ind w:left="0" w:firstLine="0"/>
              <w:jc w:val="left"/>
            </w:pPr>
            <w:r w:rsidRPr="0034431B">
              <w:rPr>
                <w:lang w:val="ru-RU"/>
              </w:rPr>
              <w:lastRenderedPageBreak/>
              <w:t>Специалист и уполномоченный специалист заказчика;</w:t>
            </w:r>
          </w:p>
          <w:p w14:paraId="48FF9D1E" w14:textId="77777777" w:rsidR="00CE4BEE" w:rsidRPr="003B54F1" w:rsidRDefault="00CE4BEE" w:rsidP="0034431B">
            <w:pPr>
              <w:pStyle w:val="Char"/>
              <w:spacing w:before="60" w:after="60"/>
              <w:ind w:left="0" w:firstLine="0"/>
              <w:jc w:val="left"/>
            </w:pPr>
            <w:r w:rsidRPr="0034431B">
              <w:rPr>
                <w:lang w:val="ru-RU"/>
              </w:rPr>
              <w:t>Специалист и уполномоченный специалист уполномоченного органа;</w:t>
            </w:r>
          </w:p>
          <w:p w14:paraId="48FF9D1F" w14:textId="77777777" w:rsidR="00CE4BEE" w:rsidRPr="003B54F1" w:rsidRDefault="00CE4BEE" w:rsidP="0034431B">
            <w:pPr>
              <w:pStyle w:val="Char"/>
              <w:spacing w:before="60" w:after="60"/>
              <w:ind w:left="0" w:firstLine="0"/>
              <w:jc w:val="left"/>
            </w:pPr>
            <w:r w:rsidRPr="0034431B">
              <w:rPr>
                <w:lang w:val="ru-RU"/>
              </w:rPr>
              <w:t>Специалист и уполномоченный специалист уполномоченного учреждения;</w:t>
            </w:r>
          </w:p>
          <w:p w14:paraId="48FF9D20" w14:textId="72C29BD3" w:rsidR="00CE4BEE" w:rsidRPr="003B54F1" w:rsidRDefault="00CE4BEE">
            <w:pPr>
              <w:pStyle w:val="Char"/>
              <w:spacing w:before="60" w:after="60"/>
              <w:ind w:left="0" w:firstLine="0"/>
              <w:jc w:val="left"/>
            </w:pPr>
            <w:r w:rsidRPr="0034431B">
              <w:rPr>
                <w:lang w:val="ru-RU"/>
              </w:rPr>
              <w:t>Специалист и уполномоченный специалист организации, осуществляющей полномочия заказчика на осуществление закупок на основании соглашения в соответствии с частью 6 статьи 15 Федерального закона № 44-ФЗ</w:t>
            </w:r>
          </w:p>
        </w:tc>
      </w:tr>
      <w:tr w:rsidR="00CE4BEE" w:rsidRPr="00CB13C1" w14:paraId="48FF9D25" w14:textId="77777777" w:rsidTr="00CE4BEE">
        <w:trPr>
          <w:gridAfter w:val="1"/>
          <w:wAfter w:w="4561" w:type="dxa"/>
          <w:trHeight w:val="603"/>
          <w:jc w:val="center"/>
        </w:trPr>
        <w:tc>
          <w:tcPr>
            <w:tcW w:w="4783" w:type="dxa"/>
            <w:vMerge/>
            <w:shd w:val="clear" w:color="auto" w:fill="auto"/>
          </w:tcPr>
          <w:p w14:paraId="48FF9D23" w14:textId="77777777" w:rsidR="00CE4BEE" w:rsidRPr="0034431B" w:rsidRDefault="00CE4BEE" w:rsidP="0034431B">
            <w:pPr>
              <w:pStyle w:val="Char"/>
              <w:spacing w:before="60" w:after="60"/>
              <w:ind w:left="0" w:firstLine="0"/>
              <w:jc w:val="left"/>
            </w:pPr>
          </w:p>
        </w:tc>
      </w:tr>
      <w:tr w:rsidR="00CE4BEE" w:rsidRPr="00CB13C1" w14:paraId="48FF9D28" w14:textId="77777777" w:rsidTr="00CE4BEE">
        <w:trPr>
          <w:gridAfter w:val="1"/>
          <w:wAfter w:w="4561" w:type="dxa"/>
          <w:trHeight w:val="603"/>
          <w:jc w:val="center"/>
        </w:trPr>
        <w:tc>
          <w:tcPr>
            <w:tcW w:w="4783" w:type="dxa"/>
            <w:vMerge/>
            <w:shd w:val="clear" w:color="auto" w:fill="auto"/>
          </w:tcPr>
          <w:p w14:paraId="48FF9D26" w14:textId="77777777" w:rsidR="00CE4BEE" w:rsidRPr="0034431B" w:rsidRDefault="00CE4BEE" w:rsidP="0034431B">
            <w:pPr>
              <w:pStyle w:val="Char"/>
              <w:spacing w:before="60" w:after="60"/>
              <w:ind w:left="0" w:firstLine="0"/>
              <w:jc w:val="left"/>
            </w:pPr>
          </w:p>
        </w:tc>
      </w:tr>
      <w:tr w:rsidR="00CE4BEE" w:rsidRPr="00CB13C1" w14:paraId="48FF9D2B" w14:textId="77777777" w:rsidTr="00CE4BEE">
        <w:trPr>
          <w:gridAfter w:val="1"/>
          <w:wAfter w:w="4561" w:type="dxa"/>
          <w:trHeight w:val="603"/>
          <w:jc w:val="center"/>
        </w:trPr>
        <w:tc>
          <w:tcPr>
            <w:tcW w:w="4783" w:type="dxa"/>
            <w:vMerge/>
            <w:shd w:val="clear" w:color="auto" w:fill="auto"/>
          </w:tcPr>
          <w:p w14:paraId="48FF9D29" w14:textId="77777777" w:rsidR="00CE4BEE" w:rsidRPr="0034431B" w:rsidRDefault="00CE4BEE" w:rsidP="0034431B">
            <w:pPr>
              <w:pStyle w:val="Char"/>
              <w:spacing w:before="60" w:after="60"/>
              <w:ind w:left="0" w:firstLine="0"/>
              <w:jc w:val="left"/>
            </w:pPr>
          </w:p>
        </w:tc>
      </w:tr>
      <w:tr w:rsidR="00CE4BEE" w:rsidRPr="00CB13C1" w14:paraId="48FF9D2E" w14:textId="77777777" w:rsidTr="00CE4BEE">
        <w:trPr>
          <w:gridAfter w:val="1"/>
          <w:wAfter w:w="4561" w:type="dxa"/>
          <w:trHeight w:val="603"/>
          <w:jc w:val="center"/>
        </w:trPr>
        <w:tc>
          <w:tcPr>
            <w:tcW w:w="4783" w:type="dxa"/>
            <w:vMerge/>
            <w:shd w:val="clear" w:color="auto" w:fill="auto"/>
          </w:tcPr>
          <w:p w14:paraId="48FF9D2C" w14:textId="77777777" w:rsidR="00CE4BEE" w:rsidRPr="0034431B" w:rsidRDefault="00CE4BEE" w:rsidP="0034431B">
            <w:pPr>
              <w:pStyle w:val="Char"/>
              <w:spacing w:before="60" w:after="60"/>
              <w:ind w:left="0" w:firstLine="0"/>
              <w:jc w:val="left"/>
            </w:pPr>
          </w:p>
        </w:tc>
      </w:tr>
      <w:tr w:rsidR="00CE4BEE" w:rsidRPr="00CB13C1" w14:paraId="48FF9D31" w14:textId="77777777" w:rsidTr="00CE4BEE">
        <w:trPr>
          <w:gridAfter w:val="1"/>
          <w:wAfter w:w="4561" w:type="dxa"/>
          <w:trHeight w:val="603"/>
          <w:jc w:val="center"/>
        </w:trPr>
        <w:tc>
          <w:tcPr>
            <w:tcW w:w="4783" w:type="dxa"/>
            <w:vMerge/>
            <w:shd w:val="clear" w:color="auto" w:fill="auto"/>
          </w:tcPr>
          <w:p w14:paraId="48FF9D2F" w14:textId="77777777" w:rsidR="00CE4BEE" w:rsidRPr="0034431B" w:rsidRDefault="00CE4BEE" w:rsidP="0034431B">
            <w:pPr>
              <w:pStyle w:val="Char"/>
              <w:spacing w:before="60" w:after="60"/>
              <w:ind w:left="0" w:firstLine="0"/>
              <w:jc w:val="left"/>
            </w:pPr>
          </w:p>
        </w:tc>
      </w:tr>
      <w:tr w:rsidR="00CE4BEE" w:rsidRPr="00CB13C1" w14:paraId="48FF9D34" w14:textId="77777777" w:rsidTr="00CE4BEE">
        <w:trPr>
          <w:gridAfter w:val="1"/>
          <w:wAfter w:w="4561" w:type="dxa"/>
          <w:trHeight w:val="603"/>
          <w:jc w:val="center"/>
        </w:trPr>
        <w:tc>
          <w:tcPr>
            <w:tcW w:w="4783" w:type="dxa"/>
            <w:vMerge/>
            <w:shd w:val="clear" w:color="auto" w:fill="auto"/>
          </w:tcPr>
          <w:p w14:paraId="48FF9D32" w14:textId="77777777" w:rsidR="00CE4BEE" w:rsidRPr="0034431B" w:rsidRDefault="00CE4BEE" w:rsidP="0034431B">
            <w:pPr>
              <w:pStyle w:val="Char"/>
              <w:spacing w:before="60" w:after="60"/>
              <w:ind w:left="0" w:firstLine="0"/>
              <w:jc w:val="left"/>
            </w:pPr>
          </w:p>
        </w:tc>
      </w:tr>
      <w:tr w:rsidR="00CE4BEE" w:rsidRPr="00CB13C1" w14:paraId="48FF9D37" w14:textId="77777777" w:rsidTr="00CE4BEE">
        <w:trPr>
          <w:gridAfter w:val="1"/>
          <w:wAfter w:w="4561" w:type="dxa"/>
          <w:trHeight w:val="603"/>
          <w:jc w:val="center"/>
        </w:trPr>
        <w:tc>
          <w:tcPr>
            <w:tcW w:w="4783" w:type="dxa"/>
            <w:vMerge/>
            <w:shd w:val="clear" w:color="auto" w:fill="auto"/>
          </w:tcPr>
          <w:p w14:paraId="48FF9D35" w14:textId="77777777" w:rsidR="00CE4BEE" w:rsidRPr="0034431B" w:rsidRDefault="00CE4BEE" w:rsidP="0034431B">
            <w:pPr>
              <w:pStyle w:val="Char"/>
              <w:spacing w:before="60" w:after="60"/>
              <w:ind w:left="0" w:firstLine="0"/>
              <w:jc w:val="left"/>
            </w:pPr>
          </w:p>
        </w:tc>
      </w:tr>
      <w:tr w:rsidR="00CE4BEE" w:rsidRPr="00CB13C1" w14:paraId="534B4C4B" w14:textId="77777777" w:rsidTr="00CE4BEE">
        <w:trPr>
          <w:gridAfter w:val="1"/>
          <w:wAfter w:w="4561" w:type="dxa"/>
          <w:trHeight w:val="603"/>
          <w:jc w:val="center"/>
        </w:trPr>
        <w:tc>
          <w:tcPr>
            <w:tcW w:w="4783" w:type="dxa"/>
            <w:vMerge/>
            <w:shd w:val="clear" w:color="auto" w:fill="auto"/>
          </w:tcPr>
          <w:p w14:paraId="42F39782" w14:textId="77777777" w:rsidR="00CE4BEE" w:rsidRPr="00275722" w:rsidRDefault="00CE4BEE" w:rsidP="00B22A4A">
            <w:pPr>
              <w:pStyle w:val="Char"/>
              <w:spacing w:before="60" w:after="60"/>
              <w:ind w:left="0" w:firstLine="0"/>
              <w:jc w:val="left"/>
              <w:rPr>
                <w:lang w:val="ru-RU"/>
              </w:rPr>
            </w:pPr>
          </w:p>
        </w:tc>
      </w:tr>
      <w:tr w:rsidR="00CE4BEE" w:rsidRPr="00CB13C1" w14:paraId="6DFCF8B8" w14:textId="77777777" w:rsidTr="00CE4BEE">
        <w:trPr>
          <w:gridAfter w:val="1"/>
          <w:wAfter w:w="4561" w:type="dxa"/>
          <w:trHeight w:val="603"/>
          <w:jc w:val="center"/>
        </w:trPr>
        <w:tc>
          <w:tcPr>
            <w:tcW w:w="4783" w:type="dxa"/>
            <w:vMerge/>
            <w:shd w:val="clear" w:color="auto" w:fill="auto"/>
          </w:tcPr>
          <w:p w14:paraId="76E611E7" w14:textId="77777777" w:rsidR="00CE4BEE" w:rsidRPr="00275722" w:rsidRDefault="00CE4BEE" w:rsidP="00B22A4A">
            <w:pPr>
              <w:pStyle w:val="Char"/>
              <w:spacing w:before="60" w:after="60"/>
              <w:ind w:left="0" w:firstLine="0"/>
              <w:jc w:val="left"/>
              <w:rPr>
                <w:lang w:val="ru-RU"/>
              </w:rPr>
            </w:pPr>
          </w:p>
        </w:tc>
      </w:tr>
      <w:tr w:rsidR="00CE4BEE" w:rsidRPr="00CB13C1" w14:paraId="437B8BC2" w14:textId="77777777" w:rsidTr="00CE4BEE">
        <w:trPr>
          <w:gridAfter w:val="1"/>
          <w:wAfter w:w="4561" w:type="dxa"/>
          <w:trHeight w:val="603"/>
          <w:jc w:val="center"/>
        </w:trPr>
        <w:tc>
          <w:tcPr>
            <w:tcW w:w="4783" w:type="dxa"/>
            <w:vMerge/>
            <w:shd w:val="clear" w:color="auto" w:fill="auto"/>
          </w:tcPr>
          <w:p w14:paraId="5A847C01" w14:textId="77777777" w:rsidR="00CE4BEE" w:rsidRPr="00275722" w:rsidRDefault="00CE4BEE" w:rsidP="00B22A4A">
            <w:pPr>
              <w:pStyle w:val="Char"/>
              <w:spacing w:before="60" w:after="60"/>
              <w:ind w:left="0" w:firstLine="0"/>
              <w:jc w:val="left"/>
              <w:rPr>
                <w:lang w:val="ru-RU"/>
              </w:rPr>
            </w:pPr>
          </w:p>
        </w:tc>
      </w:tr>
      <w:tr w:rsidR="00CE4BEE" w:rsidRPr="00CB13C1" w14:paraId="61707AC1" w14:textId="77777777" w:rsidTr="00CE4BEE">
        <w:trPr>
          <w:gridAfter w:val="1"/>
          <w:wAfter w:w="4561" w:type="dxa"/>
          <w:trHeight w:val="603"/>
          <w:jc w:val="center"/>
        </w:trPr>
        <w:tc>
          <w:tcPr>
            <w:tcW w:w="4783" w:type="dxa"/>
            <w:vMerge/>
            <w:shd w:val="clear" w:color="auto" w:fill="auto"/>
          </w:tcPr>
          <w:p w14:paraId="75AD78E0" w14:textId="77777777" w:rsidR="00CE4BEE" w:rsidRPr="00275722" w:rsidRDefault="00CE4BEE" w:rsidP="00B22A4A">
            <w:pPr>
              <w:pStyle w:val="Char"/>
              <w:spacing w:before="60" w:after="60"/>
              <w:ind w:left="0" w:firstLine="0"/>
              <w:jc w:val="left"/>
              <w:rPr>
                <w:lang w:val="ru-RU"/>
              </w:rPr>
            </w:pPr>
          </w:p>
        </w:tc>
      </w:tr>
      <w:tr w:rsidR="00CE4BEE" w:rsidRPr="00CB13C1" w14:paraId="0143800B" w14:textId="77777777" w:rsidTr="00CE4BEE">
        <w:trPr>
          <w:gridAfter w:val="1"/>
          <w:wAfter w:w="4561" w:type="dxa"/>
          <w:trHeight w:val="603"/>
          <w:jc w:val="center"/>
        </w:trPr>
        <w:tc>
          <w:tcPr>
            <w:tcW w:w="4783" w:type="dxa"/>
            <w:vMerge/>
            <w:shd w:val="clear" w:color="auto" w:fill="auto"/>
          </w:tcPr>
          <w:p w14:paraId="5F5F6943" w14:textId="77777777" w:rsidR="00CE4BEE" w:rsidRPr="00275722" w:rsidRDefault="00CE4BEE" w:rsidP="00B22A4A">
            <w:pPr>
              <w:pStyle w:val="Char"/>
              <w:spacing w:before="60" w:after="60"/>
              <w:ind w:left="0" w:firstLine="0"/>
              <w:jc w:val="left"/>
              <w:rPr>
                <w:lang w:val="ru-RU"/>
              </w:rPr>
            </w:pPr>
          </w:p>
        </w:tc>
      </w:tr>
      <w:tr w:rsidR="00CE4BEE" w:rsidRPr="00CB13C1" w14:paraId="770DB470" w14:textId="77777777" w:rsidTr="00CE4BEE">
        <w:trPr>
          <w:gridAfter w:val="1"/>
          <w:wAfter w:w="4561" w:type="dxa"/>
          <w:trHeight w:val="603"/>
          <w:jc w:val="center"/>
        </w:trPr>
        <w:tc>
          <w:tcPr>
            <w:tcW w:w="4783" w:type="dxa"/>
            <w:vMerge/>
            <w:shd w:val="clear" w:color="auto" w:fill="auto"/>
          </w:tcPr>
          <w:p w14:paraId="43E260E2" w14:textId="77777777" w:rsidR="00CE4BEE" w:rsidRPr="00275722" w:rsidRDefault="00CE4BEE" w:rsidP="00B22A4A">
            <w:pPr>
              <w:pStyle w:val="Char"/>
              <w:spacing w:before="60" w:after="60"/>
              <w:ind w:left="0" w:firstLine="0"/>
              <w:jc w:val="left"/>
              <w:rPr>
                <w:lang w:val="ru-RU"/>
              </w:rPr>
            </w:pPr>
          </w:p>
        </w:tc>
      </w:tr>
      <w:tr w:rsidR="00CE4BEE" w:rsidRPr="00CB13C1" w14:paraId="2C651179" w14:textId="77777777" w:rsidTr="00CE4BEE">
        <w:trPr>
          <w:gridAfter w:val="1"/>
          <w:wAfter w:w="4561" w:type="dxa"/>
          <w:trHeight w:val="603"/>
          <w:jc w:val="center"/>
        </w:trPr>
        <w:tc>
          <w:tcPr>
            <w:tcW w:w="4783" w:type="dxa"/>
            <w:vMerge/>
            <w:shd w:val="clear" w:color="auto" w:fill="auto"/>
          </w:tcPr>
          <w:p w14:paraId="1593D3EE" w14:textId="77777777" w:rsidR="00CE4BEE" w:rsidRPr="00275722" w:rsidRDefault="00CE4BEE" w:rsidP="00B22A4A">
            <w:pPr>
              <w:pStyle w:val="Char"/>
              <w:spacing w:before="60" w:after="60"/>
              <w:ind w:left="0" w:firstLine="0"/>
              <w:jc w:val="left"/>
              <w:rPr>
                <w:lang w:val="ru-RU"/>
              </w:rPr>
            </w:pPr>
          </w:p>
        </w:tc>
      </w:tr>
      <w:tr w:rsidR="00CE4BEE" w:rsidRPr="00CB13C1" w14:paraId="78051B04" w14:textId="77777777" w:rsidTr="00CE4BEE">
        <w:trPr>
          <w:gridAfter w:val="1"/>
          <w:wAfter w:w="4561" w:type="dxa"/>
          <w:trHeight w:val="603"/>
          <w:jc w:val="center"/>
        </w:trPr>
        <w:tc>
          <w:tcPr>
            <w:tcW w:w="4783" w:type="dxa"/>
            <w:vMerge/>
            <w:shd w:val="clear" w:color="auto" w:fill="auto"/>
          </w:tcPr>
          <w:p w14:paraId="3C5C1025" w14:textId="77777777" w:rsidR="00CE4BEE" w:rsidRPr="00275722" w:rsidRDefault="00CE4BEE" w:rsidP="00B22A4A">
            <w:pPr>
              <w:pStyle w:val="Char"/>
              <w:spacing w:before="60" w:after="60"/>
              <w:ind w:left="0" w:firstLine="0"/>
              <w:jc w:val="left"/>
              <w:rPr>
                <w:lang w:val="ru-RU"/>
              </w:rPr>
            </w:pPr>
          </w:p>
        </w:tc>
      </w:tr>
      <w:tr w:rsidR="00CE4BEE" w:rsidRPr="00CB13C1" w14:paraId="67E26D97" w14:textId="77777777" w:rsidTr="00CE4BEE">
        <w:trPr>
          <w:gridAfter w:val="1"/>
          <w:wAfter w:w="4561" w:type="dxa"/>
          <w:trHeight w:val="603"/>
          <w:jc w:val="center"/>
        </w:trPr>
        <w:tc>
          <w:tcPr>
            <w:tcW w:w="4783" w:type="dxa"/>
            <w:vMerge/>
            <w:shd w:val="clear" w:color="auto" w:fill="auto"/>
          </w:tcPr>
          <w:p w14:paraId="76EA54DF" w14:textId="77777777" w:rsidR="00CE4BEE" w:rsidRPr="00275722" w:rsidRDefault="00CE4BEE" w:rsidP="00B22A4A">
            <w:pPr>
              <w:pStyle w:val="Char"/>
              <w:spacing w:before="60" w:after="60"/>
              <w:ind w:left="0" w:firstLine="0"/>
              <w:jc w:val="left"/>
              <w:rPr>
                <w:lang w:val="ru-RU"/>
              </w:rPr>
            </w:pPr>
          </w:p>
        </w:tc>
      </w:tr>
      <w:tr w:rsidR="00CE4BEE" w:rsidRPr="00CB13C1" w14:paraId="2A6F64F9" w14:textId="77777777" w:rsidTr="00CE4BEE">
        <w:trPr>
          <w:gridAfter w:val="1"/>
          <w:wAfter w:w="4561" w:type="dxa"/>
          <w:trHeight w:val="603"/>
          <w:jc w:val="center"/>
        </w:trPr>
        <w:tc>
          <w:tcPr>
            <w:tcW w:w="4783" w:type="dxa"/>
            <w:vMerge/>
            <w:shd w:val="clear" w:color="auto" w:fill="auto"/>
          </w:tcPr>
          <w:p w14:paraId="2B8D197D" w14:textId="77777777" w:rsidR="00CE4BEE" w:rsidRPr="00275722" w:rsidRDefault="00CE4BEE" w:rsidP="00B22A4A">
            <w:pPr>
              <w:pStyle w:val="Char"/>
              <w:spacing w:before="60" w:after="60"/>
              <w:ind w:left="0" w:firstLine="0"/>
              <w:jc w:val="left"/>
              <w:rPr>
                <w:lang w:val="ru-RU"/>
              </w:rPr>
            </w:pPr>
          </w:p>
        </w:tc>
      </w:tr>
      <w:tr w:rsidR="00CE4BEE" w:rsidRPr="00CB13C1" w14:paraId="4AB421D0" w14:textId="77777777" w:rsidTr="00CE4BEE">
        <w:trPr>
          <w:gridAfter w:val="1"/>
          <w:wAfter w:w="4561" w:type="dxa"/>
          <w:trHeight w:val="603"/>
          <w:jc w:val="center"/>
        </w:trPr>
        <w:tc>
          <w:tcPr>
            <w:tcW w:w="4783" w:type="dxa"/>
            <w:vMerge/>
            <w:shd w:val="clear" w:color="auto" w:fill="auto"/>
          </w:tcPr>
          <w:p w14:paraId="38929428" w14:textId="77777777" w:rsidR="00CE4BEE" w:rsidRPr="00275722" w:rsidRDefault="00CE4BEE" w:rsidP="00B22A4A">
            <w:pPr>
              <w:pStyle w:val="Char"/>
              <w:spacing w:before="60" w:after="60"/>
              <w:ind w:left="0" w:firstLine="0"/>
              <w:jc w:val="left"/>
              <w:rPr>
                <w:lang w:val="ru-RU"/>
              </w:rPr>
            </w:pPr>
          </w:p>
        </w:tc>
      </w:tr>
      <w:tr w:rsidR="00CE4BEE" w:rsidRPr="00CB13C1" w14:paraId="2E029E4D" w14:textId="77777777" w:rsidTr="00CE4BEE">
        <w:trPr>
          <w:gridAfter w:val="1"/>
          <w:wAfter w:w="4561" w:type="dxa"/>
          <w:trHeight w:val="603"/>
          <w:jc w:val="center"/>
        </w:trPr>
        <w:tc>
          <w:tcPr>
            <w:tcW w:w="4783" w:type="dxa"/>
            <w:vMerge/>
            <w:shd w:val="clear" w:color="auto" w:fill="auto"/>
          </w:tcPr>
          <w:p w14:paraId="08768E90" w14:textId="77777777" w:rsidR="00CE4BEE" w:rsidRPr="00275722" w:rsidRDefault="00CE4BEE" w:rsidP="00B22A4A">
            <w:pPr>
              <w:pStyle w:val="Char"/>
              <w:spacing w:before="60" w:after="60"/>
              <w:ind w:left="0" w:firstLine="0"/>
              <w:jc w:val="left"/>
              <w:rPr>
                <w:lang w:val="ru-RU"/>
              </w:rPr>
            </w:pPr>
          </w:p>
        </w:tc>
      </w:tr>
      <w:tr w:rsidR="00CE4BEE" w:rsidRPr="00CB13C1" w14:paraId="69573311" w14:textId="77777777" w:rsidTr="00CE4BEE">
        <w:trPr>
          <w:gridAfter w:val="1"/>
          <w:wAfter w:w="4561" w:type="dxa"/>
          <w:trHeight w:val="603"/>
          <w:jc w:val="center"/>
        </w:trPr>
        <w:tc>
          <w:tcPr>
            <w:tcW w:w="4783" w:type="dxa"/>
            <w:vMerge/>
            <w:shd w:val="clear" w:color="auto" w:fill="auto"/>
          </w:tcPr>
          <w:p w14:paraId="3CFCF1CF" w14:textId="77777777" w:rsidR="00CE4BEE" w:rsidRPr="00275722" w:rsidRDefault="00CE4BEE" w:rsidP="00B22A4A">
            <w:pPr>
              <w:pStyle w:val="Char"/>
              <w:spacing w:before="60" w:after="60"/>
              <w:ind w:left="0" w:firstLine="0"/>
              <w:jc w:val="left"/>
              <w:rPr>
                <w:lang w:val="ru-RU"/>
              </w:rPr>
            </w:pPr>
          </w:p>
        </w:tc>
      </w:tr>
      <w:tr w:rsidR="00CE4BEE" w:rsidRPr="00CB13C1" w14:paraId="45DEA6A5" w14:textId="77777777" w:rsidTr="00CE4BEE">
        <w:trPr>
          <w:gridAfter w:val="1"/>
          <w:wAfter w:w="4561" w:type="dxa"/>
          <w:trHeight w:val="603"/>
          <w:jc w:val="center"/>
        </w:trPr>
        <w:tc>
          <w:tcPr>
            <w:tcW w:w="4783" w:type="dxa"/>
            <w:vMerge/>
            <w:shd w:val="clear" w:color="auto" w:fill="auto"/>
          </w:tcPr>
          <w:p w14:paraId="0CECDC66" w14:textId="77777777" w:rsidR="00CE4BEE" w:rsidRPr="00275722" w:rsidRDefault="00CE4BEE" w:rsidP="00B22A4A">
            <w:pPr>
              <w:pStyle w:val="Char"/>
              <w:spacing w:before="60" w:after="60"/>
              <w:ind w:left="0" w:firstLine="0"/>
              <w:jc w:val="left"/>
              <w:rPr>
                <w:lang w:val="ru-RU"/>
              </w:rPr>
            </w:pPr>
          </w:p>
        </w:tc>
      </w:tr>
      <w:tr w:rsidR="00CE4BEE" w:rsidRPr="00CB13C1" w14:paraId="20AD1B80" w14:textId="77777777" w:rsidTr="00CE4BEE">
        <w:trPr>
          <w:gridAfter w:val="1"/>
          <w:wAfter w:w="4561" w:type="dxa"/>
          <w:trHeight w:val="603"/>
          <w:jc w:val="center"/>
        </w:trPr>
        <w:tc>
          <w:tcPr>
            <w:tcW w:w="4783" w:type="dxa"/>
            <w:vMerge/>
            <w:shd w:val="clear" w:color="auto" w:fill="auto"/>
          </w:tcPr>
          <w:p w14:paraId="4B97BDC4" w14:textId="77777777" w:rsidR="00CE4BEE" w:rsidRPr="00275722" w:rsidRDefault="00CE4BEE" w:rsidP="00B22A4A">
            <w:pPr>
              <w:pStyle w:val="Char"/>
              <w:spacing w:before="60" w:after="60"/>
              <w:ind w:left="0" w:firstLine="0"/>
              <w:jc w:val="left"/>
              <w:rPr>
                <w:lang w:val="ru-RU"/>
              </w:rPr>
            </w:pPr>
          </w:p>
        </w:tc>
      </w:tr>
      <w:tr w:rsidR="00CE4BEE" w:rsidRPr="00CB13C1" w14:paraId="049EFF96" w14:textId="77777777" w:rsidTr="00CE4BEE">
        <w:trPr>
          <w:gridAfter w:val="1"/>
          <w:wAfter w:w="4561" w:type="dxa"/>
          <w:trHeight w:val="603"/>
          <w:jc w:val="center"/>
        </w:trPr>
        <w:tc>
          <w:tcPr>
            <w:tcW w:w="4783" w:type="dxa"/>
            <w:vMerge/>
            <w:shd w:val="clear" w:color="auto" w:fill="auto"/>
          </w:tcPr>
          <w:p w14:paraId="622656A2" w14:textId="77777777" w:rsidR="00CE4BEE" w:rsidRPr="00275722" w:rsidRDefault="00CE4BEE" w:rsidP="00B22A4A">
            <w:pPr>
              <w:pStyle w:val="Char"/>
              <w:spacing w:before="60" w:after="60"/>
              <w:ind w:left="0" w:firstLine="0"/>
              <w:jc w:val="left"/>
              <w:rPr>
                <w:lang w:val="ru-RU"/>
              </w:rPr>
            </w:pPr>
          </w:p>
        </w:tc>
      </w:tr>
      <w:tr w:rsidR="00CE4BEE" w:rsidRPr="00CB13C1" w14:paraId="2590B736" w14:textId="77777777" w:rsidTr="00CE4BEE">
        <w:trPr>
          <w:gridAfter w:val="1"/>
          <w:wAfter w:w="4561" w:type="dxa"/>
          <w:trHeight w:val="603"/>
          <w:jc w:val="center"/>
        </w:trPr>
        <w:tc>
          <w:tcPr>
            <w:tcW w:w="4783" w:type="dxa"/>
            <w:vMerge/>
            <w:shd w:val="clear" w:color="auto" w:fill="auto"/>
          </w:tcPr>
          <w:p w14:paraId="7433D232" w14:textId="77777777" w:rsidR="00CE4BEE" w:rsidRPr="00275722" w:rsidRDefault="00CE4BEE" w:rsidP="00B22A4A">
            <w:pPr>
              <w:pStyle w:val="Char"/>
              <w:spacing w:before="60" w:after="60"/>
              <w:ind w:left="0" w:firstLine="0"/>
              <w:jc w:val="left"/>
              <w:rPr>
                <w:lang w:val="ru-RU"/>
              </w:rPr>
            </w:pPr>
          </w:p>
        </w:tc>
      </w:tr>
      <w:tr w:rsidR="00CE4BEE" w:rsidRPr="00CB13C1" w14:paraId="3F85D5EE" w14:textId="77777777" w:rsidTr="00CE4BEE">
        <w:trPr>
          <w:gridAfter w:val="1"/>
          <w:wAfter w:w="4561" w:type="dxa"/>
          <w:trHeight w:val="603"/>
          <w:jc w:val="center"/>
        </w:trPr>
        <w:tc>
          <w:tcPr>
            <w:tcW w:w="4783" w:type="dxa"/>
            <w:vMerge/>
            <w:shd w:val="clear" w:color="auto" w:fill="auto"/>
          </w:tcPr>
          <w:p w14:paraId="21E4CA08" w14:textId="77777777" w:rsidR="00CE4BEE" w:rsidRPr="00275722" w:rsidRDefault="00CE4BEE" w:rsidP="00B22A4A">
            <w:pPr>
              <w:pStyle w:val="Char"/>
              <w:spacing w:before="60" w:after="60"/>
              <w:ind w:left="0" w:firstLine="0"/>
              <w:jc w:val="left"/>
              <w:rPr>
                <w:lang w:val="ru-RU"/>
              </w:rPr>
            </w:pPr>
          </w:p>
        </w:tc>
      </w:tr>
      <w:tr w:rsidR="005C02AF" w:rsidRPr="00CB13C1" w14:paraId="48FF9D3A" w14:textId="77777777" w:rsidTr="00CE4BEE">
        <w:trPr>
          <w:jc w:val="center"/>
        </w:trPr>
        <w:tc>
          <w:tcPr>
            <w:tcW w:w="4783" w:type="dxa"/>
            <w:vMerge/>
            <w:shd w:val="clear" w:color="auto" w:fill="auto"/>
          </w:tcPr>
          <w:p w14:paraId="48FF9D38" w14:textId="77777777" w:rsidR="005C02AF" w:rsidRPr="0034431B" w:rsidRDefault="005C02AF" w:rsidP="0034431B">
            <w:pPr>
              <w:pStyle w:val="Char"/>
              <w:spacing w:before="60" w:after="60"/>
              <w:ind w:left="0" w:firstLine="0"/>
              <w:jc w:val="left"/>
            </w:pPr>
          </w:p>
        </w:tc>
        <w:tc>
          <w:tcPr>
            <w:tcW w:w="4561" w:type="dxa"/>
            <w:shd w:val="clear" w:color="auto" w:fill="auto"/>
          </w:tcPr>
          <w:p w14:paraId="48FF9D39" w14:textId="27E33579" w:rsidR="005C02AF" w:rsidRPr="003B54F1" w:rsidRDefault="005C02AF" w:rsidP="0034431B">
            <w:pPr>
              <w:pStyle w:val="Char"/>
              <w:spacing w:before="60" w:after="60"/>
              <w:ind w:left="0" w:firstLine="0"/>
              <w:jc w:val="left"/>
            </w:pPr>
            <w:r w:rsidRPr="0034431B">
              <w:rPr>
                <w:lang w:val="ru-RU"/>
              </w:rPr>
              <w:t xml:space="preserve">Просмотр реестра контрактов в части </w:t>
            </w:r>
            <w:r w:rsidR="002C3D77">
              <w:rPr>
                <w:lang w:val="ru-RU"/>
              </w:rPr>
              <w:t>размещенной</w:t>
            </w:r>
            <w:r w:rsidRPr="0034431B">
              <w:rPr>
                <w:lang w:val="ru-RU"/>
              </w:rPr>
              <w:t xml:space="preserve"> и не</w:t>
            </w:r>
            <w:r w:rsidR="002C3D77">
              <w:rPr>
                <w:lang w:val="ru-RU"/>
              </w:rPr>
              <w:t>размещенной</w:t>
            </w:r>
            <w:r w:rsidRPr="0034431B">
              <w:rPr>
                <w:lang w:val="ru-RU"/>
              </w:rPr>
              <w:t xml:space="preserve"> информации о контракте (его изменении), информации об исполнении (о расторжении) контракта, принадлежащего организации пользователя</w:t>
            </w:r>
          </w:p>
        </w:tc>
      </w:tr>
      <w:tr w:rsidR="005C02AF" w:rsidRPr="00CB13C1" w14:paraId="48FF9D3D" w14:textId="77777777" w:rsidTr="00CE4BEE">
        <w:trPr>
          <w:jc w:val="center"/>
        </w:trPr>
        <w:tc>
          <w:tcPr>
            <w:tcW w:w="4783" w:type="dxa"/>
            <w:vMerge/>
            <w:shd w:val="clear" w:color="auto" w:fill="auto"/>
          </w:tcPr>
          <w:p w14:paraId="48FF9D3B" w14:textId="77777777" w:rsidR="005C02AF" w:rsidRPr="0034431B" w:rsidRDefault="005C02AF" w:rsidP="0034431B">
            <w:pPr>
              <w:pStyle w:val="Char"/>
              <w:spacing w:before="60" w:after="60"/>
              <w:ind w:left="0" w:firstLine="0"/>
              <w:jc w:val="left"/>
            </w:pPr>
          </w:p>
        </w:tc>
        <w:tc>
          <w:tcPr>
            <w:tcW w:w="4561" w:type="dxa"/>
            <w:shd w:val="clear" w:color="auto" w:fill="auto"/>
          </w:tcPr>
          <w:p w14:paraId="48FF9D3C" w14:textId="24AAE408" w:rsidR="005C02AF" w:rsidRPr="003B54F1" w:rsidRDefault="005C02AF" w:rsidP="0034431B">
            <w:pPr>
              <w:pStyle w:val="Char"/>
              <w:spacing w:before="60" w:after="60"/>
              <w:ind w:left="0" w:firstLine="0"/>
              <w:jc w:val="left"/>
            </w:pPr>
            <w:r w:rsidRPr="0034431B">
              <w:rPr>
                <w:lang w:val="ru-RU"/>
              </w:rPr>
              <w:t xml:space="preserve">Поиск по реестру контрактов в соответствии с заданными параметрами среди </w:t>
            </w:r>
            <w:r w:rsidR="002C3D77">
              <w:rPr>
                <w:lang w:val="ru-RU"/>
              </w:rPr>
              <w:t>размещенной</w:t>
            </w:r>
            <w:r w:rsidRPr="0034431B">
              <w:rPr>
                <w:lang w:val="ru-RU"/>
              </w:rPr>
              <w:t xml:space="preserve"> и не</w:t>
            </w:r>
            <w:r w:rsidR="002C3D77">
              <w:rPr>
                <w:lang w:val="ru-RU"/>
              </w:rPr>
              <w:t>размещенной</w:t>
            </w:r>
            <w:r w:rsidRPr="0034431B">
              <w:rPr>
                <w:lang w:val="ru-RU"/>
              </w:rPr>
              <w:t xml:space="preserve"> информации о контракте (его изменении), </w:t>
            </w:r>
            <w:r w:rsidRPr="0034431B">
              <w:rPr>
                <w:lang w:val="ru-RU"/>
              </w:rPr>
              <w:lastRenderedPageBreak/>
              <w:t>информации об исполнении (о расторжении) контракта, принадлежащего организации пользователя</w:t>
            </w:r>
          </w:p>
        </w:tc>
      </w:tr>
      <w:tr w:rsidR="005C02AF" w:rsidRPr="00CB13C1" w14:paraId="48FF9D40" w14:textId="77777777" w:rsidTr="00CE4BEE">
        <w:trPr>
          <w:jc w:val="center"/>
        </w:trPr>
        <w:tc>
          <w:tcPr>
            <w:tcW w:w="4783" w:type="dxa"/>
            <w:vMerge/>
            <w:shd w:val="clear" w:color="auto" w:fill="auto"/>
          </w:tcPr>
          <w:p w14:paraId="48FF9D3E" w14:textId="77777777" w:rsidR="005C02AF" w:rsidRPr="0034431B" w:rsidRDefault="005C02AF" w:rsidP="0034431B">
            <w:pPr>
              <w:pStyle w:val="Char"/>
              <w:spacing w:before="60" w:after="60"/>
              <w:ind w:left="0" w:firstLine="0"/>
              <w:jc w:val="left"/>
            </w:pPr>
          </w:p>
        </w:tc>
        <w:tc>
          <w:tcPr>
            <w:tcW w:w="4561" w:type="dxa"/>
            <w:shd w:val="clear" w:color="auto" w:fill="auto"/>
          </w:tcPr>
          <w:p w14:paraId="48FF9D3F" w14:textId="120639AC" w:rsidR="005C02AF" w:rsidRPr="003B54F1" w:rsidRDefault="005C02AF" w:rsidP="0034431B">
            <w:pPr>
              <w:pStyle w:val="Char"/>
              <w:spacing w:before="60" w:after="60"/>
              <w:ind w:left="0" w:firstLine="0"/>
              <w:jc w:val="left"/>
            </w:pPr>
            <w:r w:rsidRPr="0034431B">
              <w:rPr>
                <w:lang w:val="ru-RU"/>
              </w:rPr>
              <w:t xml:space="preserve">Расширенный поиск по реестру контрактов в соответствии с заданными параметрами </w:t>
            </w:r>
            <w:r w:rsidR="002C3D77">
              <w:rPr>
                <w:lang w:val="ru-RU"/>
              </w:rPr>
              <w:t>размещенной</w:t>
            </w:r>
            <w:r w:rsidRPr="0034431B">
              <w:rPr>
                <w:lang w:val="ru-RU"/>
              </w:rPr>
              <w:t xml:space="preserve"> и не</w:t>
            </w:r>
            <w:r w:rsidR="002C3D77">
              <w:rPr>
                <w:lang w:val="ru-RU"/>
              </w:rPr>
              <w:t>размещенной</w:t>
            </w:r>
            <w:r w:rsidRPr="0034431B">
              <w:rPr>
                <w:lang w:val="ru-RU"/>
              </w:rPr>
              <w:t xml:space="preserve"> информации о контракте (его изменении), информации об исполнении (о расторжении) контракта, принадлежащего организации пользователя</w:t>
            </w:r>
          </w:p>
        </w:tc>
      </w:tr>
      <w:tr w:rsidR="005C02AF" w:rsidRPr="00CB13C1" w14:paraId="48FF9D43" w14:textId="77777777" w:rsidTr="00CE4BEE">
        <w:trPr>
          <w:jc w:val="center"/>
        </w:trPr>
        <w:tc>
          <w:tcPr>
            <w:tcW w:w="4783" w:type="dxa"/>
            <w:vMerge/>
            <w:shd w:val="clear" w:color="auto" w:fill="auto"/>
          </w:tcPr>
          <w:p w14:paraId="48FF9D41" w14:textId="77777777" w:rsidR="005C02AF" w:rsidRPr="0034431B" w:rsidRDefault="005C02AF" w:rsidP="0034431B">
            <w:pPr>
              <w:pStyle w:val="Char"/>
              <w:spacing w:before="60" w:after="60"/>
              <w:ind w:left="0" w:firstLine="0"/>
              <w:jc w:val="left"/>
            </w:pPr>
          </w:p>
        </w:tc>
        <w:tc>
          <w:tcPr>
            <w:tcW w:w="4561" w:type="dxa"/>
            <w:shd w:val="clear" w:color="auto" w:fill="auto"/>
          </w:tcPr>
          <w:p w14:paraId="48FF9D42" w14:textId="727B77A9" w:rsidR="005C02AF" w:rsidRPr="003B54F1" w:rsidRDefault="005C02AF" w:rsidP="0034431B">
            <w:pPr>
              <w:pStyle w:val="Char"/>
              <w:spacing w:before="60" w:after="60"/>
              <w:ind w:left="0" w:firstLine="0"/>
              <w:jc w:val="left"/>
            </w:pPr>
            <w:r w:rsidRPr="0034431B">
              <w:rPr>
                <w:lang w:val="ru-RU"/>
              </w:rPr>
              <w:t xml:space="preserve">Просмотр </w:t>
            </w:r>
            <w:r w:rsidR="002C3D77">
              <w:rPr>
                <w:lang w:val="ru-RU"/>
              </w:rPr>
              <w:t>размещенной</w:t>
            </w:r>
            <w:r w:rsidRPr="0034431B">
              <w:rPr>
                <w:lang w:val="ru-RU"/>
              </w:rPr>
              <w:t xml:space="preserve"> и не</w:t>
            </w:r>
            <w:r w:rsidR="002C3D77">
              <w:rPr>
                <w:lang w:val="ru-RU"/>
              </w:rPr>
              <w:t>размещенной</w:t>
            </w:r>
            <w:r w:rsidRPr="0034431B">
              <w:rPr>
                <w:lang w:val="ru-RU"/>
              </w:rPr>
              <w:t xml:space="preserve"> информации о контракте (его изменении), информации об исполнении (о расторжении) контракта, принадлежащего организации пользователя</w:t>
            </w:r>
          </w:p>
        </w:tc>
      </w:tr>
      <w:tr w:rsidR="005C02AF" w:rsidRPr="00CB13C1" w14:paraId="48FF9D46" w14:textId="77777777" w:rsidTr="00CE4BEE">
        <w:trPr>
          <w:jc w:val="center"/>
        </w:trPr>
        <w:tc>
          <w:tcPr>
            <w:tcW w:w="4783" w:type="dxa"/>
            <w:vMerge/>
            <w:shd w:val="clear" w:color="auto" w:fill="auto"/>
          </w:tcPr>
          <w:p w14:paraId="48FF9D44" w14:textId="77777777" w:rsidR="005C02AF" w:rsidRPr="0034431B" w:rsidRDefault="005C02AF" w:rsidP="0034431B">
            <w:pPr>
              <w:pStyle w:val="Char"/>
              <w:spacing w:before="60" w:after="60"/>
              <w:ind w:left="0" w:firstLine="0"/>
              <w:jc w:val="left"/>
            </w:pPr>
          </w:p>
        </w:tc>
        <w:tc>
          <w:tcPr>
            <w:tcW w:w="4561" w:type="dxa"/>
            <w:shd w:val="clear" w:color="auto" w:fill="auto"/>
          </w:tcPr>
          <w:p w14:paraId="48FF9D45" w14:textId="54B85A45" w:rsidR="005C02AF" w:rsidRPr="003B54F1" w:rsidRDefault="005C02AF" w:rsidP="0034431B">
            <w:pPr>
              <w:pStyle w:val="Char"/>
              <w:spacing w:before="60" w:after="60"/>
              <w:ind w:left="0" w:firstLine="0"/>
              <w:jc w:val="left"/>
            </w:pPr>
            <w:r w:rsidRPr="0034431B">
              <w:rPr>
                <w:lang w:val="ru-RU"/>
              </w:rPr>
              <w:t xml:space="preserve">Просмотр информации заказа (закупки) для выбранного </w:t>
            </w:r>
            <w:r w:rsidR="002C3D77">
              <w:rPr>
                <w:lang w:val="ru-RU"/>
              </w:rPr>
              <w:t>размещенного</w:t>
            </w:r>
            <w:r w:rsidRPr="0034431B">
              <w:rPr>
                <w:lang w:val="ru-RU"/>
              </w:rPr>
              <w:t xml:space="preserve"> и </w:t>
            </w:r>
            <w:r w:rsidR="002C3D77">
              <w:rPr>
                <w:lang w:val="ru-RU"/>
              </w:rPr>
              <w:t>неразмещенного</w:t>
            </w:r>
            <w:r w:rsidRPr="0034431B">
              <w:rPr>
                <w:lang w:val="ru-RU"/>
              </w:rPr>
              <w:t xml:space="preserve"> контракта, принадлежащего организации пользователя</w:t>
            </w:r>
          </w:p>
        </w:tc>
      </w:tr>
      <w:tr w:rsidR="005C02AF" w:rsidRPr="00CB13C1" w14:paraId="48FF9D49" w14:textId="77777777" w:rsidTr="00CE4BEE">
        <w:trPr>
          <w:jc w:val="center"/>
        </w:trPr>
        <w:tc>
          <w:tcPr>
            <w:tcW w:w="4783" w:type="dxa"/>
            <w:vMerge/>
            <w:shd w:val="clear" w:color="auto" w:fill="auto"/>
          </w:tcPr>
          <w:p w14:paraId="48FF9D47" w14:textId="77777777" w:rsidR="005C02AF" w:rsidRPr="0034431B" w:rsidRDefault="005C02AF" w:rsidP="0034431B">
            <w:pPr>
              <w:pStyle w:val="Char"/>
              <w:spacing w:before="60" w:after="60"/>
              <w:ind w:left="0" w:firstLine="0"/>
              <w:jc w:val="left"/>
            </w:pPr>
          </w:p>
        </w:tc>
        <w:tc>
          <w:tcPr>
            <w:tcW w:w="4561" w:type="dxa"/>
            <w:shd w:val="clear" w:color="auto" w:fill="auto"/>
          </w:tcPr>
          <w:p w14:paraId="48FF9D48" w14:textId="77777777" w:rsidR="005C02AF" w:rsidRPr="003B54F1" w:rsidRDefault="005C02AF" w:rsidP="0034431B">
            <w:pPr>
              <w:pStyle w:val="Char"/>
              <w:spacing w:before="60" w:after="60"/>
              <w:ind w:left="0" w:firstLine="0"/>
              <w:jc w:val="left"/>
            </w:pPr>
            <w:r w:rsidRPr="0034431B">
              <w:rPr>
                <w:lang w:val="ru-RU"/>
              </w:rPr>
              <w:t xml:space="preserve">Формирование информации о контракте (его изменении), </w:t>
            </w:r>
            <w:r w:rsidRPr="0034431B">
              <w:rPr>
                <w:lang w:val="ru-RU"/>
              </w:rPr>
              <w:lastRenderedPageBreak/>
              <w:t>информации об исполнении (о расторжении) контракта для организации, к которой принадлежит пользователь, или, в случае если организация пользователя имеет полномочия уполномоченного органа, для связанных с ней организаций</w:t>
            </w:r>
          </w:p>
        </w:tc>
      </w:tr>
      <w:tr w:rsidR="005C02AF" w:rsidRPr="00CB13C1" w14:paraId="48FF9D4C" w14:textId="77777777" w:rsidTr="00CE4BEE">
        <w:trPr>
          <w:jc w:val="center"/>
        </w:trPr>
        <w:tc>
          <w:tcPr>
            <w:tcW w:w="4783" w:type="dxa"/>
            <w:vMerge/>
            <w:shd w:val="clear" w:color="auto" w:fill="auto"/>
          </w:tcPr>
          <w:p w14:paraId="48FF9D4A" w14:textId="77777777" w:rsidR="005C02AF" w:rsidRPr="0034431B" w:rsidRDefault="005C02AF" w:rsidP="0034431B">
            <w:pPr>
              <w:pStyle w:val="Char"/>
              <w:spacing w:before="60" w:after="60"/>
              <w:ind w:left="0" w:firstLine="0"/>
              <w:jc w:val="left"/>
            </w:pPr>
          </w:p>
        </w:tc>
        <w:tc>
          <w:tcPr>
            <w:tcW w:w="4561" w:type="dxa"/>
            <w:shd w:val="clear" w:color="auto" w:fill="auto"/>
          </w:tcPr>
          <w:p w14:paraId="48FF9D4B" w14:textId="2834B83B" w:rsidR="005C02AF" w:rsidRPr="003B54F1" w:rsidRDefault="005C02AF" w:rsidP="0034431B">
            <w:pPr>
              <w:pStyle w:val="Char"/>
              <w:spacing w:before="60" w:after="60"/>
              <w:ind w:left="0" w:firstLine="0"/>
              <w:jc w:val="left"/>
            </w:pPr>
            <w:r w:rsidRPr="0034431B">
              <w:rPr>
                <w:lang w:val="ru-RU"/>
              </w:rPr>
              <w:t xml:space="preserve">Просмотр печатных форм </w:t>
            </w:r>
            <w:r w:rsidR="002C3D77">
              <w:rPr>
                <w:lang w:val="ru-RU"/>
              </w:rPr>
              <w:t>размещенной</w:t>
            </w:r>
            <w:r w:rsidRPr="0034431B">
              <w:rPr>
                <w:lang w:val="ru-RU"/>
              </w:rPr>
              <w:t xml:space="preserve"> и не</w:t>
            </w:r>
            <w:r w:rsidR="002C3D77">
              <w:rPr>
                <w:lang w:val="ru-RU"/>
              </w:rPr>
              <w:t>размещенной</w:t>
            </w:r>
            <w:r w:rsidRPr="0034431B">
              <w:rPr>
                <w:lang w:val="ru-RU"/>
              </w:rPr>
              <w:t xml:space="preserve"> информации о контракте (его изменении), информации об исполнении (о расторжении) контракта, реестра контрактов, соответствующих утвержденным Постановлением шаблонам, принадлежащих организации пользователя</w:t>
            </w:r>
          </w:p>
        </w:tc>
      </w:tr>
      <w:tr w:rsidR="005C02AF" w:rsidRPr="00CB13C1" w14:paraId="48FF9D4F" w14:textId="77777777" w:rsidTr="00CE4BEE">
        <w:trPr>
          <w:jc w:val="center"/>
        </w:trPr>
        <w:tc>
          <w:tcPr>
            <w:tcW w:w="4783" w:type="dxa"/>
            <w:vMerge/>
            <w:shd w:val="clear" w:color="auto" w:fill="auto"/>
          </w:tcPr>
          <w:p w14:paraId="48FF9D4D" w14:textId="77777777" w:rsidR="005C02AF" w:rsidRPr="0034431B" w:rsidRDefault="005C02AF" w:rsidP="0034431B">
            <w:pPr>
              <w:pStyle w:val="Char"/>
              <w:spacing w:before="60" w:after="60"/>
              <w:ind w:left="0" w:firstLine="0"/>
              <w:jc w:val="left"/>
            </w:pPr>
          </w:p>
        </w:tc>
        <w:tc>
          <w:tcPr>
            <w:tcW w:w="4561" w:type="dxa"/>
            <w:shd w:val="clear" w:color="auto" w:fill="auto"/>
          </w:tcPr>
          <w:p w14:paraId="48FF9D4E" w14:textId="77777777" w:rsidR="005C02AF" w:rsidRPr="003B54F1" w:rsidRDefault="005C02AF" w:rsidP="0034431B">
            <w:pPr>
              <w:pStyle w:val="Char"/>
              <w:spacing w:before="60" w:after="60"/>
              <w:ind w:left="0" w:firstLine="0"/>
              <w:jc w:val="left"/>
            </w:pPr>
            <w:r w:rsidRPr="0034431B">
              <w:rPr>
                <w:lang w:val="ru-RU"/>
              </w:rPr>
              <w:t>Просмотр журнала событий, произошедших для данного контракта</w:t>
            </w:r>
          </w:p>
        </w:tc>
      </w:tr>
      <w:tr w:rsidR="005C02AF" w:rsidRPr="00CB13C1" w14:paraId="48FF9D52" w14:textId="77777777" w:rsidTr="00CE4BEE">
        <w:trPr>
          <w:jc w:val="center"/>
        </w:trPr>
        <w:tc>
          <w:tcPr>
            <w:tcW w:w="4783" w:type="dxa"/>
            <w:vMerge/>
            <w:shd w:val="clear" w:color="auto" w:fill="auto"/>
          </w:tcPr>
          <w:p w14:paraId="48FF9D50" w14:textId="77777777" w:rsidR="005C02AF" w:rsidRPr="0034431B" w:rsidRDefault="005C02AF" w:rsidP="0034431B">
            <w:pPr>
              <w:pStyle w:val="Char"/>
              <w:spacing w:before="60" w:after="60"/>
              <w:ind w:left="0" w:firstLine="0"/>
              <w:jc w:val="left"/>
            </w:pPr>
          </w:p>
        </w:tc>
        <w:tc>
          <w:tcPr>
            <w:tcW w:w="4561" w:type="dxa"/>
            <w:shd w:val="clear" w:color="auto" w:fill="auto"/>
          </w:tcPr>
          <w:p w14:paraId="48FF9D51" w14:textId="098C8408" w:rsidR="005C02AF" w:rsidRPr="003B54F1" w:rsidRDefault="005C02AF" w:rsidP="00641EC9">
            <w:pPr>
              <w:pStyle w:val="Char"/>
              <w:spacing w:before="60" w:after="60"/>
              <w:ind w:left="0" w:firstLine="0"/>
              <w:jc w:val="left"/>
            </w:pPr>
            <w:r w:rsidRPr="0034431B">
              <w:rPr>
                <w:lang w:val="ru-RU"/>
              </w:rPr>
              <w:t xml:space="preserve">Получение уведомлений о формировании, подаче на </w:t>
            </w:r>
            <w:r w:rsidR="002C3D77">
              <w:rPr>
                <w:lang w:val="ru-RU"/>
              </w:rPr>
              <w:t>размещение</w:t>
            </w:r>
            <w:r w:rsidRPr="0034431B">
              <w:rPr>
                <w:lang w:val="ru-RU"/>
              </w:rPr>
              <w:t xml:space="preserve">, размещении на </w:t>
            </w:r>
            <w:r w:rsidR="00641EC9">
              <w:rPr>
                <w:lang w:val="ru-RU"/>
              </w:rPr>
              <w:t>ЕИС</w:t>
            </w:r>
            <w:r w:rsidRPr="0034431B">
              <w:rPr>
                <w:lang w:val="ru-RU"/>
              </w:rPr>
              <w:t xml:space="preserve"> информации о контракте (его изменении), информации об исполнении (о расторжении) </w:t>
            </w:r>
            <w:r w:rsidRPr="0034431B">
              <w:rPr>
                <w:lang w:val="ru-RU"/>
              </w:rPr>
              <w:lastRenderedPageBreak/>
              <w:t>контракта, принадлежащего организации пользователя</w:t>
            </w:r>
          </w:p>
        </w:tc>
      </w:tr>
      <w:tr w:rsidR="00F17F19" w:rsidRPr="00CB13C1" w14:paraId="48FF9D58" w14:textId="77777777" w:rsidTr="00CE4BEE">
        <w:trPr>
          <w:gridAfter w:val="1"/>
          <w:wAfter w:w="4561" w:type="dxa"/>
          <w:trHeight w:val="543"/>
          <w:jc w:val="center"/>
        </w:trPr>
        <w:tc>
          <w:tcPr>
            <w:tcW w:w="4783" w:type="dxa"/>
            <w:vMerge w:val="restart"/>
            <w:shd w:val="clear" w:color="auto" w:fill="auto"/>
          </w:tcPr>
          <w:p w14:paraId="48FF9D53" w14:textId="77777777" w:rsidR="00F17F19" w:rsidRPr="003B54F1" w:rsidRDefault="00F17F19" w:rsidP="0034431B">
            <w:pPr>
              <w:pStyle w:val="Char"/>
              <w:spacing w:before="60" w:after="60"/>
              <w:ind w:left="0" w:firstLine="0"/>
              <w:jc w:val="left"/>
            </w:pPr>
            <w:r w:rsidRPr="0034431B">
              <w:rPr>
                <w:lang w:val="ru-RU"/>
              </w:rPr>
              <w:lastRenderedPageBreak/>
              <w:t>Уполномоченный специалист Заказчика;</w:t>
            </w:r>
          </w:p>
          <w:p w14:paraId="48FF9D54" w14:textId="77777777" w:rsidR="00F17F19" w:rsidRPr="003B54F1" w:rsidRDefault="00F17F19" w:rsidP="0034431B">
            <w:pPr>
              <w:pStyle w:val="Char"/>
              <w:spacing w:before="60" w:after="60"/>
              <w:ind w:left="0" w:firstLine="0"/>
              <w:jc w:val="left"/>
            </w:pPr>
            <w:r w:rsidRPr="0034431B">
              <w:rPr>
                <w:lang w:val="ru-RU"/>
              </w:rPr>
              <w:t>Уполномоченный специалист уполномоченного органа;</w:t>
            </w:r>
          </w:p>
          <w:p w14:paraId="48FF9D55" w14:textId="77777777" w:rsidR="00F17F19" w:rsidRPr="003B54F1" w:rsidRDefault="00F17F19" w:rsidP="0034431B">
            <w:pPr>
              <w:pStyle w:val="Char"/>
              <w:spacing w:before="60" w:after="60"/>
              <w:ind w:left="0" w:firstLine="0"/>
              <w:jc w:val="left"/>
            </w:pPr>
            <w:r w:rsidRPr="0034431B">
              <w:rPr>
                <w:lang w:val="ru-RU"/>
              </w:rPr>
              <w:t>Уполномоченный специалист уполномоченного учреждения;</w:t>
            </w:r>
          </w:p>
          <w:p w14:paraId="48FF9D56" w14:textId="0BA0CECF" w:rsidR="00F17F19" w:rsidRPr="003B54F1" w:rsidRDefault="00F17F19">
            <w:pPr>
              <w:pStyle w:val="Char"/>
              <w:spacing w:before="60" w:after="60"/>
              <w:ind w:left="0" w:firstLine="0"/>
              <w:jc w:val="left"/>
            </w:pPr>
            <w:r w:rsidRPr="0034431B">
              <w:rPr>
                <w:lang w:val="ru-RU"/>
              </w:rPr>
              <w:t>Уполномоченный специалист организации, осуществляющей полномочия заказчика на осуществление закупок на основании соглашения в соответствии с частью 6 статьи 15 Федерального закона № 44-ФЗ</w:t>
            </w:r>
          </w:p>
        </w:tc>
      </w:tr>
      <w:tr w:rsidR="00F17F19" w:rsidRPr="00CB13C1" w14:paraId="211E9178" w14:textId="77777777" w:rsidTr="00CE4BEE">
        <w:trPr>
          <w:gridAfter w:val="1"/>
          <w:wAfter w:w="4561" w:type="dxa"/>
          <w:trHeight w:val="603"/>
          <w:jc w:val="center"/>
        </w:trPr>
        <w:tc>
          <w:tcPr>
            <w:tcW w:w="4783" w:type="dxa"/>
            <w:vMerge/>
            <w:shd w:val="clear" w:color="auto" w:fill="auto"/>
          </w:tcPr>
          <w:p w14:paraId="3B52C454" w14:textId="77777777" w:rsidR="00F17F19" w:rsidRPr="00275722" w:rsidRDefault="00F17F19" w:rsidP="00B22A4A">
            <w:pPr>
              <w:pStyle w:val="Char"/>
              <w:spacing w:before="60" w:after="60"/>
              <w:ind w:left="0" w:firstLine="0"/>
              <w:jc w:val="left"/>
              <w:rPr>
                <w:lang w:val="ru-RU"/>
              </w:rPr>
            </w:pPr>
          </w:p>
        </w:tc>
      </w:tr>
      <w:tr w:rsidR="00F17F19" w:rsidRPr="00CB13C1" w14:paraId="0D09E77F" w14:textId="77777777" w:rsidTr="00CE4BEE">
        <w:trPr>
          <w:gridAfter w:val="1"/>
          <w:wAfter w:w="4561" w:type="dxa"/>
          <w:trHeight w:val="603"/>
          <w:jc w:val="center"/>
        </w:trPr>
        <w:tc>
          <w:tcPr>
            <w:tcW w:w="4783" w:type="dxa"/>
            <w:vMerge/>
            <w:shd w:val="clear" w:color="auto" w:fill="auto"/>
          </w:tcPr>
          <w:p w14:paraId="5C3E6BD9" w14:textId="77777777" w:rsidR="00F17F19" w:rsidRPr="00275722" w:rsidRDefault="00F17F19" w:rsidP="00B22A4A">
            <w:pPr>
              <w:pStyle w:val="Char"/>
              <w:spacing w:before="60" w:after="60"/>
              <w:ind w:left="0" w:firstLine="0"/>
              <w:jc w:val="left"/>
              <w:rPr>
                <w:lang w:val="ru-RU"/>
              </w:rPr>
            </w:pPr>
          </w:p>
        </w:tc>
      </w:tr>
      <w:tr w:rsidR="00F17F19" w:rsidRPr="00CB13C1" w14:paraId="454EE016" w14:textId="77777777" w:rsidTr="00CE4BEE">
        <w:trPr>
          <w:gridAfter w:val="1"/>
          <w:wAfter w:w="4561" w:type="dxa"/>
          <w:trHeight w:val="603"/>
          <w:jc w:val="center"/>
        </w:trPr>
        <w:tc>
          <w:tcPr>
            <w:tcW w:w="4783" w:type="dxa"/>
            <w:vMerge/>
            <w:shd w:val="clear" w:color="auto" w:fill="auto"/>
          </w:tcPr>
          <w:p w14:paraId="44BBED12" w14:textId="77777777" w:rsidR="00F17F19" w:rsidRPr="00275722" w:rsidRDefault="00F17F19" w:rsidP="00B22A4A">
            <w:pPr>
              <w:pStyle w:val="Char"/>
              <w:spacing w:before="60" w:after="60"/>
              <w:ind w:left="0" w:firstLine="0"/>
              <w:jc w:val="left"/>
              <w:rPr>
                <w:lang w:val="ru-RU"/>
              </w:rPr>
            </w:pPr>
          </w:p>
        </w:tc>
      </w:tr>
      <w:tr w:rsidR="00F17F19" w:rsidRPr="00CB13C1" w14:paraId="4B26A8A0" w14:textId="77777777" w:rsidTr="00CE4BEE">
        <w:trPr>
          <w:gridAfter w:val="1"/>
          <w:wAfter w:w="4561" w:type="dxa"/>
          <w:trHeight w:val="603"/>
          <w:jc w:val="center"/>
        </w:trPr>
        <w:tc>
          <w:tcPr>
            <w:tcW w:w="4783" w:type="dxa"/>
            <w:vMerge/>
            <w:shd w:val="clear" w:color="auto" w:fill="auto"/>
          </w:tcPr>
          <w:p w14:paraId="1F5595C9" w14:textId="77777777" w:rsidR="00F17F19" w:rsidRPr="00275722" w:rsidRDefault="00F17F19" w:rsidP="00B22A4A">
            <w:pPr>
              <w:pStyle w:val="Char"/>
              <w:spacing w:before="60" w:after="60"/>
              <w:ind w:left="0" w:firstLine="0"/>
              <w:jc w:val="left"/>
              <w:rPr>
                <w:lang w:val="ru-RU"/>
              </w:rPr>
            </w:pPr>
          </w:p>
        </w:tc>
      </w:tr>
      <w:tr w:rsidR="00F17F19" w:rsidRPr="00CB13C1" w14:paraId="19654192" w14:textId="77777777" w:rsidTr="00CE4BEE">
        <w:trPr>
          <w:gridAfter w:val="1"/>
          <w:wAfter w:w="4561" w:type="dxa"/>
          <w:trHeight w:val="603"/>
          <w:jc w:val="center"/>
        </w:trPr>
        <w:tc>
          <w:tcPr>
            <w:tcW w:w="4783" w:type="dxa"/>
            <w:vMerge/>
            <w:shd w:val="clear" w:color="auto" w:fill="auto"/>
          </w:tcPr>
          <w:p w14:paraId="5C46C503" w14:textId="77777777" w:rsidR="00F17F19" w:rsidRPr="00275722" w:rsidRDefault="00F17F19" w:rsidP="00B22A4A">
            <w:pPr>
              <w:pStyle w:val="Char"/>
              <w:spacing w:before="60" w:after="60"/>
              <w:ind w:left="0" w:firstLine="0"/>
              <w:jc w:val="left"/>
              <w:rPr>
                <w:lang w:val="ru-RU"/>
              </w:rPr>
            </w:pPr>
          </w:p>
        </w:tc>
      </w:tr>
      <w:tr w:rsidR="005C02AF" w:rsidRPr="00CB13C1" w14:paraId="48FF9D5B" w14:textId="77777777" w:rsidTr="00CE4BEE">
        <w:trPr>
          <w:jc w:val="center"/>
        </w:trPr>
        <w:tc>
          <w:tcPr>
            <w:tcW w:w="4783" w:type="dxa"/>
            <w:vMerge/>
            <w:shd w:val="clear" w:color="auto" w:fill="auto"/>
          </w:tcPr>
          <w:p w14:paraId="48FF9D59" w14:textId="77777777" w:rsidR="005C02AF" w:rsidRPr="0034431B" w:rsidRDefault="005C02AF" w:rsidP="0034431B">
            <w:pPr>
              <w:pStyle w:val="Char"/>
              <w:spacing w:before="60" w:after="60"/>
              <w:ind w:left="0" w:firstLine="0"/>
              <w:jc w:val="left"/>
            </w:pPr>
          </w:p>
        </w:tc>
        <w:tc>
          <w:tcPr>
            <w:tcW w:w="4561" w:type="dxa"/>
            <w:shd w:val="clear" w:color="auto" w:fill="auto"/>
          </w:tcPr>
          <w:p w14:paraId="48FF9D5A" w14:textId="5A2BAFE7" w:rsidR="005C02AF" w:rsidRPr="003B54F1" w:rsidRDefault="002C3D77" w:rsidP="0034431B">
            <w:pPr>
              <w:pStyle w:val="Char"/>
              <w:spacing w:before="60" w:after="60"/>
              <w:ind w:left="0" w:firstLine="0"/>
              <w:jc w:val="left"/>
            </w:pPr>
            <w:r>
              <w:rPr>
                <w:lang w:val="ru-RU"/>
              </w:rPr>
              <w:t>Размещение</w:t>
            </w:r>
            <w:r w:rsidR="005C02AF" w:rsidRPr="0034431B">
              <w:rPr>
                <w:lang w:val="ru-RU"/>
              </w:rPr>
              <w:t xml:space="preserve"> информации о контракте (его изменении), информации об исполнении (о расторжении) контракта для организации, к которой принадлежит пользователь, в случае, если организация получает средства из федерального бюджета или для организации установлена настройка, в соответствии с которой согласование информации уполномоченным органом (уполномоченным учреждением) не требуется</w:t>
            </w:r>
          </w:p>
        </w:tc>
      </w:tr>
      <w:tr w:rsidR="005C02AF" w:rsidRPr="00CB13C1" w14:paraId="48FF9D5E" w14:textId="77777777" w:rsidTr="00CE4BEE">
        <w:trPr>
          <w:jc w:val="center"/>
        </w:trPr>
        <w:tc>
          <w:tcPr>
            <w:tcW w:w="4783" w:type="dxa"/>
            <w:vMerge w:val="restart"/>
            <w:shd w:val="clear" w:color="auto" w:fill="auto"/>
          </w:tcPr>
          <w:p w14:paraId="48FF9D5C" w14:textId="77777777" w:rsidR="005C02AF" w:rsidRPr="003B54F1" w:rsidRDefault="005C02AF" w:rsidP="0034431B">
            <w:pPr>
              <w:pStyle w:val="Char"/>
              <w:spacing w:before="60" w:after="60"/>
              <w:ind w:left="0" w:firstLine="0"/>
              <w:jc w:val="left"/>
            </w:pPr>
            <w:r w:rsidRPr="0034431B">
              <w:rPr>
                <w:lang w:val="ru-RU"/>
              </w:rPr>
              <w:t>Пользователь Уполномоченного органа (или Уполномоченного учреждения) с ролью «Специали</w:t>
            </w:r>
            <w:proofErr w:type="gramStart"/>
            <w:r w:rsidRPr="0034431B">
              <w:rPr>
                <w:lang w:val="ru-RU"/>
              </w:rPr>
              <w:t xml:space="preserve">ст с </w:t>
            </w:r>
            <w:r w:rsidRPr="0034431B">
              <w:rPr>
                <w:lang w:val="ru-RU"/>
              </w:rPr>
              <w:lastRenderedPageBreak/>
              <w:t>пр</w:t>
            </w:r>
            <w:proofErr w:type="gramEnd"/>
            <w:r w:rsidRPr="0034431B">
              <w:rPr>
                <w:lang w:val="ru-RU"/>
              </w:rPr>
              <w:t>авом согласования информации о контракте»</w:t>
            </w:r>
          </w:p>
        </w:tc>
        <w:tc>
          <w:tcPr>
            <w:tcW w:w="4561" w:type="dxa"/>
            <w:shd w:val="clear" w:color="auto" w:fill="auto"/>
          </w:tcPr>
          <w:p w14:paraId="48FF9D5D" w14:textId="59080ECD" w:rsidR="005C02AF" w:rsidRPr="003B54F1" w:rsidRDefault="002C3D77" w:rsidP="00641EC9">
            <w:pPr>
              <w:pStyle w:val="Char"/>
              <w:spacing w:before="60" w:after="60"/>
              <w:ind w:left="0" w:firstLine="0"/>
              <w:jc w:val="left"/>
            </w:pPr>
            <w:r>
              <w:rPr>
                <w:lang w:val="ru-RU"/>
              </w:rPr>
              <w:lastRenderedPageBreak/>
              <w:t>Размещение</w:t>
            </w:r>
            <w:r w:rsidR="005C02AF" w:rsidRPr="0034431B">
              <w:rPr>
                <w:lang w:val="ru-RU"/>
              </w:rPr>
              <w:t xml:space="preserve"> информации о контракте (его изменении), информации об исполнении (о </w:t>
            </w:r>
            <w:r w:rsidR="005C02AF" w:rsidRPr="0034431B">
              <w:rPr>
                <w:lang w:val="ru-RU"/>
              </w:rPr>
              <w:lastRenderedPageBreak/>
              <w:t xml:space="preserve">расторжении) контракта на </w:t>
            </w:r>
            <w:r w:rsidR="00641EC9">
              <w:rPr>
                <w:lang w:val="ru-RU"/>
              </w:rPr>
              <w:t>ЕИС</w:t>
            </w:r>
          </w:p>
        </w:tc>
      </w:tr>
      <w:tr w:rsidR="005C02AF" w:rsidRPr="00CB13C1" w14:paraId="48FF9D61" w14:textId="77777777" w:rsidTr="00CE4BEE">
        <w:trPr>
          <w:jc w:val="center"/>
        </w:trPr>
        <w:tc>
          <w:tcPr>
            <w:tcW w:w="4783" w:type="dxa"/>
            <w:vMerge/>
            <w:shd w:val="clear" w:color="auto" w:fill="auto"/>
          </w:tcPr>
          <w:p w14:paraId="48FF9D5F" w14:textId="77777777" w:rsidR="005C02AF" w:rsidRPr="0034431B" w:rsidRDefault="005C02AF" w:rsidP="0034431B">
            <w:pPr>
              <w:pStyle w:val="Char"/>
              <w:spacing w:before="60" w:after="60"/>
              <w:ind w:left="0" w:firstLine="0"/>
              <w:jc w:val="left"/>
            </w:pPr>
          </w:p>
        </w:tc>
        <w:tc>
          <w:tcPr>
            <w:tcW w:w="4561" w:type="dxa"/>
            <w:shd w:val="clear" w:color="auto" w:fill="auto"/>
          </w:tcPr>
          <w:p w14:paraId="48FF9D60" w14:textId="252CBF2B" w:rsidR="005C02AF" w:rsidRPr="003B54F1" w:rsidRDefault="005C02AF" w:rsidP="0034431B">
            <w:pPr>
              <w:pStyle w:val="Char"/>
              <w:spacing w:before="60" w:after="60"/>
              <w:ind w:left="0" w:firstLine="0"/>
              <w:jc w:val="left"/>
            </w:pPr>
            <w:r w:rsidRPr="0034431B">
              <w:rPr>
                <w:lang w:val="ru-RU"/>
              </w:rPr>
              <w:t xml:space="preserve">Возврат на доработку информации о контракте (его изменении), информации об исполнении (о расторжении) контракта заказчику, подавшему данные на </w:t>
            </w:r>
            <w:r w:rsidR="002C3D77">
              <w:rPr>
                <w:lang w:val="ru-RU"/>
              </w:rPr>
              <w:t>размещение</w:t>
            </w:r>
          </w:p>
        </w:tc>
      </w:tr>
      <w:tr w:rsidR="004F5AA4" w:rsidRPr="00CB13C1" w14:paraId="48FF9D64" w14:textId="77777777" w:rsidTr="00CE4BEE">
        <w:trPr>
          <w:jc w:val="center"/>
        </w:trPr>
        <w:tc>
          <w:tcPr>
            <w:tcW w:w="4783" w:type="dxa"/>
            <w:shd w:val="clear" w:color="auto" w:fill="auto"/>
          </w:tcPr>
          <w:p w14:paraId="48FF9D62" w14:textId="1AA9901D" w:rsidR="004F5AA4" w:rsidRPr="003B54F1" w:rsidRDefault="004F5AA4" w:rsidP="006D3A4D">
            <w:pPr>
              <w:pStyle w:val="Char"/>
              <w:spacing w:before="60" w:after="60"/>
              <w:ind w:left="0" w:firstLine="0"/>
              <w:jc w:val="left"/>
            </w:pPr>
            <w:r w:rsidRPr="0034431B">
              <w:rPr>
                <w:lang w:val="ru-RU"/>
              </w:rPr>
              <w:t xml:space="preserve">Уполномоченный специалист </w:t>
            </w:r>
            <w:r w:rsidR="006D3A4D">
              <w:rPr>
                <w:lang w:val="ru-RU"/>
              </w:rPr>
              <w:t>Организации</w:t>
            </w:r>
            <w:r w:rsidR="003F2ADA">
              <w:rPr>
                <w:lang w:val="ru-RU"/>
              </w:rPr>
              <w:t>, оказывающей услуги</w:t>
            </w:r>
            <w:r w:rsidR="006D3A4D">
              <w:rPr>
                <w:lang w:val="ru-RU"/>
              </w:rPr>
              <w:t xml:space="preserve"> по обслуживанию пользователей ЕИС</w:t>
            </w:r>
          </w:p>
        </w:tc>
        <w:tc>
          <w:tcPr>
            <w:tcW w:w="4561" w:type="dxa"/>
            <w:shd w:val="clear" w:color="auto" w:fill="auto"/>
          </w:tcPr>
          <w:p w14:paraId="48FF9D63" w14:textId="77777777" w:rsidR="004F5AA4" w:rsidRPr="003B54F1" w:rsidRDefault="004F5AA4" w:rsidP="0034431B">
            <w:pPr>
              <w:pStyle w:val="Char"/>
              <w:spacing w:before="60" w:after="60"/>
              <w:ind w:left="0" w:firstLine="0"/>
              <w:jc w:val="left"/>
            </w:pPr>
            <w:r w:rsidRPr="0034431B">
              <w:rPr>
                <w:lang w:val="ru-RU"/>
              </w:rPr>
              <w:t>Аннулирование информации о контракте в реестре контрактов</w:t>
            </w:r>
          </w:p>
        </w:tc>
      </w:tr>
      <w:tr w:rsidR="005F730B" w:rsidRPr="00CB13C1" w14:paraId="48FF9D68" w14:textId="77777777" w:rsidTr="00CE4BEE">
        <w:trPr>
          <w:jc w:val="center"/>
        </w:trPr>
        <w:tc>
          <w:tcPr>
            <w:tcW w:w="4783" w:type="dxa"/>
            <w:shd w:val="clear" w:color="auto" w:fill="auto"/>
          </w:tcPr>
          <w:p w14:paraId="48FF9D65" w14:textId="77777777" w:rsidR="005F730B" w:rsidRPr="003B54F1" w:rsidRDefault="005F730B" w:rsidP="0034431B">
            <w:pPr>
              <w:pStyle w:val="Char"/>
              <w:spacing w:before="60" w:after="60"/>
              <w:ind w:left="0" w:firstLine="0"/>
              <w:jc w:val="left"/>
            </w:pPr>
            <w:r w:rsidRPr="0034431B">
              <w:rPr>
                <w:lang w:val="ru-RU"/>
              </w:rPr>
              <w:t>Уполномоченный специалист Финансового органа</w:t>
            </w:r>
          </w:p>
          <w:p w14:paraId="48FF9D66" w14:textId="77777777" w:rsidR="00153BBF" w:rsidRPr="003B54F1" w:rsidRDefault="00153BBF" w:rsidP="0034431B">
            <w:pPr>
              <w:pStyle w:val="Char"/>
              <w:spacing w:before="60" w:after="60"/>
              <w:ind w:left="0" w:firstLine="0"/>
              <w:jc w:val="left"/>
            </w:pPr>
            <w:r w:rsidRPr="0034431B">
              <w:rPr>
                <w:lang w:val="ru-RU"/>
              </w:rPr>
              <w:t>Уполномоченный специалист Уполномоченного органа</w:t>
            </w:r>
          </w:p>
        </w:tc>
        <w:tc>
          <w:tcPr>
            <w:tcW w:w="4561" w:type="dxa"/>
            <w:shd w:val="clear" w:color="auto" w:fill="auto"/>
          </w:tcPr>
          <w:p w14:paraId="48FF9D67" w14:textId="77777777" w:rsidR="005F730B" w:rsidRPr="003B54F1" w:rsidRDefault="005F730B" w:rsidP="0034431B">
            <w:pPr>
              <w:pStyle w:val="Char"/>
              <w:spacing w:before="60" w:after="60"/>
              <w:ind w:left="0" w:firstLine="0"/>
              <w:jc w:val="left"/>
            </w:pPr>
            <w:r w:rsidRPr="0034431B">
              <w:rPr>
                <w:lang w:val="ru-RU"/>
              </w:rPr>
              <w:t>Операции с переходными контрактами (контракты, заключенные до 01.01.2011 и действуют в 2011 году)</w:t>
            </w:r>
          </w:p>
        </w:tc>
      </w:tr>
    </w:tbl>
    <w:p w14:paraId="49AFF58F" w14:textId="570F684C" w:rsidR="006D10F8" w:rsidRPr="00826670" w:rsidRDefault="006D10F8" w:rsidP="00FF7694">
      <w:pPr>
        <w:pStyle w:val="20"/>
        <w:rPr>
          <w:sz w:val="28"/>
        </w:rPr>
      </w:pPr>
      <w:bookmarkStart w:id="1176" w:name="_Ref423552849"/>
      <w:bookmarkStart w:id="1177" w:name="_Toc455137740"/>
      <w:bookmarkEnd w:id="1104"/>
      <w:r w:rsidRPr="00826670">
        <w:rPr>
          <w:sz w:val="28"/>
        </w:rPr>
        <w:t>Системные требования к рабочему месту пользователя</w:t>
      </w:r>
      <w:bookmarkEnd w:id="1176"/>
      <w:bookmarkEnd w:id="1177"/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26"/>
        <w:gridCol w:w="4321"/>
        <w:gridCol w:w="4723"/>
      </w:tblGrid>
      <w:tr w:rsidR="006D10F8" w:rsidRPr="00D0741B" w14:paraId="1B877B2D" w14:textId="77777777" w:rsidTr="00A7164D">
        <w:tc>
          <w:tcPr>
            <w:tcW w:w="9334" w:type="dxa"/>
            <w:gridSpan w:val="3"/>
            <w:shd w:val="clear" w:color="auto" w:fill="F2F2F2"/>
          </w:tcPr>
          <w:p w14:paraId="7E6C4B08" w14:textId="77777777" w:rsidR="006D10F8" w:rsidRPr="00826670" w:rsidRDefault="006D10F8">
            <w:pPr>
              <w:ind w:firstLine="0"/>
              <w:jc w:val="center"/>
              <w:rPr>
                <w:b/>
                <w:sz w:val="24"/>
                <w:szCs w:val="28"/>
              </w:rPr>
            </w:pPr>
            <w:r w:rsidRPr="00826670">
              <w:rPr>
                <w:b/>
                <w:sz w:val="24"/>
                <w:szCs w:val="28"/>
              </w:rPr>
              <w:t>Минимальные системные требования</w:t>
            </w:r>
          </w:p>
        </w:tc>
      </w:tr>
      <w:tr w:rsidR="006D10F8" w:rsidRPr="00D0741B" w14:paraId="2C578735" w14:textId="77777777" w:rsidTr="00A7164D">
        <w:tc>
          <w:tcPr>
            <w:tcW w:w="513" w:type="dxa"/>
          </w:tcPr>
          <w:p w14:paraId="378D3E32" w14:textId="77777777" w:rsidR="006D10F8" w:rsidRPr="00826670" w:rsidRDefault="006D10F8" w:rsidP="00B22A4A">
            <w:pPr>
              <w:pStyle w:val="12"/>
              <w:rPr>
                <w:sz w:val="24"/>
                <w:szCs w:val="28"/>
                <w:lang w:val="ru-RU"/>
              </w:rPr>
            </w:pPr>
            <w:r w:rsidRPr="00826670">
              <w:rPr>
                <w:sz w:val="24"/>
                <w:szCs w:val="28"/>
                <w:lang w:val="ru-RU"/>
              </w:rPr>
              <w:t>1</w:t>
            </w:r>
          </w:p>
        </w:tc>
        <w:tc>
          <w:tcPr>
            <w:tcW w:w="4214" w:type="dxa"/>
          </w:tcPr>
          <w:p w14:paraId="4097DDA1" w14:textId="77777777" w:rsidR="006D10F8" w:rsidRPr="00826670" w:rsidRDefault="006D10F8" w:rsidP="00B22A4A">
            <w:pPr>
              <w:pStyle w:val="12"/>
              <w:rPr>
                <w:sz w:val="24"/>
                <w:szCs w:val="28"/>
                <w:lang w:val="ru-RU"/>
              </w:rPr>
            </w:pPr>
            <w:r w:rsidRPr="00826670">
              <w:rPr>
                <w:sz w:val="24"/>
                <w:szCs w:val="28"/>
                <w:lang w:val="ru-RU"/>
              </w:rPr>
              <w:t>Процессор</w:t>
            </w:r>
          </w:p>
        </w:tc>
        <w:tc>
          <w:tcPr>
            <w:tcW w:w="4607" w:type="dxa"/>
          </w:tcPr>
          <w:p w14:paraId="1D1E3EAF" w14:textId="2F33C126" w:rsidR="006D10F8" w:rsidRPr="00826670" w:rsidRDefault="006D10F8" w:rsidP="00B22A4A">
            <w:pPr>
              <w:pStyle w:val="12"/>
              <w:rPr>
                <w:sz w:val="24"/>
                <w:szCs w:val="28"/>
                <w:lang w:val="ru-RU"/>
              </w:rPr>
            </w:pPr>
            <w:r w:rsidRPr="00826670">
              <w:rPr>
                <w:sz w:val="24"/>
                <w:szCs w:val="28"/>
                <w:lang w:val="ru-RU"/>
              </w:rPr>
              <w:t>Тактовая частота не менее 1</w:t>
            </w:r>
            <w:r w:rsidR="00275722" w:rsidRPr="00826670">
              <w:rPr>
                <w:sz w:val="24"/>
                <w:szCs w:val="28"/>
                <w:lang w:val="ru-RU"/>
              </w:rPr>
              <w:t xml:space="preserve">,3 </w:t>
            </w:r>
            <w:r w:rsidRPr="00826670">
              <w:rPr>
                <w:sz w:val="24"/>
                <w:szCs w:val="28"/>
                <w:lang w:val="ru-RU"/>
              </w:rPr>
              <w:t>ГГц</w:t>
            </w:r>
          </w:p>
        </w:tc>
      </w:tr>
      <w:tr w:rsidR="006D10F8" w:rsidRPr="00D0741B" w14:paraId="1A25C593" w14:textId="77777777" w:rsidTr="00A7164D">
        <w:tc>
          <w:tcPr>
            <w:tcW w:w="513" w:type="dxa"/>
          </w:tcPr>
          <w:p w14:paraId="34EAC89B" w14:textId="77777777" w:rsidR="006D10F8" w:rsidRPr="00826670" w:rsidRDefault="006D10F8" w:rsidP="00B22A4A">
            <w:pPr>
              <w:pStyle w:val="12"/>
              <w:rPr>
                <w:sz w:val="24"/>
                <w:szCs w:val="28"/>
                <w:lang w:val="ru-RU"/>
              </w:rPr>
            </w:pPr>
            <w:r w:rsidRPr="00826670">
              <w:rPr>
                <w:sz w:val="24"/>
                <w:szCs w:val="28"/>
                <w:lang w:val="ru-RU"/>
              </w:rPr>
              <w:t>2</w:t>
            </w:r>
          </w:p>
        </w:tc>
        <w:tc>
          <w:tcPr>
            <w:tcW w:w="4214" w:type="dxa"/>
          </w:tcPr>
          <w:p w14:paraId="2E1EBFAC" w14:textId="77777777" w:rsidR="006D10F8" w:rsidRPr="00826670" w:rsidRDefault="006D10F8" w:rsidP="00B22A4A">
            <w:pPr>
              <w:pStyle w:val="12"/>
              <w:rPr>
                <w:sz w:val="24"/>
                <w:szCs w:val="28"/>
                <w:lang w:val="ru-RU"/>
              </w:rPr>
            </w:pPr>
            <w:r w:rsidRPr="00826670">
              <w:rPr>
                <w:sz w:val="24"/>
                <w:szCs w:val="28"/>
                <w:lang w:val="ru-RU"/>
              </w:rPr>
              <w:t>Оперативная память</w:t>
            </w:r>
          </w:p>
        </w:tc>
        <w:tc>
          <w:tcPr>
            <w:tcW w:w="4607" w:type="dxa"/>
          </w:tcPr>
          <w:p w14:paraId="6CABE965" w14:textId="1AF89907" w:rsidR="006D10F8" w:rsidRPr="00826670" w:rsidRDefault="006D10F8" w:rsidP="00B22A4A">
            <w:pPr>
              <w:pStyle w:val="12"/>
              <w:rPr>
                <w:sz w:val="24"/>
                <w:szCs w:val="28"/>
                <w:lang w:val="ru-RU"/>
              </w:rPr>
            </w:pPr>
            <w:r w:rsidRPr="00826670">
              <w:rPr>
                <w:sz w:val="24"/>
                <w:szCs w:val="28"/>
                <w:lang w:val="ru-RU"/>
              </w:rPr>
              <w:t>Не менее 1</w:t>
            </w:r>
            <w:r w:rsidR="00275722" w:rsidRPr="00826670">
              <w:rPr>
                <w:sz w:val="24"/>
                <w:szCs w:val="28"/>
                <w:lang w:val="ru-RU"/>
              </w:rPr>
              <w:t xml:space="preserve"> </w:t>
            </w:r>
            <w:r w:rsidRPr="00826670">
              <w:rPr>
                <w:sz w:val="24"/>
                <w:szCs w:val="28"/>
                <w:lang w:val="ru-RU"/>
              </w:rPr>
              <w:t>ГБ</w:t>
            </w:r>
          </w:p>
        </w:tc>
      </w:tr>
      <w:tr w:rsidR="006D10F8" w:rsidRPr="00D0741B" w14:paraId="463F8F37" w14:textId="77777777" w:rsidTr="00A7164D">
        <w:tc>
          <w:tcPr>
            <w:tcW w:w="513" w:type="dxa"/>
          </w:tcPr>
          <w:p w14:paraId="361951E0" w14:textId="77777777" w:rsidR="006D10F8" w:rsidRPr="00826670" w:rsidRDefault="006D10F8" w:rsidP="00B22A4A">
            <w:pPr>
              <w:pStyle w:val="12"/>
              <w:rPr>
                <w:sz w:val="24"/>
                <w:szCs w:val="28"/>
                <w:lang w:val="ru-RU"/>
              </w:rPr>
            </w:pPr>
            <w:r w:rsidRPr="00826670">
              <w:rPr>
                <w:sz w:val="24"/>
                <w:szCs w:val="28"/>
                <w:lang w:val="ru-RU"/>
              </w:rPr>
              <w:t>3</w:t>
            </w:r>
          </w:p>
        </w:tc>
        <w:tc>
          <w:tcPr>
            <w:tcW w:w="4214" w:type="dxa"/>
          </w:tcPr>
          <w:p w14:paraId="0466BE11" w14:textId="77777777" w:rsidR="006D10F8" w:rsidRPr="00826670" w:rsidRDefault="006D10F8" w:rsidP="00B22A4A">
            <w:pPr>
              <w:pStyle w:val="12"/>
              <w:rPr>
                <w:sz w:val="24"/>
                <w:szCs w:val="28"/>
                <w:lang w:val="ru-RU"/>
              </w:rPr>
            </w:pPr>
            <w:r w:rsidRPr="00826670">
              <w:rPr>
                <w:sz w:val="24"/>
                <w:szCs w:val="28"/>
                <w:lang w:val="ru-RU"/>
              </w:rPr>
              <w:t xml:space="preserve">Пропускная способность канала в Интернет </w:t>
            </w:r>
          </w:p>
        </w:tc>
        <w:tc>
          <w:tcPr>
            <w:tcW w:w="4607" w:type="dxa"/>
          </w:tcPr>
          <w:p w14:paraId="749654C9" w14:textId="43695B51" w:rsidR="006D10F8" w:rsidRPr="00826670" w:rsidRDefault="006D10F8" w:rsidP="00B22A4A">
            <w:pPr>
              <w:pStyle w:val="12"/>
              <w:rPr>
                <w:sz w:val="24"/>
                <w:szCs w:val="28"/>
                <w:lang w:val="ru-RU"/>
              </w:rPr>
            </w:pPr>
            <w:r w:rsidRPr="00826670">
              <w:rPr>
                <w:sz w:val="24"/>
                <w:szCs w:val="28"/>
                <w:lang w:val="ru-RU"/>
              </w:rPr>
              <w:t xml:space="preserve">Не менее </w:t>
            </w:r>
            <w:r w:rsidR="00275722" w:rsidRPr="00826670">
              <w:rPr>
                <w:sz w:val="24"/>
                <w:szCs w:val="28"/>
                <w:lang w:val="ru-RU"/>
              </w:rPr>
              <w:t>256</w:t>
            </w:r>
            <w:r w:rsidRPr="00826670">
              <w:rPr>
                <w:sz w:val="24"/>
                <w:szCs w:val="28"/>
                <w:lang w:val="ru-RU"/>
              </w:rPr>
              <w:t xml:space="preserve"> Кбит/сек</w:t>
            </w:r>
          </w:p>
        </w:tc>
      </w:tr>
      <w:tr w:rsidR="006D10F8" w:rsidRPr="00D0741B" w14:paraId="5A6358D2" w14:textId="77777777" w:rsidTr="00A7164D">
        <w:tc>
          <w:tcPr>
            <w:tcW w:w="9334" w:type="dxa"/>
            <w:gridSpan w:val="3"/>
            <w:shd w:val="clear" w:color="auto" w:fill="F2F2F2"/>
          </w:tcPr>
          <w:p w14:paraId="0F6615EA" w14:textId="77777777" w:rsidR="006D10F8" w:rsidRPr="00826670" w:rsidRDefault="006D10F8">
            <w:pPr>
              <w:ind w:firstLine="0"/>
              <w:jc w:val="center"/>
              <w:rPr>
                <w:b/>
                <w:sz w:val="24"/>
                <w:szCs w:val="28"/>
              </w:rPr>
            </w:pPr>
            <w:r w:rsidRPr="00826670">
              <w:rPr>
                <w:b/>
                <w:sz w:val="24"/>
                <w:szCs w:val="28"/>
              </w:rPr>
              <w:t>Рекомендуемые системные требования</w:t>
            </w:r>
          </w:p>
        </w:tc>
      </w:tr>
      <w:tr w:rsidR="006D10F8" w:rsidRPr="00D0741B" w14:paraId="16A0DF93" w14:textId="77777777" w:rsidTr="00A7164D">
        <w:tc>
          <w:tcPr>
            <w:tcW w:w="513" w:type="dxa"/>
          </w:tcPr>
          <w:p w14:paraId="30534D93" w14:textId="77777777" w:rsidR="006D10F8" w:rsidRPr="00826670" w:rsidRDefault="006D10F8" w:rsidP="00B22A4A">
            <w:pPr>
              <w:pStyle w:val="12"/>
              <w:rPr>
                <w:sz w:val="24"/>
                <w:szCs w:val="28"/>
                <w:lang w:val="ru-RU"/>
              </w:rPr>
            </w:pPr>
            <w:r w:rsidRPr="00826670">
              <w:rPr>
                <w:sz w:val="24"/>
                <w:szCs w:val="28"/>
                <w:lang w:val="ru-RU"/>
              </w:rPr>
              <w:t>1</w:t>
            </w:r>
          </w:p>
        </w:tc>
        <w:tc>
          <w:tcPr>
            <w:tcW w:w="4214" w:type="dxa"/>
          </w:tcPr>
          <w:p w14:paraId="06D3DFB7" w14:textId="77777777" w:rsidR="006D10F8" w:rsidRPr="00826670" w:rsidRDefault="006D10F8" w:rsidP="00B22A4A">
            <w:pPr>
              <w:pStyle w:val="12"/>
              <w:rPr>
                <w:sz w:val="24"/>
                <w:szCs w:val="28"/>
                <w:lang w:val="ru-RU"/>
              </w:rPr>
            </w:pPr>
            <w:r w:rsidRPr="00826670">
              <w:rPr>
                <w:sz w:val="24"/>
                <w:szCs w:val="28"/>
                <w:lang w:val="ru-RU"/>
              </w:rPr>
              <w:t>Процессор</w:t>
            </w:r>
          </w:p>
        </w:tc>
        <w:tc>
          <w:tcPr>
            <w:tcW w:w="4607" w:type="dxa"/>
          </w:tcPr>
          <w:p w14:paraId="093A24C2" w14:textId="77777777" w:rsidR="006D10F8" w:rsidRPr="00826670" w:rsidRDefault="006D10F8" w:rsidP="00B22A4A">
            <w:pPr>
              <w:pStyle w:val="12"/>
              <w:rPr>
                <w:sz w:val="24"/>
                <w:szCs w:val="28"/>
                <w:lang w:val="ru-RU"/>
              </w:rPr>
            </w:pPr>
            <w:r w:rsidRPr="00826670">
              <w:rPr>
                <w:sz w:val="24"/>
                <w:szCs w:val="28"/>
                <w:lang w:val="ru-RU"/>
              </w:rPr>
              <w:t xml:space="preserve">Тактовая частота 2 ГГц и более </w:t>
            </w:r>
          </w:p>
        </w:tc>
      </w:tr>
      <w:tr w:rsidR="006D10F8" w:rsidRPr="00D0741B" w14:paraId="5AF68393" w14:textId="77777777" w:rsidTr="00A7164D">
        <w:tc>
          <w:tcPr>
            <w:tcW w:w="513" w:type="dxa"/>
          </w:tcPr>
          <w:p w14:paraId="34ADCD9D" w14:textId="77777777" w:rsidR="006D10F8" w:rsidRPr="00826670" w:rsidRDefault="006D10F8" w:rsidP="00B22A4A">
            <w:pPr>
              <w:pStyle w:val="12"/>
              <w:rPr>
                <w:sz w:val="24"/>
                <w:szCs w:val="28"/>
                <w:lang w:val="ru-RU"/>
              </w:rPr>
            </w:pPr>
            <w:r w:rsidRPr="00826670">
              <w:rPr>
                <w:sz w:val="24"/>
                <w:szCs w:val="28"/>
                <w:lang w:val="ru-RU"/>
              </w:rPr>
              <w:t>2</w:t>
            </w:r>
          </w:p>
        </w:tc>
        <w:tc>
          <w:tcPr>
            <w:tcW w:w="4214" w:type="dxa"/>
          </w:tcPr>
          <w:p w14:paraId="0AB5D741" w14:textId="77777777" w:rsidR="006D10F8" w:rsidRPr="00826670" w:rsidRDefault="006D10F8" w:rsidP="00B22A4A">
            <w:pPr>
              <w:pStyle w:val="12"/>
              <w:rPr>
                <w:sz w:val="24"/>
                <w:szCs w:val="28"/>
                <w:lang w:val="ru-RU"/>
              </w:rPr>
            </w:pPr>
            <w:r w:rsidRPr="00826670">
              <w:rPr>
                <w:sz w:val="24"/>
                <w:szCs w:val="28"/>
                <w:lang w:val="ru-RU"/>
              </w:rPr>
              <w:t>Оперативная память</w:t>
            </w:r>
          </w:p>
        </w:tc>
        <w:tc>
          <w:tcPr>
            <w:tcW w:w="4607" w:type="dxa"/>
          </w:tcPr>
          <w:p w14:paraId="7D0F9C92" w14:textId="77777777" w:rsidR="006D10F8" w:rsidRPr="00826670" w:rsidRDefault="006D10F8" w:rsidP="00B22A4A">
            <w:pPr>
              <w:pStyle w:val="12"/>
              <w:rPr>
                <w:sz w:val="24"/>
                <w:szCs w:val="28"/>
                <w:lang w:val="ru-RU"/>
              </w:rPr>
            </w:pPr>
            <w:r w:rsidRPr="00826670">
              <w:rPr>
                <w:sz w:val="24"/>
                <w:szCs w:val="28"/>
                <w:lang w:val="ru-RU"/>
              </w:rPr>
              <w:t>Не менее 2 ГБ</w:t>
            </w:r>
          </w:p>
        </w:tc>
      </w:tr>
      <w:tr w:rsidR="006D10F8" w:rsidRPr="00D0741B" w14:paraId="562509B7" w14:textId="77777777" w:rsidTr="00A7164D">
        <w:tc>
          <w:tcPr>
            <w:tcW w:w="513" w:type="dxa"/>
          </w:tcPr>
          <w:p w14:paraId="3E2285E1" w14:textId="77777777" w:rsidR="006D10F8" w:rsidRPr="00826670" w:rsidRDefault="006D10F8" w:rsidP="00B22A4A">
            <w:pPr>
              <w:pStyle w:val="12"/>
              <w:rPr>
                <w:sz w:val="24"/>
                <w:szCs w:val="28"/>
                <w:lang w:val="ru-RU"/>
              </w:rPr>
            </w:pPr>
            <w:r w:rsidRPr="00826670">
              <w:rPr>
                <w:sz w:val="24"/>
                <w:szCs w:val="28"/>
                <w:lang w:val="ru-RU"/>
              </w:rPr>
              <w:t>3</w:t>
            </w:r>
          </w:p>
        </w:tc>
        <w:tc>
          <w:tcPr>
            <w:tcW w:w="4214" w:type="dxa"/>
          </w:tcPr>
          <w:p w14:paraId="4D76DCA8" w14:textId="77777777" w:rsidR="006D10F8" w:rsidRPr="00826670" w:rsidRDefault="006D10F8" w:rsidP="00B22A4A">
            <w:pPr>
              <w:pStyle w:val="12"/>
              <w:rPr>
                <w:sz w:val="24"/>
                <w:szCs w:val="28"/>
                <w:lang w:val="ru-RU"/>
              </w:rPr>
            </w:pPr>
            <w:r w:rsidRPr="00826670">
              <w:rPr>
                <w:sz w:val="24"/>
                <w:szCs w:val="28"/>
                <w:lang w:val="ru-RU"/>
              </w:rPr>
              <w:t xml:space="preserve">Пропускная способность канала в Интернет </w:t>
            </w:r>
          </w:p>
        </w:tc>
        <w:tc>
          <w:tcPr>
            <w:tcW w:w="4607" w:type="dxa"/>
          </w:tcPr>
          <w:p w14:paraId="63FC03A7" w14:textId="77777777" w:rsidR="006D10F8" w:rsidRPr="00826670" w:rsidRDefault="006D10F8" w:rsidP="00B22A4A">
            <w:pPr>
              <w:pStyle w:val="12"/>
              <w:rPr>
                <w:sz w:val="24"/>
                <w:szCs w:val="28"/>
                <w:lang w:val="ru-RU"/>
              </w:rPr>
            </w:pPr>
            <w:r w:rsidRPr="00826670">
              <w:rPr>
                <w:sz w:val="24"/>
                <w:szCs w:val="28"/>
                <w:lang w:val="ru-RU"/>
              </w:rPr>
              <w:t>Не менее 512 Кбит/сек</w:t>
            </w:r>
          </w:p>
        </w:tc>
      </w:tr>
      <w:tr w:rsidR="006D10F8" w:rsidRPr="00D0741B" w14:paraId="246A5F61" w14:textId="77777777" w:rsidTr="00A7164D">
        <w:tc>
          <w:tcPr>
            <w:tcW w:w="9334" w:type="dxa"/>
            <w:gridSpan w:val="3"/>
            <w:shd w:val="clear" w:color="auto" w:fill="F2F2F2"/>
          </w:tcPr>
          <w:p w14:paraId="65F28878" w14:textId="4DA09F06" w:rsidR="006D10F8" w:rsidRPr="00826670" w:rsidRDefault="006D10F8">
            <w:pPr>
              <w:ind w:firstLine="0"/>
              <w:jc w:val="center"/>
              <w:rPr>
                <w:b/>
                <w:sz w:val="24"/>
                <w:szCs w:val="28"/>
              </w:rPr>
            </w:pPr>
            <w:r w:rsidRPr="00826670">
              <w:rPr>
                <w:b/>
                <w:sz w:val="24"/>
                <w:szCs w:val="28"/>
              </w:rPr>
              <w:lastRenderedPageBreak/>
              <w:t xml:space="preserve">Требования к </w:t>
            </w:r>
            <w:proofErr w:type="gramStart"/>
            <w:r w:rsidRPr="00826670">
              <w:rPr>
                <w:b/>
                <w:sz w:val="24"/>
                <w:szCs w:val="28"/>
              </w:rPr>
              <w:t>установленному</w:t>
            </w:r>
            <w:proofErr w:type="gramEnd"/>
            <w:r w:rsidRPr="00826670">
              <w:rPr>
                <w:b/>
                <w:sz w:val="24"/>
                <w:szCs w:val="28"/>
              </w:rPr>
              <w:t xml:space="preserve"> ПО</w:t>
            </w:r>
            <w:r w:rsidR="00A7164D">
              <w:rPr>
                <w:b/>
                <w:sz w:val="24"/>
                <w:szCs w:val="28"/>
              </w:rPr>
              <w:t xml:space="preserve"> для работы с ПУ РК/РБГ</w:t>
            </w:r>
          </w:p>
        </w:tc>
      </w:tr>
      <w:tr w:rsidR="00A7164D" w:rsidRPr="00D0741B" w14:paraId="2BED13FF" w14:textId="77777777" w:rsidTr="00A7164D">
        <w:tc>
          <w:tcPr>
            <w:tcW w:w="513" w:type="dxa"/>
          </w:tcPr>
          <w:p w14:paraId="263ACB3F" w14:textId="333DD7D2" w:rsidR="00A7164D" w:rsidRPr="00826670" w:rsidRDefault="00A7164D" w:rsidP="00B22A4A">
            <w:pPr>
              <w:pStyle w:val="12"/>
              <w:rPr>
                <w:sz w:val="24"/>
                <w:szCs w:val="28"/>
                <w:lang w:val="ru-RU"/>
              </w:rPr>
            </w:pPr>
            <w:r w:rsidRPr="00826670">
              <w:rPr>
                <w:sz w:val="24"/>
                <w:szCs w:val="28"/>
                <w:lang w:val="ru-RU"/>
              </w:rPr>
              <w:t>1</w:t>
            </w:r>
          </w:p>
        </w:tc>
        <w:tc>
          <w:tcPr>
            <w:tcW w:w="8821" w:type="dxa"/>
            <w:gridSpan w:val="2"/>
          </w:tcPr>
          <w:p w14:paraId="21BBFC74" w14:textId="1437B185" w:rsidR="00A7164D" w:rsidRPr="00826670" w:rsidRDefault="00A7164D" w:rsidP="00826670">
            <w:pPr>
              <w:pStyle w:val="12"/>
              <w:rPr>
                <w:rFonts w:eastAsia="Calibri"/>
                <w:sz w:val="24"/>
                <w:szCs w:val="28"/>
                <w:lang w:eastAsia="en-US"/>
              </w:rPr>
            </w:pPr>
            <w:r w:rsidRPr="00826670">
              <w:rPr>
                <w:sz w:val="24"/>
                <w:szCs w:val="28"/>
              </w:rPr>
              <w:t xml:space="preserve">- </w:t>
            </w:r>
            <w:r w:rsidRPr="00826670">
              <w:rPr>
                <w:rFonts w:eastAsia="Calibri"/>
                <w:sz w:val="24"/>
                <w:szCs w:val="28"/>
                <w:lang w:eastAsia="en-US"/>
              </w:rPr>
              <w:t xml:space="preserve">Установленный Интернет-браузер: </w:t>
            </w:r>
            <w:r w:rsidRPr="00826670">
              <w:rPr>
                <w:rFonts w:eastAsia="Calibri"/>
                <w:sz w:val="24"/>
                <w:szCs w:val="28"/>
                <w:lang w:val="en-US" w:eastAsia="en-US"/>
              </w:rPr>
              <w:t>Internet</w:t>
            </w:r>
            <w:r w:rsidRPr="00826670">
              <w:rPr>
                <w:rFonts w:eastAsia="Calibri"/>
                <w:sz w:val="24"/>
                <w:szCs w:val="28"/>
                <w:lang w:eastAsia="en-US"/>
              </w:rPr>
              <w:t xml:space="preserve"> </w:t>
            </w:r>
            <w:r w:rsidRPr="00826670">
              <w:rPr>
                <w:rFonts w:eastAsia="Calibri"/>
                <w:sz w:val="24"/>
                <w:szCs w:val="28"/>
                <w:lang w:val="en-US" w:eastAsia="en-US"/>
              </w:rPr>
              <w:t>Explorer</w:t>
            </w:r>
            <w:r w:rsidRPr="00826670">
              <w:rPr>
                <w:rFonts w:eastAsia="Calibri"/>
                <w:sz w:val="24"/>
                <w:szCs w:val="28"/>
                <w:lang w:eastAsia="en-US"/>
              </w:rPr>
              <w:t xml:space="preserve"> (версия 9.0, 10.0) или любой другой браузер, поддерживающий </w:t>
            </w:r>
            <w:r w:rsidRPr="00826670">
              <w:rPr>
                <w:rFonts w:eastAsia="Calibri"/>
                <w:sz w:val="24"/>
                <w:szCs w:val="28"/>
                <w:lang w:val="en-US" w:eastAsia="en-US"/>
              </w:rPr>
              <w:t>Transport</w:t>
            </w:r>
            <w:r w:rsidRPr="00826670">
              <w:rPr>
                <w:rFonts w:eastAsia="Calibri"/>
                <w:sz w:val="24"/>
                <w:szCs w:val="28"/>
                <w:lang w:eastAsia="en-US"/>
              </w:rPr>
              <w:t xml:space="preserve"> </w:t>
            </w:r>
            <w:r w:rsidRPr="00826670">
              <w:rPr>
                <w:rFonts w:eastAsia="Calibri"/>
                <w:sz w:val="24"/>
                <w:szCs w:val="28"/>
                <w:lang w:val="en-US" w:eastAsia="en-US"/>
              </w:rPr>
              <w:t>Layer</w:t>
            </w:r>
            <w:r w:rsidRPr="00826670">
              <w:rPr>
                <w:rFonts w:eastAsia="Calibri"/>
                <w:sz w:val="24"/>
                <w:szCs w:val="28"/>
                <w:lang w:eastAsia="en-US"/>
              </w:rPr>
              <w:t xml:space="preserve"> </w:t>
            </w:r>
            <w:r w:rsidRPr="00826670">
              <w:rPr>
                <w:rFonts w:eastAsia="Calibri"/>
                <w:sz w:val="24"/>
                <w:szCs w:val="28"/>
                <w:lang w:val="en-US" w:eastAsia="en-US"/>
              </w:rPr>
              <w:t>Security</w:t>
            </w:r>
            <w:r w:rsidRPr="00826670">
              <w:rPr>
                <w:rFonts w:eastAsia="Calibri"/>
                <w:sz w:val="24"/>
                <w:szCs w:val="28"/>
                <w:lang w:eastAsia="en-US"/>
              </w:rPr>
              <w:t xml:space="preserve"> (</w:t>
            </w:r>
            <w:r w:rsidRPr="00826670">
              <w:rPr>
                <w:rFonts w:eastAsia="Calibri"/>
                <w:sz w:val="24"/>
                <w:szCs w:val="28"/>
                <w:lang w:val="en-US" w:eastAsia="en-US"/>
              </w:rPr>
              <w:t>TLS</w:t>
            </w:r>
            <w:r w:rsidRPr="00826670">
              <w:rPr>
                <w:rFonts w:eastAsia="Calibri"/>
                <w:sz w:val="24"/>
                <w:szCs w:val="28"/>
                <w:lang w:eastAsia="en-US"/>
              </w:rPr>
              <w:t xml:space="preserve"> </w:t>
            </w:r>
            <w:r w:rsidRPr="00826670">
              <w:rPr>
                <w:rFonts w:eastAsia="Calibri"/>
                <w:sz w:val="24"/>
                <w:szCs w:val="28"/>
                <w:lang w:val="en-US" w:eastAsia="en-US"/>
              </w:rPr>
              <w:t>v</w:t>
            </w:r>
            <w:r w:rsidRPr="00826670">
              <w:rPr>
                <w:rFonts w:eastAsia="Calibri"/>
                <w:sz w:val="24"/>
                <w:szCs w:val="28"/>
                <w:lang w:eastAsia="en-US"/>
              </w:rPr>
              <w:t xml:space="preserve">. 1.1, </w:t>
            </w:r>
            <w:r w:rsidRPr="00826670">
              <w:rPr>
                <w:rFonts w:eastAsia="Calibri"/>
                <w:sz w:val="24"/>
                <w:szCs w:val="28"/>
                <w:lang w:val="en-US" w:eastAsia="en-US"/>
              </w:rPr>
              <w:t>RFC</w:t>
            </w:r>
            <w:r w:rsidRPr="00826670">
              <w:rPr>
                <w:rFonts w:eastAsia="Calibri"/>
                <w:sz w:val="24"/>
                <w:szCs w:val="28"/>
                <w:lang w:eastAsia="en-US"/>
              </w:rPr>
              <w:t>5246), с использованием российских криптографических стандартов;</w:t>
            </w:r>
          </w:p>
          <w:p w14:paraId="43D0A729" w14:textId="77777777" w:rsidR="00A7164D" w:rsidRPr="00826670" w:rsidRDefault="00A7164D" w:rsidP="00B22A4A">
            <w:pPr>
              <w:pStyle w:val="12"/>
              <w:rPr>
                <w:sz w:val="24"/>
                <w:szCs w:val="28"/>
                <w:lang w:val="ru-RU"/>
              </w:rPr>
            </w:pPr>
            <w:r w:rsidRPr="00826670">
              <w:rPr>
                <w:sz w:val="24"/>
                <w:szCs w:val="28"/>
                <w:lang w:val="ru-RU"/>
              </w:rPr>
              <w:t xml:space="preserve">- ПО </w:t>
            </w:r>
            <w:proofErr w:type="spellStart"/>
            <w:r w:rsidRPr="00826670">
              <w:rPr>
                <w:sz w:val="24"/>
                <w:szCs w:val="28"/>
                <w:lang w:val="ru-RU"/>
              </w:rPr>
              <w:t>CryptoPro</w:t>
            </w:r>
            <w:proofErr w:type="spellEnd"/>
            <w:r w:rsidRPr="00826670">
              <w:rPr>
                <w:sz w:val="24"/>
                <w:szCs w:val="28"/>
                <w:lang w:val="ru-RU"/>
              </w:rPr>
              <w:t xml:space="preserve"> CSP;</w:t>
            </w:r>
          </w:p>
          <w:p w14:paraId="36A9B280" w14:textId="77777777" w:rsidR="00A7164D" w:rsidRPr="00826670" w:rsidRDefault="00A7164D" w:rsidP="00B22A4A">
            <w:pPr>
              <w:pStyle w:val="12"/>
              <w:rPr>
                <w:sz w:val="24"/>
                <w:szCs w:val="28"/>
                <w:lang w:val="ru-RU"/>
              </w:rPr>
            </w:pPr>
            <w:r w:rsidRPr="00826670">
              <w:rPr>
                <w:sz w:val="24"/>
                <w:szCs w:val="28"/>
                <w:lang w:val="ru-RU"/>
              </w:rPr>
              <w:t>- компонент формирования подписи</w:t>
            </w:r>
            <w:r w:rsidRPr="00826670">
              <w:rPr>
                <w:rStyle w:val="afd"/>
                <w:sz w:val="24"/>
                <w:szCs w:val="28"/>
                <w:lang w:val="ru-RU"/>
              </w:rPr>
              <w:footnoteReference w:id="1"/>
            </w:r>
            <w:r w:rsidRPr="00826670">
              <w:rPr>
                <w:sz w:val="24"/>
                <w:szCs w:val="28"/>
                <w:lang w:val="ru-RU"/>
              </w:rPr>
              <w:t>;</w:t>
            </w:r>
          </w:p>
          <w:p w14:paraId="2731B3D7" w14:textId="77777777" w:rsidR="00A7164D" w:rsidRPr="00826670" w:rsidRDefault="00A7164D" w:rsidP="00B22A4A">
            <w:pPr>
              <w:pStyle w:val="12"/>
              <w:rPr>
                <w:sz w:val="24"/>
                <w:szCs w:val="28"/>
                <w:lang w:val="ru-RU"/>
              </w:rPr>
            </w:pPr>
            <w:r w:rsidRPr="00826670">
              <w:rPr>
                <w:sz w:val="24"/>
                <w:szCs w:val="28"/>
                <w:lang w:val="ru-RU"/>
              </w:rPr>
              <w:t xml:space="preserve">- ОС </w:t>
            </w:r>
            <w:r w:rsidRPr="00826670">
              <w:rPr>
                <w:sz w:val="24"/>
                <w:szCs w:val="28"/>
                <w:lang w:val="en-US"/>
              </w:rPr>
              <w:t>Windows</w:t>
            </w:r>
            <w:r w:rsidRPr="00826670">
              <w:rPr>
                <w:sz w:val="24"/>
                <w:szCs w:val="28"/>
                <w:lang w:val="ru-RU"/>
              </w:rPr>
              <w:t xml:space="preserve"> 2000 /</w:t>
            </w:r>
            <w:r w:rsidRPr="00826670">
              <w:rPr>
                <w:sz w:val="24"/>
                <w:szCs w:val="28"/>
                <w:lang w:val="en-US"/>
              </w:rPr>
              <w:t>XP</w:t>
            </w:r>
            <w:r w:rsidRPr="00826670">
              <w:rPr>
                <w:sz w:val="24"/>
                <w:szCs w:val="28"/>
                <w:lang w:val="ru-RU"/>
              </w:rPr>
              <w:t>/2003 и выше;</w:t>
            </w:r>
          </w:p>
          <w:p w14:paraId="38CD02B1" w14:textId="77777777" w:rsidR="00A7164D" w:rsidRPr="00826670" w:rsidRDefault="00A7164D" w:rsidP="00B22A4A">
            <w:pPr>
              <w:pStyle w:val="12"/>
              <w:rPr>
                <w:sz w:val="24"/>
                <w:szCs w:val="28"/>
                <w:lang w:val="ru-RU"/>
              </w:rPr>
            </w:pPr>
            <w:r w:rsidRPr="00826670">
              <w:rPr>
                <w:sz w:val="24"/>
                <w:szCs w:val="28"/>
                <w:lang w:val="en-US"/>
              </w:rPr>
              <w:t>- Microsoft .Net Framework Version 2.0</w:t>
            </w:r>
            <w:r w:rsidRPr="00826670">
              <w:rPr>
                <w:sz w:val="24"/>
                <w:szCs w:val="28"/>
                <w:lang w:val="ru-RU"/>
              </w:rPr>
              <w:t>.</w:t>
            </w:r>
          </w:p>
        </w:tc>
      </w:tr>
    </w:tbl>
    <w:p w14:paraId="44B9D781" w14:textId="77777777" w:rsidR="006D10F8" w:rsidRDefault="006D10F8">
      <w:pPr>
        <w:suppressLineNumbers w:val="0"/>
        <w:suppressAutoHyphens w:val="0"/>
        <w:ind w:firstLine="0"/>
        <w:jc w:val="left"/>
        <w:rPr>
          <w:b/>
          <w:bCs/>
          <w:caps/>
          <w:color w:val="000000"/>
          <w:kern w:val="32"/>
          <w:sz w:val="32"/>
          <w:szCs w:val="28"/>
          <w:lang w:eastAsia="en-US"/>
        </w:rPr>
      </w:pPr>
      <w:bookmarkStart w:id="1178" w:name="_Toc421291230"/>
      <w:bookmarkStart w:id="1179" w:name="_Toc248552820"/>
      <w:bookmarkStart w:id="1180" w:name="_Toc279751597"/>
      <w:bookmarkStart w:id="1181" w:name="_Ref336613096"/>
      <w:bookmarkStart w:id="1182" w:name="_Ref336613104"/>
      <w:r>
        <w:br w:type="page"/>
      </w:r>
    </w:p>
    <w:p w14:paraId="0893D590" w14:textId="38F5B1FC" w:rsidR="006D10F8" w:rsidRDefault="006D10F8" w:rsidP="00B22A4A">
      <w:pPr>
        <w:pStyle w:val="10"/>
      </w:pPr>
      <w:bookmarkStart w:id="1183" w:name="_Ref423552851"/>
      <w:bookmarkStart w:id="1184" w:name="_Toc455137741"/>
      <w:r>
        <w:lastRenderedPageBreak/>
        <w:t>ПОДГОТОВКА К РАБОТЕ</w:t>
      </w:r>
      <w:bookmarkEnd w:id="1178"/>
      <w:bookmarkEnd w:id="1183"/>
      <w:bookmarkEnd w:id="1184"/>
    </w:p>
    <w:p w14:paraId="2A74AFD5" w14:textId="2BAF5339" w:rsidR="006D10F8" w:rsidRPr="001613D8" w:rsidRDefault="006D10F8" w:rsidP="00B22A4A">
      <w:pPr>
        <w:pStyle w:val="ae"/>
        <w:rPr>
          <w:lang w:val="ru-RU" w:eastAsia="en-US"/>
        </w:rPr>
      </w:pPr>
      <w:r w:rsidRPr="001613D8">
        <w:rPr>
          <w:lang w:val="ru-RU" w:eastAsia="en-US"/>
        </w:rPr>
        <w:t xml:space="preserve">Для работы с </w:t>
      </w:r>
      <w:r w:rsidR="001974E4">
        <w:rPr>
          <w:lang w:val="ru-RU" w:eastAsia="en-US"/>
        </w:rPr>
        <w:t>Подсистемой управления закупками</w:t>
      </w:r>
      <w:r w:rsidRPr="001613D8">
        <w:rPr>
          <w:lang w:val="ru-RU" w:eastAsia="en-US"/>
        </w:rPr>
        <w:t xml:space="preserve"> установочный дистрибутив не требуется.</w:t>
      </w:r>
    </w:p>
    <w:p w14:paraId="00C6ECF8" w14:textId="2E93F48B" w:rsidR="001974E4" w:rsidRPr="001974E4" w:rsidRDefault="001974E4">
      <w:pPr>
        <w:suppressLineNumbers w:val="0"/>
        <w:suppressAutoHyphens w:val="0"/>
        <w:ind w:firstLine="709"/>
        <w:rPr>
          <w:snapToGrid w:val="0"/>
          <w:color w:val="000000"/>
          <w:kern w:val="0"/>
          <w:szCs w:val="28"/>
          <w:lang w:eastAsia="x-none"/>
        </w:rPr>
      </w:pPr>
      <w:r w:rsidRPr="001974E4">
        <w:rPr>
          <w:snapToGrid w:val="0"/>
          <w:color w:val="000000"/>
          <w:kern w:val="0"/>
          <w:szCs w:val="28"/>
          <w:lang w:eastAsia="x-none"/>
        </w:rPr>
        <w:t xml:space="preserve">Для работы с </w:t>
      </w:r>
      <w:r>
        <w:rPr>
          <w:lang w:eastAsia="en-US"/>
        </w:rPr>
        <w:t>Подсистемой управления закупками</w:t>
      </w:r>
      <w:r w:rsidRPr="001974E4">
        <w:rPr>
          <w:snapToGrid w:val="0"/>
          <w:color w:val="000000"/>
          <w:kern w:val="0"/>
          <w:szCs w:val="28"/>
          <w:lang w:eastAsia="x-none"/>
        </w:rPr>
        <w:t xml:space="preserve"> </w:t>
      </w:r>
      <w:r>
        <w:rPr>
          <w:snapToGrid w:val="0"/>
          <w:color w:val="000000"/>
          <w:kern w:val="0"/>
          <w:szCs w:val="28"/>
          <w:lang w:eastAsia="x-none"/>
        </w:rPr>
        <w:t>используется Интернет-браузер.</w:t>
      </w:r>
    </w:p>
    <w:p w14:paraId="6A7D93DF" w14:textId="77777777" w:rsidR="001974E4" w:rsidRPr="001974E4" w:rsidRDefault="001974E4">
      <w:pPr>
        <w:suppressLineNumbers w:val="0"/>
        <w:suppressAutoHyphens w:val="0"/>
        <w:ind w:firstLine="709"/>
        <w:rPr>
          <w:snapToGrid w:val="0"/>
          <w:color w:val="000000"/>
          <w:kern w:val="0"/>
          <w:szCs w:val="28"/>
          <w:lang w:eastAsia="x-none"/>
        </w:rPr>
      </w:pPr>
      <w:r w:rsidRPr="001974E4">
        <w:rPr>
          <w:snapToGrid w:val="0"/>
          <w:color w:val="000000"/>
          <w:kern w:val="0"/>
          <w:szCs w:val="28"/>
          <w:lang w:eastAsia="x-none"/>
        </w:rPr>
        <w:t xml:space="preserve">Рекомендуемый для работы Интернет-браузер – </w:t>
      </w:r>
      <w:r w:rsidRPr="001974E4">
        <w:rPr>
          <w:snapToGrid w:val="0"/>
          <w:color w:val="000000"/>
          <w:kern w:val="0"/>
          <w:szCs w:val="28"/>
          <w:lang w:val="en-US" w:eastAsia="x-none"/>
        </w:rPr>
        <w:t>Internet</w:t>
      </w:r>
      <w:r w:rsidRPr="001974E4">
        <w:rPr>
          <w:snapToGrid w:val="0"/>
          <w:color w:val="000000"/>
          <w:kern w:val="0"/>
          <w:szCs w:val="28"/>
          <w:lang w:eastAsia="x-none"/>
        </w:rPr>
        <w:t xml:space="preserve"> </w:t>
      </w:r>
      <w:r w:rsidRPr="001974E4">
        <w:rPr>
          <w:snapToGrid w:val="0"/>
          <w:color w:val="000000"/>
          <w:kern w:val="0"/>
          <w:szCs w:val="28"/>
          <w:lang w:val="en-US" w:eastAsia="x-none"/>
        </w:rPr>
        <w:t>Explorer</w:t>
      </w:r>
      <w:r w:rsidRPr="001974E4">
        <w:rPr>
          <w:snapToGrid w:val="0"/>
          <w:color w:val="000000"/>
          <w:kern w:val="0"/>
          <w:szCs w:val="28"/>
          <w:lang w:eastAsia="x-none"/>
        </w:rPr>
        <w:t xml:space="preserve"> версии 9.0 и выше. </w:t>
      </w:r>
    </w:p>
    <w:p w14:paraId="2A9B1733" w14:textId="46E10706" w:rsidR="006D10F8" w:rsidRDefault="006D10F8" w:rsidP="00B22A4A">
      <w:pPr>
        <w:pStyle w:val="ae"/>
        <w:rPr>
          <w:lang w:val="ru-RU"/>
        </w:rPr>
      </w:pPr>
      <w:r w:rsidRPr="001613D8">
        <w:rPr>
          <w:lang w:val="ru-RU" w:eastAsia="en-US"/>
        </w:rPr>
        <w:t xml:space="preserve">Для настройки рабочего места пользователя в части работы с </w:t>
      </w:r>
      <w:r>
        <w:rPr>
          <w:lang w:val="ru-RU" w:eastAsia="en-US"/>
        </w:rPr>
        <w:t>э</w:t>
      </w:r>
      <w:r w:rsidRPr="001613D8">
        <w:rPr>
          <w:lang w:val="ru-RU" w:eastAsia="en-US"/>
        </w:rPr>
        <w:t xml:space="preserve">лектронной подписью ознакомьтесь с документом «Инструкция по настройке рабочего места пользователя». Данный документ доступен для ознакомления </w:t>
      </w:r>
      <w:r w:rsidR="003F2ADA">
        <w:rPr>
          <w:lang w:val="ru-RU" w:eastAsia="en-US"/>
        </w:rPr>
        <w:t>на</w:t>
      </w:r>
      <w:r w:rsidRPr="001613D8">
        <w:rPr>
          <w:lang w:val="ru-RU" w:eastAsia="en-US"/>
        </w:rPr>
        <w:t xml:space="preserve"> Официально</w:t>
      </w:r>
      <w:r w:rsidR="003F2ADA">
        <w:rPr>
          <w:lang w:val="ru-RU" w:eastAsia="en-US"/>
        </w:rPr>
        <w:t>м</w:t>
      </w:r>
      <w:r w:rsidRPr="001613D8">
        <w:rPr>
          <w:lang w:val="ru-RU" w:eastAsia="en-US"/>
        </w:rPr>
        <w:t xml:space="preserve"> сайт</w:t>
      </w:r>
      <w:r w:rsidR="003F2ADA">
        <w:rPr>
          <w:lang w:val="ru-RU" w:eastAsia="en-US"/>
        </w:rPr>
        <w:t>е ЕИС</w:t>
      </w:r>
      <w:r w:rsidRPr="001613D8">
        <w:rPr>
          <w:lang w:val="ru-RU" w:eastAsia="en-US"/>
        </w:rPr>
        <w:t>.</w:t>
      </w:r>
    </w:p>
    <w:p w14:paraId="4F656F28" w14:textId="77777777" w:rsidR="006D10F8" w:rsidRDefault="006D10F8">
      <w:pPr>
        <w:suppressLineNumbers w:val="0"/>
        <w:suppressAutoHyphens w:val="0"/>
        <w:ind w:firstLine="0"/>
        <w:jc w:val="left"/>
        <w:rPr>
          <w:b/>
          <w:bCs/>
          <w:caps/>
          <w:color w:val="000000"/>
          <w:kern w:val="32"/>
          <w:sz w:val="32"/>
          <w:szCs w:val="28"/>
          <w:lang w:eastAsia="en-US"/>
        </w:rPr>
      </w:pPr>
      <w:r>
        <w:br w:type="page"/>
      </w:r>
    </w:p>
    <w:p w14:paraId="48FF9D6A" w14:textId="27D347DB" w:rsidR="006D101A" w:rsidRPr="00365E7D" w:rsidRDefault="006D10F8" w:rsidP="00B22A4A">
      <w:pPr>
        <w:pStyle w:val="10"/>
      </w:pPr>
      <w:bookmarkStart w:id="1185" w:name="_Toc455137742"/>
      <w:r w:rsidRPr="00365E7D">
        <w:lastRenderedPageBreak/>
        <w:t>ОПИСАНИЕ ОПЕРАЦИЙ</w:t>
      </w:r>
      <w:bookmarkEnd w:id="1179"/>
      <w:bookmarkEnd w:id="1180"/>
      <w:bookmarkEnd w:id="1181"/>
      <w:bookmarkEnd w:id="1182"/>
      <w:bookmarkEnd w:id="1185"/>
    </w:p>
    <w:p w14:paraId="48FF9D6B" w14:textId="200EA6B6" w:rsidR="008C5D13" w:rsidRDefault="006D101A" w:rsidP="00B22A4A">
      <w:pPr>
        <w:pStyle w:val="ae"/>
        <w:rPr>
          <w:lang w:val="ru-RU" w:eastAsia="en-US"/>
        </w:rPr>
      </w:pPr>
      <w:r w:rsidRPr="00365E7D">
        <w:rPr>
          <w:szCs w:val="28"/>
          <w:lang w:val="ru-RU" w:eastAsia="en-US"/>
        </w:rPr>
        <w:t xml:space="preserve">В данном разделе описываются операции </w:t>
      </w:r>
      <w:r w:rsidR="0017021F">
        <w:rPr>
          <w:szCs w:val="28"/>
          <w:lang w:val="ru-RU" w:eastAsia="en-US"/>
        </w:rPr>
        <w:t xml:space="preserve">с </w:t>
      </w:r>
      <w:r w:rsidR="00C2366A" w:rsidRPr="00EC14C0">
        <w:rPr>
          <w:szCs w:val="28"/>
        </w:rPr>
        <w:t>Подсистем</w:t>
      </w:r>
      <w:r w:rsidR="00C2366A">
        <w:rPr>
          <w:szCs w:val="28"/>
          <w:lang w:val="ru-RU"/>
        </w:rPr>
        <w:t>ой</w:t>
      </w:r>
      <w:r w:rsidR="00C2366A" w:rsidRPr="00EC14C0">
        <w:rPr>
          <w:szCs w:val="28"/>
        </w:rPr>
        <w:t xml:space="preserve"> </w:t>
      </w:r>
      <w:r w:rsidR="009A5D88" w:rsidRPr="00EC14C0">
        <w:rPr>
          <w:szCs w:val="28"/>
        </w:rPr>
        <w:t xml:space="preserve">управления закупками в части формирования </w:t>
      </w:r>
      <w:proofErr w:type="gramStart"/>
      <w:r w:rsidR="009A5D88" w:rsidRPr="00EC14C0">
        <w:rPr>
          <w:szCs w:val="28"/>
        </w:rPr>
        <w:t xml:space="preserve">сведений реестра контрактов </w:t>
      </w:r>
      <w:r w:rsidR="008C5D13" w:rsidRPr="004D2D31">
        <w:rPr>
          <w:szCs w:val="28"/>
          <w:lang w:val="ru-RU"/>
        </w:rPr>
        <w:t>Государственной интегрированной информационной системы управления</w:t>
      </w:r>
      <w:proofErr w:type="gramEnd"/>
      <w:r w:rsidR="008C5D13" w:rsidRPr="004D2D31">
        <w:rPr>
          <w:szCs w:val="28"/>
          <w:lang w:val="ru-RU"/>
        </w:rPr>
        <w:t xml:space="preserve"> общественными финансами «Электронный бюджет»</w:t>
      </w:r>
      <w:r w:rsidR="009A5D88">
        <w:rPr>
          <w:lang w:val="ru-RU" w:eastAsia="en-US"/>
        </w:rPr>
        <w:t>.</w:t>
      </w:r>
    </w:p>
    <w:p w14:paraId="48FF9D6C" w14:textId="4470BB46" w:rsidR="006D101A" w:rsidRPr="00365E7D" w:rsidRDefault="006D101A" w:rsidP="00B22A4A">
      <w:pPr>
        <w:pStyle w:val="ae"/>
        <w:rPr>
          <w:szCs w:val="28"/>
          <w:lang w:val="ru-RU" w:eastAsia="en-US"/>
        </w:rPr>
      </w:pPr>
      <w:r w:rsidRPr="00365E7D">
        <w:rPr>
          <w:szCs w:val="28"/>
          <w:lang w:val="ru-RU" w:eastAsia="en-US"/>
        </w:rPr>
        <w:t xml:space="preserve">Для каждого конкретного пользователя могут быть доступны не все операции из </w:t>
      </w:r>
      <w:proofErr w:type="gramStart"/>
      <w:r w:rsidRPr="00365E7D">
        <w:rPr>
          <w:szCs w:val="28"/>
          <w:lang w:val="ru-RU" w:eastAsia="en-US"/>
        </w:rPr>
        <w:t>описанных</w:t>
      </w:r>
      <w:proofErr w:type="gramEnd"/>
      <w:r w:rsidRPr="00365E7D">
        <w:rPr>
          <w:szCs w:val="28"/>
          <w:lang w:val="ru-RU" w:eastAsia="en-US"/>
        </w:rPr>
        <w:t xml:space="preserve"> ниже. Перечень доступных операций зависит от роли пользователя</w:t>
      </w:r>
      <w:r w:rsidR="00EC01C9" w:rsidRPr="00365E7D">
        <w:rPr>
          <w:szCs w:val="28"/>
          <w:lang w:val="ru-RU" w:eastAsia="en-US"/>
        </w:rPr>
        <w:t xml:space="preserve"> (см</w:t>
      </w:r>
      <w:r w:rsidR="0014313A" w:rsidRPr="00365E7D">
        <w:rPr>
          <w:szCs w:val="28"/>
          <w:lang w:val="ru-RU" w:eastAsia="en-US"/>
        </w:rPr>
        <w:t>.</w:t>
      </w:r>
      <w:r w:rsidR="0014313A">
        <w:rPr>
          <w:szCs w:val="28"/>
          <w:lang w:val="ru-RU" w:eastAsia="en-US"/>
        </w:rPr>
        <w:t> </w:t>
      </w:r>
      <w:r w:rsidR="00D101CF">
        <w:rPr>
          <w:szCs w:val="28"/>
          <w:lang w:val="ru-RU" w:eastAsia="en-US"/>
        </w:rPr>
        <w:t>п.</w:t>
      </w:r>
      <w:r w:rsidR="0014313A">
        <w:rPr>
          <w:szCs w:val="28"/>
          <w:lang w:val="ru-RU" w:eastAsia="en-US"/>
        </w:rPr>
        <w:t> </w:t>
      </w:r>
      <w:r w:rsidR="0014313A">
        <w:rPr>
          <w:szCs w:val="28"/>
          <w:lang w:val="ru-RU" w:eastAsia="en-US"/>
        </w:rPr>
        <w:fldChar w:fldCharType="begin"/>
      </w:r>
      <w:r w:rsidR="0014313A">
        <w:rPr>
          <w:szCs w:val="28"/>
          <w:lang w:val="ru-RU" w:eastAsia="en-US"/>
        </w:rPr>
        <w:instrText xml:space="preserve"> REF _Ref381009766 \n \h </w:instrText>
      </w:r>
      <w:r w:rsidR="00B22A4A">
        <w:rPr>
          <w:szCs w:val="28"/>
          <w:lang w:val="ru-RU" w:eastAsia="en-US"/>
        </w:rPr>
        <w:instrText xml:space="preserve"> \* MERGEFORMAT </w:instrText>
      </w:r>
      <w:r w:rsidR="0014313A">
        <w:rPr>
          <w:szCs w:val="28"/>
          <w:lang w:val="ru-RU" w:eastAsia="en-US"/>
        </w:rPr>
      </w:r>
      <w:r w:rsidR="0014313A">
        <w:rPr>
          <w:szCs w:val="28"/>
          <w:lang w:val="ru-RU" w:eastAsia="en-US"/>
        </w:rPr>
        <w:fldChar w:fldCharType="separate"/>
      </w:r>
      <w:r w:rsidR="007E5C60">
        <w:rPr>
          <w:szCs w:val="28"/>
          <w:lang w:val="ru-RU" w:eastAsia="en-US"/>
        </w:rPr>
        <w:t>2.4</w:t>
      </w:r>
      <w:r w:rsidR="0014313A">
        <w:rPr>
          <w:szCs w:val="28"/>
          <w:lang w:val="ru-RU" w:eastAsia="en-US"/>
        </w:rPr>
        <w:fldChar w:fldCharType="end"/>
      </w:r>
      <w:r w:rsidR="00EC01C9" w:rsidRPr="00365E7D">
        <w:rPr>
          <w:szCs w:val="28"/>
          <w:lang w:val="ru-RU" w:eastAsia="en-US"/>
        </w:rPr>
        <w:t>)</w:t>
      </w:r>
      <w:r w:rsidRPr="00365E7D">
        <w:rPr>
          <w:szCs w:val="28"/>
          <w:lang w:val="ru-RU" w:eastAsia="en-US"/>
        </w:rPr>
        <w:t xml:space="preserve"> и настроек </w:t>
      </w:r>
      <w:r w:rsidR="008C5D13">
        <w:rPr>
          <w:szCs w:val="28"/>
          <w:lang w:val="ru-RU" w:eastAsia="en-US"/>
        </w:rPr>
        <w:t>ПУ РК/РБГ</w:t>
      </w:r>
      <w:r w:rsidRPr="00365E7D">
        <w:rPr>
          <w:szCs w:val="28"/>
          <w:lang w:val="ru-RU" w:eastAsia="en-US"/>
        </w:rPr>
        <w:t>.</w:t>
      </w:r>
    </w:p>
    <w:p w14:paraId="48FF9D6D" w14:textId="77777777" w:rsidR="009652C4" w:rsidRPr="00826670" w:rsidRDefault="003F3AA6" w:rsidP="00FF7694">
      <w:pPr>
        <w:pStyle w:val="20"/>
        <w:rPr>
          <w:sz w:val="28"/>
        </w:rPr>
      </w:pPr>
      <w:bookmarkStart w:id="1186" w:name="_Ref423552857"/>
      <w:bookmarkStart w:id="1187" w:name="_Toc455137743"/>
      <w:bookmarkStart w:id="1188" w:name="_Ref381092464"/>
      <w:bookmarkStart w:id="1189" w:name="_Ref381092467"/>
      <w:bookmarkStart w:id="1190" w:name="_Toc248552856"/>
      <w:bookmarkStart w:id="1191" w:name="_Toc279751638"/>
      <w:bookmarkStart w:id="1192" w:name="_Ref361138310"/>
      <w:r w:rsidRPr="00826670">
        <w:rPr>
          <w:sz w:val="28"/>
        </w:rPr>
        <w:t>Вход</w:t>
      </w:r>
      <w:r w:rsidR="009652C4" w:rsidRPr="00826670">
        <w:rPr>
          <w:sz w:val="28"/>
        </w:rPr>
        <w:t xml:space="preserve"> в </w:t>
      </w:r>
      <w:r w:rsidR="004F5AA4" w:rsidRPr="00826670">
        <w:rPr>
          <w:sz w:val="28"/>
        </w:rPr>
        <w:t>личный кабинет</w:t>
      </w:r>
      <w:r w:rsidR="009652C4" w:rsidRPr="00826670">
        <w:rPr>
          <w:sz w:val="28"/>
        </w:rPr>
        <w:t xml:space="preserve"> </w:t>
      </w:r>
      <w:r w:rsidR="004F5AA4" w:rsidRPr="00826670">
        <w:rPr>
          <w:sz w:val="28"/>
        </w:rPr>
        <w:t>Подсистемы</w:t>
      </w:r>
      <w:bookmarkEnd w:id="1186"/>
      <w:bookmarkEnd w:id="1187"/>
    </w:p>
    <w:p w14:paraId="48FF9D6E" w14:textId="3D4E8829" w:rsidR="003F3AA6" w:rsidRDefault="009652C4">
      <w:pPr>
        <w:rPr>
          <w:lang w:eastAsia="x-none"/>
        </w:rPr>
      </w:pPr>
      <w:r>
        <w:rPr>
          <w:lang w:eastAsia="x-none"/>
        </w:rPr>
        <w:t xml:space="preserve">Для входа в </w:t>
      </w:r>
      <w:r w:rsidR="004F5AA4">
        <w:rPr>
          <w:lang w:eastAsia="x-none"/>
        </w:rPr>
        <w:t>личный кабинет</w:t>
      </w:r>
      <w:r>
        <w:rPr>
          <w:lang w:eastAsia="x-none"/>
        </w:rPr>
        <w:t xml:space="preserve"> </w:t>
      </w:r>
      <w:r w:rsidR="004F5AA4">
        <w:rPr>
          <w:lang w:eastAsia="x-none"/>
        </w:rPr>
        <w:t xml:space="preserve">Подсистемы </w:t>
      </w:r>
      <w:r w:rsidR="003F3AA6">
        <w:rPr>
          <w:lang w:eastAsia="x-none"/>
        </w:rPr>
        <w:t xml:space="preserve">с сайта </w:t>
      </w:r>
      <w:r w:rsidR="003F3AA6" w:rsidRPr="004D2D31">
        <w:rPr>
          <w:szCs w:val="28"/>
        </w:rPr>
        <w:t>Государственной интегрированной информационной системы управления общественными финансами «Электронный бюджет»</w:t>
      </w:r>
      <w:r w:rsidR="003F3AA6">
        <w:rPr>
          <w:lang w:eastAsia="x-none"/>
        </w:rPr>
        <w:t xml:space="preserve"> </w:t>
      </w:r>
      <w:r w:rsidR="003F3AA6">
        <w:t>введите в адресной строке браузера адрес сайта</w:t>
      </w:r>
      <w:r w:rsidR="00C2366A">
        <w:t xml:space="preserve">: </w:t>
      </w:r>
      <w:r w:rsidR="003F3AA6" w:rsidRPr="003F3AA6">
        <w:rPr>
          <w:lang w:val="en-US"/>
        </w:rPr>
        <w:t>http</w:t>
      </w:r>
      <w:r w:rsidR="003F3AA6" w:rsidRPr="003F3AA6">
        <w:t>://</w:t>
      </w:r>
      <w:r w:rsidR="003F3AA6" w:rsidRPr="003F3AA6">
        <w:rPr>
          <w:lang w:val="en-US"/>
        </w:rPr>
        <w:t>budget</w:t>
      </w:r>
      <w:r w:rsidR="003F3AA6" w:rsidRPr="003F3AA6">
        <w:t>.</w:t>
      </w:r>
      <w:r w:rsidR="003F3AA6" w:rsidRPr="003F3AA6">
        <w:rPr>
          <w:lang w:val="en-US"/>
        </w:rPr>
        <w:t>gov</w:t>
      </w:r>
      <w:r w:rsidR="003F3AA6" w:rsidRPr="003F3AA6">
        <w:t>.</w:t>
      </w:r>
      <w:r w:rsidR="003F3AA6" w:rsidRPr="003F3AA6">
        <w:rPr>
          <w:lang w:val="en-US"/>
        </w:rPr>
        <w:t>ru</w:t>
      </w:r>
      <w:r w:rsidR="003F3AA6">
        <w:t xml:space="preserve">. </w:t>
      </w:r>
      <w:r w:rsidR="009106E8">
        <w:rPr>
          <w:lang w:eastAsia="x-none"/>
        </w:rPr>
        <w:t xml:space="preserve">Отображается главная страница </w:t>
      </w:r>
      <w:r w:rsidR="009106E8" w:rsidRPr="004D2D31">
        <w:rPr>
          <w:szCs w:val="28"/>
        </w:rPr>
        <w:t>Государственной интегрированной информационной системы управления общественными финансами «Электронный бюджет»</w:t>
      </w:r>
      <w:r w:rsidR="009106E8">
        <w:rPr>
          <w:lang w:eastAsia="x-none"/>
        </w:rPr>
        <w:t>. Нажмите на пункт верхнего горизонтального меню «Бюджет». Отображается страница «Бюджет»</w:t>
      </w:r>
      <w:r w:rsidR="003F3AA6">
        <w:rPr>
          <w:lang w:eastAsia="x-none"/>
        </w:rPr>
        <w:t xml:space="preserve"> (</w:t>
      </w:r>
      <w:r w:rsidR="003F3AA6">
        <w:rPr>
          <w:lang w:eastAsia="x-none"/>
        </w:rPr>
        <w:fldChar w:fldCharType="begin"/>
      </w:r>
      <w:r w:rsidR="003F3AA6">
        <w:rPr>
          <w:lang w:eastAsia="x-none"/>
        </w:rPr>
        <w:instrText xml:space="preserve"> REF _Ref386114999 \h </w:instrText>
      </w:r>
      <w:r w:rsidR="00B22A4A">
        <w:rPr>
          <w:lang w:eastAsia="x-none"/>
        </w:rPr>
        <w:instrText xml:space="preserve"> \* MERGEFORMAT </w:instrText>
      </w:r>
      <w:r w:rsidR="003F3AA6">
        <w:rPr>
          <w:lang w:eastAsia="x-none"/>
        </w:rPr>
      </w:r>
      <w:r w:rsidR="003F3AA6">
        <w:rPr>
          <w:lang w:eastAsia="x-none"/>
        </w:rPr>
        <w:fldChar w:fldCharType="separate"/>
      </w:r>
      <w:r w:rsidR="007E5C60" w:rsidRPr="00EB621A">
        <w:rPr>
          <w:szCs w:val="28"/>
        </w:rPr>
        <w:t xml:space="preserve">Рисунок </w:t>
      </w:r>
      <w:r w:rsidR="007E5C60" w:rsidRPr="00EB621A">
        <w:rPr>
          <w:noProof/>
          <w:szCs w:val="28"/>
        </w:rPr>
        <w:t>1</w:t>
      </w:r>
      <w:r w:rsidR="003F3AA6">
        <w:rPr>
          <w:lang w:eastAsia="x-none"/>
        </w:rPr>
        <w:fldChar w:fldCharType="end"/>
      </w:r>
      <w:r w:rsidR="003F3AA6">
        <w:rPr>
          <w:lang w:eastAsia="x-none"/>
        </w:rPr>
        <w:t>).</w:t>
      </w:r>
    </w:p>
    <w:p w14:paraId="48FF9D70" w14:textId="5C1D653C" w:rsidR="003F3AA6" w:rsidRDefault="009106E8">
      <w:pPr>
        <w:ind w:firstLine="0"/>
        <w:jc w:val="center"/>
        <w:rPr>
          <w:lang w:eastAsia="x-none"/>
        </w:rPr>
      </w:pPr>
      <w:r>
        <w:rPr>
          <w:noProof/>
        </w:rPr>
        <w:lastRenderedPageBreak/>
        <w:drawing>
          <wp:inline distT="0" distB="0" distL="0" distR="0" wp14:anchorId="39DD737A" wp14:editId="7FA3F2AC">
            <wp:extent cx="4944237" cy="7521934"/>
            <wp:effectExtent l="19050" t="19050" r="27940" b="22225"/>
            <wp:docPr id="243" name="Рисунок 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942142" cy="7518747"/>
                    </a:xfrm>
                    <a:prstGeom prst="rect">
                      <a:avLst/>
                    </a:prstGeom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</w:p>
    <w:p w14:paraId="48FF9D71" w14:textId="77777777" w:rsidR="003F3AA6" w:rsidRPr="003F3AA6" w:rsidRDefault="00D72E40" w:rsidP="00652943">
      <w:pPr>
        <w:pStyle w:val="afff3"/>
      </w:pPr>
      <w:bookmarkStart w:id="1193" w:name="_Ref386114999"/>
      <w:r>
        <w:lastRenderedPageBreak/>
        <w:t>Рисунок</w:t>
      </w:r>
      <w:r w:rsidR="003F3AA6" w:rsidRPr="00365E7D">
        <w:t xml:space="preserve"> </w:t>
      </w:r>
      <w:r w:rsidR="003F3AA6" w:rsidRPr="00365E7D">
        <w:fldChar w:fldCharType="begin"/>
      </w:r>
      <w:r w:rsidR="003F3AA6" w:rsidRPr="00365E7D">
        <w:instrText xml:space="preserve"> SEQ </w:instrText>
      </w:r>
      <w:r>
        <w:instrText>Рисунок</w:instrText>
      </w:r>
      <w:r w:rsidR="003F3AA6" w:rsidRPr="00365E7D">
        <w:instrText xml:space="preserve"> \* ARABIC </w:instrText>
      </w:r>
      <w:r w:rsidR="003F3AA6" w:rsidRPr="00365E7D">
        <w:fldChar w:fldCharType="separate"/>
      </w:r>
      <w:r w:rsidR="007E5C60">
        <w:rPr>
          <w:noProof/>
        </w:rPr>
        <w:t>1</w:t>
      </w:r>
      <w:r w:rsidR="003F3AA6" w:rsidRPr="00365E7D">
        <w:fldChar w:fldCharType="end"/>
      </w:r>
      <w:bookmarkEnd w:id="1193"/>
      <w:r w:rsidR="009966DE">
        <w:t>.</w:t>
      </w:r>
      <w:r w:rsidR="003F3AA6" w:rsidRPr="00365E7D">
        <w:t xml:space="preserve"> </w:t>
      </w:r>
      <w:r w:rsidR="003F3AA6">
        <w:t>Кнопка «</w:t>
      </w:r>
      <w:r w:rsidR="008D5486">
        <w:t>П</w:t>
      </w:r>
      <w:r w:rsidR="003F3AA6">
        <w:t>ереход в личный кабинет подсистемы»</w:t>
      </w:r>
    </w:p>
    <w:p w14:paraId="5029E85E" w14:textId="77777777" w:rsidR="009106E8" w:rsidRDefault="009106E8">
      <w:pPr>
        <w:ind w:firstLine="0"/>
        <w:jc w:val="center"/>
        <w:rPr>
          <w:lang w:eastAsia="x-none"/>
        </w:rPr>
      </w:pPr>
      <w:r>
        <w:rPr>
          <w:noProof/>
        </w:rPr>
        <w:drawing>
          <wp:inline distT="0" distB="0" distL="0" distR="0" wp14:anchorId="1D2D3913" wp14:editId="6AF3419A">
            <wp:extent cx="4082684" cy="4436828"/>
            <wp:effectExtent l="19050" t="19050" r="13335" b="20955"/>
            <wp:docPr id="724" name="Рисунок 7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087607" cy="4442178"/>
                    </a:xfrm>
                    <a:prstGeom prst="rect">
                      <a:avLst/>
                    </a:prstGeom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</w:p>
    <w:p w14:paraId="72C438E2" w14:textId="77777777" w:rsidR="009106E8" w:rsidRPr="003F3AA6" w:rsidRDefault="009106E8" w:rsidP="00652943">
      <w:pPr>
        <w:pStyle w:val="afff3"/>
      </w:pPr>
      <w:bookmarkStart w:id="1194" w:name="_Ref423427479"/>
      <w:r>
        <w:t>Рисунок</w:t>
      </w:r>
      <w:r w:rsidRPr="00365E7D">
        <w:t xml:space="preserve"> </w:t>
      </w:r>
      <w:r w:rsidRPr="00365E7D">
        <w:fldChar w:fldCharType="begin"/>
      </w:r>
      <w:r w:rsidRPr="00365E7D">
        <w:instrText xml:space="preserve"> SEQ </w:instrText>
      </w:r>
      <w:r>
        <w:instrText>Рисунок</w:instrText>
      </w:r>
      <w:r w:rsidRPr="00365E7D">
        <w:instrText xml:space="preserve"> \* ARABIC </w:instrText>
      </w:r>
      <w:r w:rsidRPr="00365E7D">
        <w:fldChar w:fldCharType="separate"/>
      </w:r>
      <w:r w:rsidR="007E5C60">
        <w:rPr>
          <w:noProof/>
        </w:rPr>
        <w:t>2</w:t>
      </w:r>
      <w:r w:rsidRPr="00365E7D">
        <w:fldChar w:fldCharType="end"/>
      </w:r>
      <w:bookmarkEnd w:id="1194"/>
      <w:r>
        <w:t>.</w:t>
      </w:r>
      <w:r w:rsidRPr="00365E7D">
        <w:t xml:space="preserve"> </w:t>
      </w:r>
      <w:r>
        <w:t>Раздел «Расходы» на странице «Бюджет»</w:t>
      </w:r>
    </w:p>
    <w:p w14:paraId="314A4235" w14:textId="19FDFFA1" w:rsidR="009106E8" w:rsidRDefault="009106E8">
      <w:pPr>
        <w:rPr>
          <w:lang w:eastAsia="x-none"/>
        </w:rPr>
      </w:pPr>
      <w:r>
        <w:rPr>
          <w:lang w:eastAsia="x-none"/>
        </w:rPr>
        <w:t xml:space="preserve">Для перехода к работе с реестром контрактов необходимо на странице «Бюджет» ГИИС «Электронный бюджет» (см. </w:t>
      </w:r>
      <w:r>
        <w:rPr>
          <w:lang w:eastAsia="x-none"/>
        </w:rPr>
        <w:fldChar w:fldCharType="begin"/>
      </w:r>
      <w:r>
        <w:rPr>
          <w:lang w:eastAsia="x-none"/>
        </w:rPr>
        <w:instrText xml:space="preserve"> REF _Ref386114999 \h </w:instrText>
      </w:r>
      <w:r w:rsidR="00B22A4A">
        <w:rPr>
          <w:lang w:eastAsia="x-none"/>
        </w:rPr>
        <w:instrText xml:space="preserve"> \* MERGEFORMAT </w:instrText>
      </w:r>
      <w:r>
        <w:rPr>
          <w:lang w:eastAsia="x-none"/>
        </w:rPr>
      </w:r>
      <w:r>
        <w:rPr>
          <w:lang w:eastAsia="x-none"/>
        </w:rPr>
        <w:fldChar w:fldCharType="separate"/>
      </w:r>
      <w:r w:rsidR="007E5C60" w:rsidRPr="00EB621A">
        <w:rPr>
          <w:szCs w:val="28"/>
        </w:rPr>
        <w:t xml:space="preserve">Рисунок </w:t>
      </w:r>
      <w:r w:rsidR="007E5C60" w:rsidRPr="00EB621A">
        <w:rPr>
          <w:noProof/>
          <w:szCs w:val="28"/>
        </w:rPr>
        <w:t>1</w:t>
      </w:r>
      <w:r>
        <w:rPr>
          <w:lang w:eastAsia="x-none"/>
        </w:rPr>
        <w:fldChar w:fldCharType="end"/>
      </w:r>
      <w:r>
        <w:rPr>
          <w:lang w:eastAsia="x-none"/>
        </w:rPr>
        <w:t xml:space="preserve">) нажать на пункт «Реестр контрактов и договоров, заключенных заказчиками» в разделе «Расходы» (см. </w:t>
      </w:r>
      <w:r>
        <w:rPr>
          <w:lang w:eastAsia="x-none"/>
        </w:rPr>
        <w:fldChar w:fldCharType="begin"/>
      </w:r>
      <w:r>
        <w:rPr>
          <w:lang w:eastAsia="x-none"/>
        </w:rPr>
        <w:instrText xml:space="preserve"> REF _Ref423427479 \h </w:instrText>
      </w:r>
      <w:r w:rsidR="00B22A4A">
        <w:rPr>
          <w:lang w:eastAsia="x-none"/>
        </w:rPr>
        <w:instrText xml:space="preserve"> \* MERGEFORMAT </w:instrText>
      </w:r>
      <w:r>
        <w:rPr>
          <w:lang w:eastAsia="x-none"/>
        </w:rPr>
      </w:r>
      <w:r>
        <w:rPr>
          <w:lang w:eastAsia="x-none"/>
        </w:rPr>
        <w:fldChar w:fldCharType="separate"/>
      </w:r>
      <w:r w:rsidR="007E5C60" w:rsidRPr="00EB621A">
        <w:rPr>
          <w:szCs w:val="28"/>
        </w:rPr>
        <w:t xml:space="preserve">Рисунок </w:t>
      </w:r>
      <w:r w:rsidR="007E5C60" w:rsidRPr="00EB621A">
        <w:rPr>
          <w:noProof/>
          <w:szCs w:val="28"/>
        </w:rPr>
        <w:t>2</w:t>
      </w:r>
      <w:r>
        <w:rPr>
          <w:lang w:eastAsia="x-none"/>
        </w:rPr>
        <w:fldChar w:fldCharType="end"/>
      </w:r>
      <w:r>
        <w:rPr>
          <w:lang w:eastAsia="x-none"/>
        </w:rPr>
        <w:t>).</w:t>
      </w:r>
    </w:p>
    <w:p w14:paraId="08DABE0E" w14:textId="361891E4" w:rsidR="009106E8" w:rsidRDefault="009106E8">
      <w:r>
        <w:t xml:space="preserve">Отобразится страница «Реестр контрактов и договоров, заключенных заказчиками». Для перехода в личный кабинет Подсистемы управления закупками для работы с реестром контрактов необходимо нажать на кнопку «Переход к формированию информации и документов для включения в реестр контрактов, заключенных заказчиками», расположенную в нижней части страницы и осуществить вход с использованием сертификата пользователя </w:t>
      </w:r>
      <w:r w:rsidR="003F2ADA">
        <w:t>ЕИС</w:t>
      </w:r>
      <w:r>
        <w:t>.</w:t>
      </w:r>
    </w:p>
    <w:p w14:paraId="4AB9C78C" w14:textId="1E440B84" w:rsidR="009106E8" w:rsidRDefault="009106E8">
      <w:pPr>
        <w:ind w:firstLine="709"/>
        <w:rPr>
          <w:lang w:eastAsia="x-none"/>
        </w:rPr>
      </w:pPr>
      <w:r>
        <w:rPr>
          <w:lang w:eastAsia="x-none"/>
        </w:rPr>
        <w:lastRenderedPageBreak/>
        <w:t>Подробно процедура регистрации организации, администратора организации и</w:t>
      </w:r>
      <w:r w:rsidR="007E5C60">
        <w:rPr>
          <w:lang w:eastAsia="x-none"/>
        </w:rPr>
        <w:t xml:space="preserve"> уполномоченного</w:t>
      </w:r>
      <w:r>
        <w:rPr>
          <w:lang w:eastAsia="x-none"/>
        </w:rPr>
        <w:t xml:space="preserve"> специалиста для работы в </w:t>
      </w:r>
      <w:r>
        <w:t>Единой информационной системе</w:t>
      </w:r>
      <w:r w:rsidR="00050718">
        <w:rPr>
          <w:lang w:eastAsia="x-none"/>
        </w:rPr>
        <w:t>, а так</w:t>
      </w:r>
      <w:r w:rsidR="00AF699E">
        <w:rPr>
          <w:lang w:eastAsia="x-none"/>
        </w:rPr>
        <w:t>ж</w:t>
      </w:r>
      <w:r w:rsidR="00050718">
        <w:rPr>
          <w:lang w:eastAsia="x-none"/>
        </w:rPr>
        <w:t>е процедура настройки уведомлений пользователей</w:t>
      </w:r>
      <w:r>
        <w:rPr>
          <w:lang w:eastAsia="x-none"/>
        </w:rPr>
        <w:t xml:space="preserve"> описан</w:t>
      </w:r>
      <w:r w:rsidR="00050718">
        <w:rPr>
          <w:lang w:eastAsia="x-none"/>
        </w:rPr>
        <w:t>ы</w:t>
      </w:r>
      <w:r>
        <w:rPr>
          <w:lang w:eastAsia="x-none"/>
        </w:rPr>
        <w:t xml:space="preserve"> в документе «</w:t>
      </w:r>
      <w:r w:rsidR="007E5C60" w:rsidRPr="007E5C60">
        <w:rPr>
          <w:lang w:eastAsia="x-none"/>
        </w:rPr>
        <w:t>Инструкция по регистрации организаций и пользователей в ЕИС</w:t>
      </w:r>
      <w:r>
        <w:rPr>
          <w:lang w:eastAsia="x-none"/>
        </w:rPr>
        <w:t xml:space="preserve">», размещенном в разделе «Документы» </w:t>
      </w:r>
      <w:r w:rsidR="003F2ADA">
        <w:rPr>
          <w:lang w:eastAsia="x-none"/>
        </w:rPr>
        <w:t>Официального сайта ЕИС</w:t>
      </w:r>
      <w:r>
        <w:rPr>
          <w:lang w:eastAsia="x-none"/>
        </w:rPr>
        <w:t>.</w:t>
      </w:r>
    </w:p>
    <w:p w14:paraId="542922FF" w14:textId="7A74E297" w:rsidR="009106E8" w:rsidRDefault="009106E8">
      <w:pPr>
        <w:ind w:firstLine="709"/>
        <w:rPr>
          <w:lang w:eastAsia="x-none"/>
        </w:rPr>
      </w:pPr>
      <w:r>
        <w:rPr>
          <w:lang w:eastAsia="x-none"/>
        </w:rPr>
        <w:t>После входа в ЛК Подсистемы управления закупками отображается страница ЛК в соответствии с полномочиями организации пользователя.</w:t>
      </w:r>
    </w:p>
    <w:p w14:paraId="49306202" w14:textId="7F38A2CA" w:rsidR="009106E8" w:rsidRDefault="009106E8">
      <w:pPr>
        <w:ind w:firstLine="709"/>
        <w:rPr>
          <w:lang w:eastAsia="x-none"/>
        </w:rPr>
      </w:pPr>
      <w:r>
        <w:rPr>
          <w:lang w:eastAsia="x-none"/>
        </w:rPr>
        <w:t>При наличии прав работы с реестром банковских гарантий отображается страница реестра банковских гарантий (</w:t>
      </w:r>
      <w:r w:rsidR="00050718">
        <w:rPr>
          <w:lang w:eastAsia="x-none"/>
        </w:rPr>
        <w:fldChar w:fldCharType="begin"/>
      </w:r>
      <w:r w:rsidR="00050718">
        <w:rPr>
          <w:lang w:eastAsia="x-none"/>
        </w:rPr>
        <w:instrText xml:space="preserve"> REF _Ref423428330 \h </w:instrText>
      </w:r>
      <w:r w:rsidR="00B22A4A">
        <w:rPr>
          <w:lang w:eastAsia="x-none"/>
        </w:rPr>
        <w:instrText xml:space="preserve"> \* MERGEFORMAT </w:instrText>
      </w:r>
      <w:r w:rsidR="00050718">
        <w:rPr>
          <w:lang w:eastAsia="x-none"/>
        </w:rPr>
      </w:r>
      <w:r w:rsidR="00050718">
        <w:rPr>
          <w:lang w:eastAsia="x-none"/>
        </w:rPr>
        <w:fldChar w:fldCharType="separate"/>
      </w:r>
      <w:r w:rsidR="007E5C60" w:rsidRPr="00EB621A">
        <w:rPr>
          <w:szCs w:val="28"/>
        </w:rPr>
        <w:t xml:space="preserve">Рисунок </w:t>
      </w:r>
      <w:r w:rsidR="007E5C60" w:rsidRPr="00EB621A">
        <w:rPr>
          <w:noProof/>
          <w:szCs w:val="28"/>
        </w:rPr>
        <w:t>3</w:t>
      </w:r>
      <w:r w:rsidR="00050718">
        <w:rPr>
          <w:lang w:eastAsia="x-none"/>
        </w:rPr>
        <w:fldChar w:fldCharType="end"/>
      </w:r>
      <w:r>
        <w:rPr>
          <w:lang w:eastAsia="x-none"/>
        </w:rPr>
        <w:t>).</w:t>
      </w:r>
    </w:p>
    <w:p w14:paraId="602CCA9B" w14:textId="272882C2" w:rsidR="009106E8" w:rsidRDefault="00AF6203">
      <w:pPr>
        <w:ind w:firstLine="0"/>
        <w:jc w:val="center"/>
        <w:rPr>
          <w:lang w:eastAsia="x-none"/>
        </w:rPr>
      </w:pPr>
      <w:r>
        <w:rPr>
          <w:noProof/>
        </w:rPr>
        <w:drawing>
          <wp:inline distT="0" distB="0" distL="0" distR="0" wp14:anchorId="582D0A4B" wp14:editId="7D10AFE2">
            <wp:extent cx="5939790" cy="5056393"/>
            <wp:effectExtent l="19050" t="19050" r="22860" b="11430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505639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1657B05" w14:textId="77777777" w:rsidR="009106E8" w:rsidRPr="003F3AA6" w:rsidRDefault="009106E8" w:rsidP="00652943">
      <w:pPr>
        <w:pStyle w:val="afff3"/>
      </w:pPr>
      <w:bookmarkStart w:id="1195" w:name="_Ref423428330"/>
      <w:r>
        <w:lastRenderedPageBreak/>
        <w:t>Рисунок</w:t>
      </w:r>
      <w:r w:rsidRPr="00365E7D">
        <w:t xml:space="preserve"> </w:t>
      </w:r>
      <w:r w:rsidRPr="00365E7D">
        <w:fldChar w:fldCharType="begin"/>
      </w:r>
      <w:r w:rsidRPr="00365E7D">
        <w:instrText xml:space="preserve"> SEQ </w:instrText>
      </w:r>
      <w:r>
        <w:instrText>Рисунок</w:instrText>
      </w:r>
      <w:r w:rsidRPr="00365E7D">
        <w:instrText xml:space="preserve"> \* ARABIC </w:instrText>
      </w:r>
      <w:r w:rsidRPr="00365E7D">
        <w:fldChar w:fldCharType="separate"/>
      </w:r>
      <w:r w:rsidR="007E5C60">
        <w:rPr>
          <w:noProof/>
        </w:rPr>
        <w:t>3</w:t>
      </w:r>
      <w:r w:rsidRPr="00365E7D">
        <w:fldChar w:fldCharType="end"/>
      </w:r>
      <w:bookmarkEnd w:id="1195"/>
      <w:r>
        <w:t>.</w:t>
      </w:r>
      <w:r w:rsidRPr="00365E7D">
        <w:t xml:space="preserve"> </w:t>
      </w:r>
      <w:r>
        <w:t>Страница реестра банковских гарантий в личном кабинете Подсистемы управления закупками</w:t>
      </w:r>
    </w:p>
    <w:p w14:paraId="48FF9D77" w14:textId="77777777" w:rsidR="00B16E1A" w:rsidRDefault="00487624">
      <w:pPr>
        <w:ind w:firstLine="709"/>
        <w:rPr>
          <w:lang w:eastAsia="x-none"/>
        </w:rPr>
      </w:pPr>
      <w:r>
        <w:rPr>
          <w:lang w:eastAsia="x-none"/>
        </w:rPr>
        <w:t xml:space="preserve">Для перехода к реестру контрактов нажмите на гиперссылку «Реестр контрактов» </w:t>
      </w:r>
      <w:r w:rsidR="00CE04D9">
        <w:rPr>
          <w:lang w:eastAsia="x-none"/>
        </w:rPr>
        <w:t xml:space="preserve">или «Контракты, не принадлежащие организации» </w:t>
      </w:r>
      <w:r>
        <w:rPr>
          <w:lang w:eastAsia="x-none"/>
        </w:rPr>
        <w:t xml:space="preserve">в блоке «Реестры» (при наличии прав </w:t>
      </w:r>
      <w:r w:rsidR="00422DCE">
        <w:rPr>
          <w:lang w:eastAsia="x-none"/>
        </w:rPr>
        <w:t xml:space="preserve">для </w:t>
      </w:r>
      <w:r>
        <w:rPr>
          <w:lang w:eastAsia="x-none"/>
        </w:rPr>
        <w:t>работы с реестром контрактов)</w:t>
      </w:r>
      <w:r w:rsidR="004F5AA4">
        <w:rPr>
          <w:lang w:eastAsia="x-none"/>
        </w:rPr>
        <w:t>.</w:t>
      </w:r>
      <w:r w:rsidR="00CE04D9">
        <w:rPr>
          <w:lang w:eastAsia="x-none"/>
        </w:rPr>
        <w:t xml:space="preserve"> Отображается страница реестра контрактов, открытая на соответствующем разделе.</w:t>
      </w:r>
      <w:r w:rsidR="00B16E1A">
        <w:rPr>
          <w:lang w:eastAsia="x-none"/>
        </w:rPr>
        <w:t xml:space="preserve"> В левом вертикальном меню отображаются блоки:</w:t>
      </w:r>
    </w:p>
    <w:p w14:paraId="48FF9D78" w14:textId="77777777" w:rsidR="00B16E1A" w:rsidRDefault="00B16E1A">
      <w:pPr>
        <w:numPr>
          <w:ilvl w:val="0"/>
          <w:numId w:val="23"/>
        </w:numPr>
        <w:ind w:left="1134"/>
        <w:rPr>
          <w:lang w:eastAsia="x-none"/>
        </w:rPr>
      </w:pPr>
      <w:r>
        <w:rPr>
          <w:lang w:eastAsia="x-none"/>
        </w:rPr>
        <w:t>«Организация»;</w:t>
      </w:r>
    </w:p>
    <w:p w14:paraId="48FF9D79" w14:textId="77777777" w:rsidR="00B16E1A" w:rsidRDefault="00B16E1A">
      <w:pPr>
        <w:numPr>
          <w:ilvl w:val="0"/>
          <w:numId w:val="23"/>
        </w:numPr>
        <w:ind w:left="1134"/>
        <w:rPr>
          <w:lang w:eastAsia="x-none"/>
        </w:rPr>
      </w:pPr>
      <w:r>
        <w:rPr>
          <w:lang w:eastAsia="x-none"/>
        </w:rPr>
        <w:t>«Пользователь»;</w:t>
      </w:r>
    </w:p>
    <w:p w14:paraId="48FF9D7A" w14:textId="779EA8D4" w:rsidR="00B16E1A" w:rsidRDefault="00B16E1A">
      <w:pPr>
        <w:numPr>
          <w:ilvl w:val="0"/>
          <w:numId w:val="23"/>
        </w:numPr>
        <w:ind w:left="1134"/>
        <w:rPr>
          <w:lang w:eastAsia="x-none"/>
        </w:rPr>
      </w:pPr>
      <w:r>
        <w:rPr>
          <w:lang w:eastAsia="x-none"/>
        </w:rPr>
        <w:t xml:space="preserve">«Закупки» - содержит гиперссылку для перехода в ЛК </w:t>
      </w:r>
      <w:r w:rsidR="00641EC9">
        <w:rPr>
          <w:lang w:eastAsia="x-none"/>
        </w:rPr>
        <w:t>ЕИС</w:t>
      </w:r>
      <w:r>
        <w:rPr>
          <w:lang w:eastAsia="x-none"/>
        </w:rPr>
        <w:t>;</w:t>
      </w:r>
    </w:p>
    <w:p w14:paraId="48FF9D7B" w14:textId="77777777" w:rsidR="00B16E1A" w:rsidRDefault="00B16E1A">
      <w:pPr>
        <w:numPr>
          <w:ilvl w:val="0"/>
          <w:numId w:val="23"/>
        </w:numPr>
        <w:ind w:left="1134"/>
        <w:rPr>
          <w:lang w:eastAsia="x-none"/>
        </w:rPr>
      </w:pPr>
      <w:r>
        <w:rPr>
          <w:lang w:eastAsia="x-none"/>
        </w:rPr>
        <w:t>«Реестр контрактов»;</w:t>
      </w:r>
    </w:p>
    <w:p w14:paraId="48FF9D7C" w14:textId="3F4255DD" w:rsidR="00B16E1A" w:rsidRDefault="00B16E1A">
      <w:pPr>
        <w:numPr>
          <w:ilvl w:val="0"/>
          <w:numId w:val="23"/>
        </w:numPr>
        <w:ind w:left="1134"/>
        <w:rPr>
          <w:lang w:eastAsia="x-none"/>
        </w:rPr>
      </w:pPr>
      <w:r>
        <w:rPr>
          <w:lang w:eastAsia="x-none"/>
        </w:rPr>
        <w:t>«Реестры» - содержит гиперссылку «Реестр банковских гарантий» для переход</w:t>
      </w:r>
      <w:r w:rsidR="00A7164D">
        <w:rPr>
          <w:lang w:eastAsia="x-none"/>
        </w:rPr>
        <w:t>а</w:t>
      </w:r>
      <w:r>
        <w:rPr>
          <w:lang w:eastAsia="x-none"/>
        </w:rPr>
        <w:t xml:space="preserve"> к реестру банковских гарантий в ЛК Подсистемы.</w:t>
      </w:r>
    </w:p>
    <w:p w14:paraId="48FF9D7D" w14:textId="3DCFCD89" w:rsidR="00CE04D9" w:rsidRDefault="00CE04D9">
      <w:pPr>
        <w:ind w:firstLine="709"/>
        <w:rPr>
          <w:lang w:eastAsia="x-none"/>
        </w:rPr>
      </w:pPr>
      <w:r>
        <w:rPr>
          <w:lang w:eastAsia="x-none"/>
        </w:rPr>
        <w:t xml:space="preserve">При входе в ЛК пользователя организации с полномочием </w:t>
      </w:r>
      <w:r w:rsidR="006D3A4D">
        <w:rPr>
          <w:lang w:eastAsia="x-none"/>
        </w:rPr>
        <w:t>Организация</w:t>
      </w:r>
      <w:r w:rsidR="0086142A">
        <w:rPr>
          <w:lang w:eastAsia="x-none"/>
        </w:rPr>
        <w:t>, оказывающая услуги</w:t>
      </w:r>
      <w:r w:rsidR="006D3A4D">
        <w:rPr>
          <w:lang w:eastAsia="x-none"/>
        </w:rPr>
        <w:t xml:space="preserve"> по обслуживанию пользователей ЕИС</w:t>
      </w:r>
      <w:r w:rsidR="0086142A">
        <w:rPr>
          <w:lang w:eastAsia="x-none"/>
        </w:rPr>
        <w:t>,</w:t>
      </w:r>
      <w:r>
        <w:rPr>
          <w:lang w:eastAsia="x-none"/>
        </w:rPr>
        <w:t xml:space="preserve"> отображается страница реестра контрактов для организации с полномочием </w:t>
      </w:r>
      <w:r w:rsidR="006D3A4D">
        <w:rPr>
          <w:lang w:eastAsia="x-none"/>
        </w:rPr>
        <w:t>Организация</w:t>
      </w:r>
      <w:r w:rsidR="0086142A">
        <w:rPr>
          <w:lang w:eastAsia="x-none"/>
        </w:rPr>
        <w:t>, оказывающая услуги</w:t>
      </w:r>
      <w:r w:rsidR="006D3A4D">
        <w:rPr>
          <w:lang w:eastAsia="x-none"/>
        </w:rPr>
        <w:t xml:space="preserve"> по обслуживанию пользователей ЕИС</w:t>
      </w:r>
      <w:r>
        <w:rPr>
          <w:lang w:eastAsia="x-none"/>
        </w:rPr>
        <w:t>, в левом вертикальном меню отображаются следующие блоки:</w:t>
      </w:r>
    </w:p>
    <w:p w14:paraId="48FF9D7E" w14:textId="77777777" w:rsidR="00CE04D9" w:rsidRDefault="00CE04D9">
      <w:pPr>
        <w:numPr>
          <w:ilvl w:val="0"/>
          <w:numId w:val="23"/>
        </w:numPr>
        <w:ind w:left="1134"/>
        <w:rPr>
          <w:lang w:eastAsia="x-none"/>
        </w:rPr>
      </w:pPr>
      <w:r>
        <w:rPr>
          <w:lang w:eastAsia="x-none"/>
        </w:rPr>
        <w:t>«Организация»;</w:t>
      </w:r>
    </w:p>
    <w:p w14:paraId="48FF9D7F" w14:textId="77777777" w:rsidR="00CE04D9" w:rsidRDefault="00CE04D9">
      <w:pPr>
        <w:numPr>
          <w:ilvl w:val="0"/>
          <w:numId w:val="23"/>
        </w:numPr>
        <w:ind w:left="1134"/>
        <w:rPr>
          <w:lang w:eastAsia="x-none"/>
        </w:rPr>
      </w:pPr>
      <w:r>
        <w:rPr>
          <w:lang w:eastAsia="x-none"/>
        </w:rPr>
        <w:t>«Пользователь»;</w:t>
      </w:r>
    </w:p>
    <w:p w14:paraId="48FF9D80" w14:textId="77777777" w:rsidR="00CE04D9" w:rsidRDefault="00CE04D9">
      <w:pPr>
        <w:numPr>
          <w:ilvl w:val="0"/>
          <w:numId w:val="23"/>
        </w:numPr>
        <w:ind w:left="1134"/>
        <w:rPr>
          <w:lang w:eastAsia="x-none"/>
        </w:rPr>
      </w:pPr>
      <w:r>
        <w:rPr>
          <w:lang w:eastAsia="x-none"/>
        </w:rPr>
        <w:t>«Контракты».</w:t>
      </w:r>
    </w:p>
    <w:p w14:paraId="48FF9D81" w14:textId="77777777" w:rsidR="00CE04D9" w:rsidRDefault="00CE04D9">
      <w:pPr>
        <w:ind w:firstLine="709"/>
        <w:rPr>
          <w:lang w:eastAsia="x-none"/>
        </w:rPr>
      </w:pPr>
      <w:r>
        <w:rPr>
          <w:lang w:eastAsia="x-none"/>
        </w:rPr>
        <w:t>Для выхода и</w:t>
      </w:r>
      <w:r w:rsidR="00B16E1A">
        <w:rPr>
          <w:lang w:eastAsia="x-none"/>
        </w:rPr>
        <w:t>з</w:t>
      </w:r>
      <w:r>
        <w:rPr>
          <w:lang w:eastAsia="x-none"/>
        </w:rPr>
        <w:t xml:space="preserve"> ЛК Подсистемы нажмите на </w:t>
      </w:r>
      <w:r w:rsidR="00B16E1A">
        <w:rPr>
          <w:lang w:eastAsia="x-none"/>
        </w:rPr>
        <w:t>кнопк</w:t>
      </w:r>
      <w:r>
        <w:rPr>
          <w:lang w:eastAsia="x-none"/>
        </w:rPr>
        <w:t>у «</w:t>
      </w:r>
      <w:r w:rsidR="00B16E1A">
        <w:rPr>
          <w:lang w:eastAsia="x-none"/>
        </w:rPr>
        <w:t>Выйти</w:t>
      </w:r>
      <w:r>
        <w:rPr>
          <w:lang w:eastAsia="x-none"/>
        </w:rPr>
        <w:t>» в верхней части страницы.</w:t>
      </w:r>
    </w:p>
    <w:p w14:paraId="48FF9D82" w14:textId="775B6CF6" w:rsidR="004F5AA4" w:rsidRDefault="004F5AA4" w:rsidP="009F3223">
      <w:pPr>
        <w:ind w:firstLine="709"/>
        <w:rPr>
          <w:lang w:eastAsia="x-none"/>
        </w:rPr>
      </w:pPr>
      <w:r>
        <w:rPr>
          <w:lang w:eastAsia="x-none"/>
        </w:rPr>
        <w:t xml:space="preserve">При осуществлении входа в личный кабинет Подсистемы пользователя, с любым полномочием, кроме </w:t>
      </w:r>
      <w:proofErr w:type="gramStart"/>
      <w:r>
        <w:rPr>
          <w:lang w:eastAsia="x-none"/>
        </w:rPr>
        <w:t>перечисленных</w:t>
      </w:r>
      <w:proofErr w:type="gramEnd"/>
      <w:r>
        <w:rPr>
          <w:lang w:eastAsia="x-none"/>
        </w:rPr>
        <w:t xml:space="preserve"> в п</w:t>
      </w:r>
      <w:r w:rsidR="004D1393">
        <w:rPr>
          <w:lang w:eastAsia="x-none"/>
        </w:rPr>
        <w:t xml:space="preserve">ункте </w:t>
      </w:r>
      <w:r>
        <w:rPr>
          <w:lang w:eastAsia="x-none"/>
        </w:rPr>
        <w:fldChar w:fldCharType="begin"/>
      </w:r>
      <w:r>
        <w:rPr>
          <w:lang w:eastAsia="x-none"/>
        </w:rPr>
        <w:instrText xml:space="preserve"> REF _Ref386197051 \n \h </w:instrText>
      </w:r>
      <w:r w:rsidR="00B22A4A">
        <w:rPr>
          <w:lang w:eastAsia="x-none"/>
        </w:rPr>
        <w:instrText xml:space="preserve"> \* MERGEFORMAT </w:instrText>
      </w:r>
      <w:r>
        <w:rPr>
          <w:lang w:eastAsia="x-none"/>
        </w:rPr>
      </w:r>
      <w:r>
        <w:rPr>
          <w:lang w:eastAsia="x-none"/>
        </w:rPr>
        <w:fldChar w:fldCharType="separate"/>
      </w:r>
      <w:r w:rsidR="007E5C60">
        <w:rPr>
          <w:lang w:eastAsia="x-none"/>
        </w:rPr>
        <w:t>2.2</w:t>
      </w:r>
      <w:r>
        <w:rPr>
          <w:lang w:eastAsia="x-none"/>
        </w:rPr>
        <w:fldChar w:fldCharType="end"/>
      </w:r>
      <w:r w:rsidR="004D1393">
        <w:rPr>
          <w:lang w:eastAsia="x-none"/>
        </w:rPr>
        <w:t>, отображается окно с сообщением о невозможности входа в Подсистему (</w:t>
      </w:r>
      <w:r w:rsidR="005F730B">
        <w:rPr>
          <w:lang w:eastAsia="x-none"/>
        </w:rPr>
        <w:fldChar w:fldCharType="begin"/>
      </w:r>
      <w:r w:rsidR="005F730B">
        <w:rPr>
          <w:lang w:eastAsia="x-none"/>
        </w:rPr>
        <w:instrText xml:space="preserve"> REF _Ref386201474 \h </w:instrText>
      </w:r>
      <w:r w:rsidR="00B22A4A">
        <w:rPr>
          <w:lang w:eastAsia="x-none"/>
        </w:rPr>
        <w:instrText xml:space="preserve"> \* MERGEFORMAT </w:instrText>
      </w:r>
      <w:r w:rsidR="005F730B">
        <w:rPr>
          <w:lang w:eastAsia="x-none"/>
        </w:rPr>
      </w:r>
      <w:r w:rsidR="005F730B">
        <w:rPr>
          <w:lang w:eastAsia="x-none"/>
        </w:rPr>
        <w:fldChar w:fldCharType="separate"/>
      </w:r>
      <w:r w:rsidR="007E5C60" w:rsidRPr="00EB621A">
        <w:rPr>
          <w:szCs w:val="28"/>
        </w:rPr>
        <w:t xml:space="preserve">Рисунок </w:t>
      </w:r>
      <w:r w:rsidR="007E5C60" w:rsidRPr="00EB621A">
        <w:rPr>
          <w:noProof/>
          <w:szCs w:val="28"/>
        </w:rPr>
        <w:t>4</w:t>
      </w:r>
      <w:r w:rsidR="005F730B">
        <w:rPr>
          <w:lang w:eastAsia="x-none"/>
        </w:rPr>
        <w:fldChar w:fldCharType="end"/>
      </w:r>
      <w:r w:rsidR="004D1393">
        <w:rPr>
          <w:lang w:eastAsia="x-none"/>
        </w:rPr>
        <w:t>).</w:t>
      </w:r>
    </w:p>
    <w:p w14:paraId="48FF9D84" w14:textId="77777777" w:rsidR="004D1393" w:rsidRDefault="00CC454E">
      <w:pPr>
        <w:ind w:firstLine="0"/>
        <w:jc w:val="center"/>
        <w:rPr>
          <w:lang w:eastAsia="x-none"/>
        </w:rPr>
      </w:pPr>
      <w:r>
        <w:rPr>
          <w:noProof/>
        </w:rPr>
        <w:lastRenderedPageBreak/>
        <w:drawing>
          <wp:inline distT="0" distB="0" distL="0" distR="0" wp14:anchorId="48FFA373" wp14:editId="48FFA374">
            <wp:extent cx="3604260" cy="1403350"/>
            <wp:effectExtent l="19050" t="19050" r="15240" b="2540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4260" cy="140335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48FF9D85" w14:textId="77777777" w:rsidR="004D1393" w:rsidRPr="003F3AA6" w:rsidRDefault="00D72E40" w:rsidP="00652943">
      <w:pPr>
        <w:pStyle w:val="afff3"/>
      </w:pPr>
      <w:bookmarkStart w:id="1196" w:name="_Ref386201474"/>
      <w:r>
        <w:t>Рисунок</w:t>
      </w:r>
      <w:r w:rsidR="004D1393" w:rsidRPr="00365E7D">
        <w:t xml:space="preserve"> </w:t>
      </w:r>
      <w:r w:rsidR="004D1393" w:rsidRPr="00365E7D">
        <w:fldChar w:fldCharType="begin"/>
      </w:r>
      <w:r w:rsidR="004D1393" w:rsidRPr="00365E7D">
        <w:instrText xml:space="preserve"> SEQ </w:instrText>
      </w:r>
      <w:r>
        <w:instrText>Рисунок</w:instrText>
      </w:r>
      <w:r w:rsidR="004D1393" w:rsidRPr="00365E7D">
        <w:instrText xml:space="preserve"> \* ARABIC </w:instrText>
      </w:r>
      <w:r w:rsidR="004D1393" w:rsidRPr="00365E7D">
        <w:fldChar w:fldCharType="separate"/>
      </w:r>
      <w:r w:rsidR="007E5C60">
        <w:rPr>
          <w:noProof/>
        </w:rPr>
        <w:t>4</w:t>
      </w:r>
      <w:r w:rsidR="004D1393" w:rsidRPr="00365E7D">
        <w:fldChar w:fldCharType="end"/>
      </w:r>
      <w:bookmarkEnd w:id="1196"/>
      <w:r w:rsidR="009966DE">
        <w:t>.</w:t>
      </w:r>
      <w:r w:rsidR="004D1393" w:rsidRPr="00365E7D">
        <w:t xml:space="preserve"> </w:t>
      </w:r>
      <w:r w:rsidR="005F730B">
        <w:t>Окно с сообщением о невозможности входа в Подсистему</w:t>
      </w:r>
    </w:p>
    <w:p w14:paraId="48FF9D86" w14:textId="4C98FFF5" w:rsidR="009652C4" w:rsidRPr="00826670" w:rsidRDefault="002B0230" w:rsidP="00FF7694">
      <w:pPr>
        <w:pStyle w:val="20"/>
        <w:rPr>
          <w:sz w:val="28"/>
        </w:rPr>
      </w:pPr>
      <w:bookmarkStart w:id="1197" w:name="_Toc455137744"/>
      <w:r w:rsidRPr="00826670">
        <w:rPr>
          <w:sz w:val="28"/>
        </w:rPr>
        <w:t xml:space="preserve">Переход в ЛК </w:t>
      </w:r>
      <w:r w:rsidR="00641EC9" w:rsidRPr="00826670">
        <w:rPr>
          <w:sz w:val="28"/>
        </w:rPr>
        <w:t>ЕИС</w:t>
      </w:r>
      <w:bookmarkEnd w:id="1197"/>
    </w:p>
    <w:p w14:paraId="48FF9D87" w14:textId="09701FCB" w:rsidR="00487624" w:rsidRDefault="002B0230" w:rsidP="00EE22F3">
      <w:pPr>
        <w:ind w:firstLine="709"/>
        <w:rPr>
          <w:lang w:eastAsia="x-none"/>
        </w:rPr>
      </w:pPr>
      <w:r>
        <w:rPr>
          <w:lang w:eastAsia="x-none"/>
        </w:rPr>
        <w:t xml:space="preserve">Для перехода в ЛК </w:t>
      </w:r>
      <w:r w:rsidR="00641EC9">
        <w:rPr>
          <w:lang w:eastAsia="x-none"/>
        </w:rPr>
        <w:t>ЕИС</w:t>
      </w:r>
      <w:r>
        <w:rPr>
          <w:lang w:eastAsia="x-none"/>
        </w:rPr>
        <w:t xml:space="preserve"> нажмите на гиперссылку «</w:t>
      </w:r>
      <w:r>
        <w:t>Личный кабинет</w:t>
      </w:r>
      <w:r w:rsidR="003F2ADA">
        <w:t>»</w:t>
      </w:r>
      <w:r>
        <w:t xml:space="preserve"> на Официальном сайте </w:t>
      </w:r>
      <w:r w:rsidR="003F2ADA">
        <w:t>ЕИС</w:t>
      </w:r>
      <w:r>
        <w:rPr>
          <w:lang w:eastAsia="x-none"/>
        </w:rPr>
        <w:t>, расположенную в блоке «Закупки»</w:t>
      </w:r>
      <w:r w:rsidR="00B16E1A">
        <w:rPr>
          <w:lang w:eastAsia="x-none"/>
        </w:rPr>
        <w:t xml:space="preserve">. </w:t>
      </w:r>
      <w:r w:rsidR="00487624">
        <w:rPr>
          <w:lang w:eastAsia="x-none"/>
        </w:rPr>
        <w:t xml:space="preserve">Осуществляется переход в ЛК пользователя </w:t>
      </w:r>
      <w:r w:rsidR="00641EC9">
        <w:rPr>
          <w:lang w:eastAsia="x-none"/>
        </w:rPr>
        <w:t>ЕИС</w:t>
      </w:r>
      <w:r w:rsidR="00487624">
        <w:rPr>
          <w:lang w:eastAsia="x-none"/>
        </w:rPr>
        <w:t>.</w:t>
      </w:r>
      <w:r w:rsidR="00993CF0">
        <w:rPr>
          <w:lang w:eastAsia="x-none"/>
        </w:rPr>
        <w:t xml:space="preserve"> </w:t>
      </w:r>
      <w:r w:rsidR="00993CF0" w:rsidRPr="00304E04">
        <w:rPr>
          <w:lang w:eastAsia="x-none"/>
        </w:rPr>
        <w:t xml:space="preserve">Подробно процедура регистрации организации, администратора организации и специалиста для работы на </w:t>
      </w:r>
      <w:r w:rsidR="00641EC9">
        <w:rPr>
          <w:lang w:eastAsia="x-none"/>
        </w:rPr>
        <w:t>ЕИС</w:t>
      </w:r>
      <w:r w:rsidR="00050718">
        <w:rPr>
          <w:lang w:eastAsia="x-none"/>
        </w:rPr>
        <w:t xml:space="preserve">, а также </w:t>
      </w:r>
      <w:r w:rsidR="00EE22F3">
        <w:rPr>
          <w:lang w:eastAsia="x-none"/>
        </w:rPr>
        <w:t>ав</w:t>
      </w:r>
      <w:r w:rsidR="00C30D83">
        <w:rPr>
          <w:lang w:eastAsia="x-none"/>
        </w:rPr>
        <w:t>т</w:t>
      </w:r>
      <w:r w:rsidR="00EE22F3">
        <w:rPr>
          <w:lang w:eastAsia="x-none"/>
        </w:rPr>
        <w:t xml:space="preserve">оризация в системе </w:t>
      </w:r>
      <w:r w:rsidR="00050718">
        <w:rPr>
          <w:lang w:eastAsia="x-none"/>
        </w:rPr>
        <w:t>описаны</w:t>
      </w:r>
      <w:r w:rsidR="00993CF0" w:rsidRPr="00304E04">
        <w:rPr>
          <w:lang w:eastAsia="x-none"/>
        </w:rPr>
        <w:t xml:space="preserve"> в документе «</w:t>
      </w:r>
      <w:r w:rsidR="00EE22F3">
        <w:rPr>
          <w:lang w:eastAsia="x-none"/>
        </w:rPr>
        <w:t xml:space="preserve">Инструкция по регистрации организаций и пользователей в </w:t>
      </w:r>
      <w:r w:rsidR="007E5C60">
        <w:rPr>
          <w:lang w:eastAsia="x-none"/>
        </w:rPr>
        <w:t>ЕИС</w:t>
      </w:r>
      <w:r w:rsidR="00993CF0" w:rsidRPr="00304E04">
        <w:rPr>
          <w:lang w:eastAsia="x-none"/>
        </w:rPr>
        <w:t xml:space="preserve">», размещенном в разделе «Документы» </w:t>
      </w:r>
      <w:r w:rsidR="003F2ADA">
        <w:rPr>
          <w:lang w:eastAsia="x-none"/>
        </w:rPr>
        <w:t>Официального сайта ЕИС</w:t>
      </w:r>
      <w:r w:rsidR="00993CF0" w:rsidRPr="00304E04">
        <w:rPr>
          <w:lang w:eastAsia="x-none"/>
        </w:rPr>
        <w:t>.</w:t>
      </w:r>
    </w:p>
    <w:p w14:paraId="48FF9D88" w14:textId="0BD7E267" w:rsidR="00E22977" w:rsidRDefault="00E22977">
      <w:pPr>
        <w:ind w:firstLine="709"/>
        <w:rPr>
          <w:lang w:eastAsia="x-none"/>
        </w:rPr>
      </w:pPr>
      <w:r>
        <w:rPr>
          <w:lang w:eastAsia="x-none"/>
        </w:rPr>
        <w:t xml:space="preserve">При наличии у пользователя прав для работы с реестром контрактов или реестром банковских гарантий </w:t>
      </w:r>
      <w:r w:rsidR="00B16E1A">
        <w:rPr>
          <w:lang w:eastAsia="x-none"/>
        </w:rPr>
        <w:t xml:space="preserve">на странице ЛК </w:t>
      </w:r>
      <w:r w:rsidR="00641EC9">
        <w:rPr>
          <w:lang w:eastAsia="x-none"/>
        </w:rPr>
        <w:t>ЕИС</w:t>
      </w:r>
      <w:r w:rsidR="00B16E1A">
        <w:rPr>
          <w:lang w:eastAsia="x-none"/>
        </w:rPr>
        <w:t xml:space="preserve"> </w:t>
      </w:r>
      <w:r>
        <w:rPr>
          <w:lang w:eastAsia="x-none"/>
        </w:rPr>
        <w:t>в левом</w:t>
      </w:r>
      <w:r w:rsidR="00925F25">
        <w:rPr>
          <w:lang w:eastAsia="x-none"/>
        </w:rPr>
        <w:t xml:space="preserve"> вертикальном меню отображается блок «Система «Электронный бюджет»», содержащий гиперссылки:</w:t>
      </w:r>
    </w:p>
    <w:p w14:paraId="48FF9D89" w14:textId="77777777" w:rsidR="00925F25" w:rsidRDefault="00925F25">
      <w:pPr>
        <w:numPr>
          <w:ilvl w:val="0"/>
          <w:numId w:val="22"/>
        </w:numPr>
        <w:ind w:left="1134"/>
        <w:rPr>
          <w:lang w:eastAsia="x-none"/>
        </w:rPr>
      </w:pPr>
      <w:r>
        <w:rPr>
          <w:lang w:eastAsia="x-none"/>
        </w:rPr>
        <w:t>«Реестр контрактов» - отображается при наличии у пользователя прав работы с реестром контрактов;</w:t>
      </w:r>
    </w:p>
    <w:p w14:paraId="48FF9D8A" w14:textId="77777777" w:rsidR="00925F25" w:rsidRDefault="00925F25">
      <w:pPr>
        <w:numPr>
          <w:ilvl w:val="0"/>
          <w:numId w:val="22"/>
        </w:numPr>
        <w:ind w:left="1134"/>
        <w:rPr>
          <w:lang w:eastAsia="x-none"/>
        </w:rPr>
      </w:pPr>
      <w:r>
        <w:rPr>
          <w:lang w:eastAsia="x-none"/>
        </w:rPr>
        <w:t>«Реестр банковских гарантий» - отображается при наличии у пользователя прав работы с реестром банковских гарантий.</w:t>
      </w:r>
    </w:p>
    <w:p w14:paraId="48FF9E3E" w14:textId="77777777" w:rsidR="0033677F" w:rsidRPr="00826670" w:rsidRDefault="0033677F" w:rsidP="00FF7694">
      <w:pPr>
        <w:pStyle w:val="20"/>
        <w:rPr>
          <w:sz w:val="28"/>
        </w:rPr>
      </w:pPr>
      <w:bookmarkStart w:id="1198" w:name="_Toc455136947"/>
      <w:bookmarkStart w:id="1199" w:name="_Toc455137745"/>
      <w:bookmarkStart w:id="1200" w:name="_Toc455136948"/>
      <w:bookmarkStart w:id="1201" w:name="_Toc455137746"/>
      <w:bookmarkStart w:id="1202" w:name="_Toc455136949"/>
      <w:bookmarkStart w:id="1203" w:name="_Toc455137747"/>
      <w:bookmarkStart w:id="1204" w:name="_Toc455136950"/>
      <w:bookmarkStart w:id="1205" w:name="_Toc455137748"/>
      <w:bookmarkStart w:id="1206" w:name="_Toc455136951"/>
      <w:bookmarkStart w:id="1207" w:name="_Toc455137749"/>
      <w:bookmarkStart w:id="1208" w:name="_Toc455136952"/>
      <w:bookmarkStart w:id="1209" w:name="_Toc455137750"/>
      <w:bookmarkStart w:id="1210" w:name="_Toc455136953"/>
      <w:bookmarkStart w:id="1211" w:name="_Toc455137751"/>
      <w:bookmarkStart w:id="1212" w:name="_Toc455136954"/>
      <w:bookmarkStart w:id="1213" w:name="_Toc455137752"/>
      <w:bookmarkStart w:id="1214" w:name="_Toc455136955"/>
      <w:bookmarkStart w:id="1215" w:name="_Toc455137753"/>
      <w:bookmarkStart w:id="1216" w:name="_Toc455136956"/>
      <w:bookmarkStart w:id="1217" w:name="_Toc455137754"/>
      <w:bookmarkStart w:id="1218" w:name="_Toc455136957"/>
      <w:bookmarkStart w:id="1219" w:name="_Toc455137755"/>
      <w:bookmarkStart w:id="1220" w:name="_Toc455136958"/>
      <w:bookmarkStart w:id="1221" w:name="_Toc455137756"/>
      <w:bookmarkStart w:id="1222" w:name="_Toc455136959"/>
      <w:bookmarkStart w:id="1223" w:name="_Toc455137757"/>
      <w:bookmarkStart w:id="1224" w:name="_Toc455136960"/>
      <w:bookmarkStart w:id="1225" w:name="_Toc455137758"/>
      <w:bookmarkStart w:id="1226" w:name="_Toc455136961"/>
      <w:bookmarkStart w:id="1227" w:name="_Toc455137759"/>
      <w:bookmarkStart w:id="1228" w:name="_Toc455136962"/>
      <w:bookmarkStart w:id="1229" w:name="_Toc455137760"/>
      <w:bookmarkStart w:id="1230" w:name="_Toc455136963"/>
      <w:bookmarkStart w:id="1231" w:name="_Toc455137761"/>
      <w:bookmarkStart w:id="1232" w:name="_Toc455136964"/>
      <w:bookmarkStart w:id="1233" w:name="_Toc455137762"/>
      <w:bookmarkStart w:id="1234" w:name="_Toc455136965"/>
      <w:bookmarkStart w:id="1235" w:name="_Toc455137763"/>
      <w:bookmarkStart w:id="1236" w:name="_Toc455136966"/>
      <w:bookmarkStart w:id="1237" w:name="_Toc455137764"/>
      <w:bookmarkStart w:id="1238" w:name="_Toc455136967"/>
      <w:bookmarkStart w:id="1239" w:name="_Toc455137765"/>
      <w:bookmarkStart w:id="1240" w:name="_Toc455136968"/>
      <w:bookmarkStart w:id="1241" w:name="_Toc455137766"/>
      <w:bookmarkStart w:id="1242" w:name="_Toc455136969"/>
      <w:bookmarkStart w:id="1243" w:name="_Toc455137767"/>
      <w:bookmarkStart w:id="1244" w:name="_Toc455136970"/>
      <w:bookmarkStart w:id="1245" w:name="_Toc455137768"/>
      <w:bookmarkStart w:id="1246" w:name="_Toc455136971"/>
      <w:bookmarkStart w:id="1247" w:name="_Toc455137769"/>
      <w:bookmarkStart w:id="1248" w:name="_Toc455136982"/>
      <w:bookmarkStart w:id="1249" w:name="_Toc455137780"/>
      <w:bookmarkStart w:id="1250" w:name="_Toc455136986"/>
      <w:bookmarkStart w:id="1251" w:name="_Toc455137784"/>
      <w:bookmarkStart w:id="1252" w:name="_Toc455136995"/>
      <w:bookmarkStart w:id="1253" w:name="_Toc455137793"/>
      <w:bookmarkStart w:id="1254" w:name="_Toc455137015"/>
      <w:bookmarkStart w:id="1255" w:name="_Toc455137813"/>
      <w:bookmarkStart w:id="1256" w:name="_Toc455137032"/>
      <w:bookmarkStart w:id="1257" w:name="_Toc455137830"/>
      <w:bookmarkStart w:id="1258" w:name="_Toc455137044"/>
      <w:bookmarkStart w:id="1259" w:name="_Toc455137842"/>
      <w:bookmarkStart w:id="1260" w:name="_Toc455137045"/>
      <w:bookmarkStart w:id="1261" w:name="_Toc455137843"/>
      <w:bookmarkStart w:id="1262" w:name="_Toc455137046"/>
      <w:bookmarkStart w:id="1263" w:name="_Toc455137844"/>
      <w:bookmarkStart w:id="1264" w:name="_Toc455137047"/>
      <w:bookmarkStart w:id="1265" w:name="_Toc455137845"/>
      <w:bookmarkStart w:id="1266" w:name="_Toc455137048"/>
      <w:bookmarkStart w:id="1267" w:name="_Toc455137846"/>
      <w:bookmarkStart w:id="1268" w:name="_Toc455137049"/>
      <w:bookmarkStart w:id="1269" w:name="_Toc455137847"/>
      <w:bookmarkStart w:id="1270" w:name="_Toc455137050"/>
      <w:bookmarkStart w:id="1271" w:name="_Toc455137848"/>
      <w:bookmarkStart w:id="1272" w:name="_Toc455137051"/>
      <w:bookmarkStart w:id="1273" w:name="_Toc455137849"/>
      <w:bookmarkStart w:id="1274" w:name="_Toc455137052"/>
      <w:bookmarkStart w:id="1275" w:name="_Toc455137850"/>
      <w:bookmarkStart w:id="1276" w:name="_Toc455137053"/>
      <w:bookmarkStart w:id="1277" w:name="_Toc455137851"/>
      <w:bookmarkStart w:id="1278" w:name="_Toc455137054"/>
      <w:bookmarkStart w:id="1279" w:name="_Toc455137852"/>
      <w:bookmarkStart w:id="1280" w:name="_Toc455137055"/>
      <w:bookmarkStart w:id="1281" w:name="_Toc455137853"/>
      <w:bookmarkStart w:id="1282" w:name="_Toc455137056"/>
      <w:bookmarkStart w:id="1283" w:name="_Toc455137854"/>
      <w:bookmarkStart w:id="1284" w:name="_Toc455137057"/>
      <w:bookmarkStart w:id="1285" w:name="_Toc455137855"/>
      <w:bookmarkStart w:id="1286" w:name="_Toc455137058"/>
      <w:bookmarkStart w:id="1287" w:name="_Toc455137856"/>
      <w:bookmarkStart w:id="1288" w:name="_Toc455137059"/>
      <w:bookmarkStart w:id="1289" w:name="_Toc455137857"/>
      <w:bookmarkStart w:id="1290" w:name="_Toc455137060"/>
      <w:bookmarkStart w:id="1291" w:name="_Toc455137858"/>
      <w:bookmarkStart w:id="1292" w:name="_Toc455137061"/>
      <w:bookmarkStart w:id="1293" w:name="_Toc455137859"/>
      <w:bookmarkStart w:id="1294" w:name="_Toc455137062"/>
      <w:bookmarkStart w:id="1295" w:name="_Toc455137860"/>
      <w:bookmarkStart w:id="1296" w:name="_Toc455137063"/>
      <w:bookmarkStart w:id="1297" w:name="_Toc455137861"/>
      <w:bookmarkStart w:id="1298" w:name="_Toc455137064"/>
      <w:bookmarkStart w:id="1299" w:name="_Toc455137862"/>
      <w:bookmarkStart w:id="1300" w:name="_Toc455137065"/>
      <w:bookmarkStart w:id="1301" w:name="_Toc455137863"/>
      <w:bookmarkStart w:id="1302" w:name="_Toc455137066"/>
      <w:bookmarkStart w:id="1303" w:name="_Toc455137864"/>
      <w:bookmarkStart w:id="1304" w:name="_Toc455137067"/>
      <w:bookmarkStart w:id="1305" w:name="_Toc455137865"/>
      <w:bookmarkStart w:id="1306" w:name="_Toc455137068"/>
      <w:bookmarkStart w:id="1307" w:name="_Toc455137866"/>
      <w:bookmarkStart w:id="1308" w:name="_Toc455137069"/>
      <w:bookmarkStart w:id="1309" w:name="_Toc455137867"/>
      <w:bookmarkStart w:id="1310" w:name="_Toc455137070"/>
      <w:bookmarkStart w:id="1311" w:name="_Toc455137868"/>
      <w:bookmarkStart w:id="1312" w:name="_Toc455137071"/>
      <w:bookmarkStart w:id="1313" w:name="_Toc455137869"/>
      <w:bookmarkStart w:id="1314" w:name="_Toc455137072"/>
      <w:bookmarkStart w:id="1315" w:name="_Toc455137870"/>
      <w:bookmarkStart w:id="1316" w:name="_Toc455137073"/>
      <w:bookmarkStart w:id="1317" w:name="_Toc455137871"/>
      <w:bookmarkStart w:id="1318" w:name="_Toc455137074"/>
      <w:bookmarkStart w:id="1319" w:name="_Toc455137872"/>
      <w:bookmarkStart w:id="1320" w:name="_Toc455137075"/>
      <w:bookmarkStart w:id="1321" w:name="_Toc455137873"/>
      <w:bookmarkStart w:id="1322" w:name="_Toc455137076"/>
      <w:bookmarkStart w:id="1323" w:name="_Toc455137874"/>
      <w:bookmarkStart w:id="1324" w:name="_Toc455137077"/>
      <w:bookmarkStart w:id="1325" w:name="_Toc455137875"/>
      <w:bookmarkStart w:id="1326" w:name="_Toc455137078"/>
      <w:bookmarkStart w:id="1327" w:name="_Toc455137876"/>
      <w:bookmarkStart w:id="1328" w:name="_Toc455137079"/>
      <w:bookmarkStart w:id="1329" w:name="_Toc455137877"/>
      <w:bookmarkStart w:id="1330" w:name="_Toc455137080"/>
      <w:bookmarkStart w:id="1331" w:name="_Toc455137878"/>
      <w:bookmarkStart w:id="1332" w:name="_Toc455137081"/>
      <w:bookmarkStart w:id="1333" w:name="_Toc455137879"/>
      <w:bookmarkStart w:id="1334" w:name="_Toc455137082"/>
      <w:bookmarkStart w:id="1335" w:name="_Toc455137880"/>
      <w:bookmarkStart w:id="1336" w:name="_Toc455137083"/>
      <w:bookmarkStart w:id="1337" w:name="_Toc455137881"/>
      <w:bookmarkStart w:id="1338" w:name="_Toc455137084"/>
      <w:bookmarkStart w:id="1339" w:name="_Toc455137882"/>
      <w:bookmarkStart w:id="1340" w:name="_Toc455137085"/>
      <w:bookmarkStart w:id="1341" w:name="_Toc455137883"/>
      <w:bookmarkStart w:id="1342" w:name="_Toc455137086"/>
      <w:bookmarkStart w:id="1343" w:name="_Toc455137884"/>
      <w:bookmarkStart w:id="1344" w:name="_Toc455137087"/>
      <w:bookmarkStart w:id="1345" w:name="_Toc455137885"/>
      <w:bookmarkStart w:id="1346" w:name="_Toc455137088"/>
      <w:bookmarkStart w:id="1347" w:name="_Toc455137886"/>
      <w:bookmarkStart w:id="1348" w:name="_Toc455137089"/>
      <w:bookmarkStart w:id="1349" w:name="_Toc455137887"/>
      <w:bookmarkStart w:id="1350" w:name="_Toc455137090"/>
      <w:bookmarkStart w:id="1351" w:name="_Toc455137888"/>
      <w:bookmarkStart w:id="1352" w:name="_Toc455137091"/>
      <w:bookmarkStart w:id="1353" w:name="_Toc455137889"/>
      <w:bookmarkStart w:id="1354" w:name="_Toc455137092"/>
      <w:bookmarkStart w:id="1355" w:name="_Toc455137890"/>
      <w:bookmarkStart w:id="1356" w:name="_Toc455137093"/>
      <w:bookmarkStart w:id="1357" w:name="_Toc455137891"/>
      <w:bookmarkStart w:id="1358" w:name="_Toc455137094"/>
      <w:bookmarkStart w:id="1359" w:name="_Toc455137892"/>
      <w:bookmarkStart w:id="1360" w:name="_Toc455137095"/>
      <w:bookmarkStart w:id="1361" w:name="_Toc455137893"/>
      <w:bookmarkStart w:id="1362" w:name="_Toc454270193"/>
      <w:bookmarkStart w:id="1363" w:name="_Toc454272234"/>
      <w:bookmarkStart w:id="1364" w:name="_Toc454280768"/>
      <w:bookmarkStart w:id="1365" w:name="_Toc454284431"/>
      <w:bookmarkStart w:id="1366" w:name="_Toc454292034"/>
      <w:bookmarkStart w:id="1367" w:name="_Toc454542961"/>
      <w:bookmarkStart w:id="1368" w:name="_Toc454882635"/>
      <w:bookmarkStart w:id="1369" w:name="_Toc454883405"/>
      <w:bookmarkStart w:id="1370" w:name="_Toc454883599"/>
      <w:bookmarkStart w:id="1371" w:name="_Toc454899724"/>
      <w:bookmarkStart w:id="1372" w:name="_Toc454899999"/>
      <w:bookmarkStart w:id="1373" w:name="_Toc454959138"/>
      <w:bookmarkStart w:id="1374" w:name="_Toc454962121"/>
      <w:bookmarkStart w:id="1375" w:name="_Toc454964526"/>
      <w:bookmarkStart w:id="1376" w:name="_Toc454964927"/>
      <w:bookmarkStart w:id="1377" w:name="_Toc454978299"/>
      <w:bookmarkStart w:id="1378" w:name="_Toc455068325"/>
      <w:bookmarkStart w:id="1379" w:name="_Toc455068602"/>
      <w:bookmarkStart w:id="1380" w:name="_Toc455069785"/>
      <w:bookmarkStart w:id="1381" w:name="_Toc455137096"/>
      <w:bookmarkStart w:id="1382" w:name="_Toc455137894"/>
      <w:bookmarkStart w:id="1383" w:name="_Toc455137097"/>
      <w:bookmarkStart w:id="1384" w:name="_Toc455137895"/>
      <w:bookmarkStart w:id="1385" w:name="_Toc455137098"/>
      <w:bookmarkStart w:id="1386" w:name="_Toc455137896"/>
      <w:bookmarkStart w:id="1387" w:name="_Toc455137099"/>
      <w:bookmarkStart w:id="1388" w:name="_Toc455137897"/>
      <w:bookmarkStart w:id="1389" w:name="_Toc455137100"/>
      <w:bookmarkStart w:id="1390" w:name="_Toc455137898"/>
      <w:bookmarkStart w:id="1391" w:name="_Toc455137101"/>
      <w:bookmarkStart w:id="1392" w:name="_Toc455137899"/>
      <w:bookmarkStart w:id="1393" w:name="_Toc455137102"/>
      <w:bookmarkStart w:id="1394" w:name="_Toc455137900"/>
      <w:bookmarkStart w:id="1395" w:name="_Toc455137103"/>
      <w:bookmarkStart w:id="1396" w:name="_Toc455137901"/>
      <w:bookmarkStart w:id="1397" w:name="_Toc455137104"/>
      <w:bookmarkStart w:id="1398" w:name="_Toc455137902"/>
      <w:bookmarkStart w:id="1399" w:name="_Toc455137105"/>
      <w:bookmarkStart w:id="1400" w:name="_Toc455137903"/>
      <w:bookmarkStart w:id="1401" w:name="_Toc455137106"/>
      <w:bookmarkStart w:id="1402" w:name="_Toc455137904"/>
      <w:bookmarkStart w:id="1403" w:name="_Toc455137107"/>
      <w:bookmarkStart w:id="1404" w:name="_Toc455137905"/>
      <w:bookmarkStart w:id="1405" w:name="_Toc455137118"/>
      <w:bookmarkStart w:id="1406" w:name="_Toc455137916"/>
      <w:bookmarkStart w:id="1407" w:name="_Toc455137122"/>
      <w:bookmarkStart w:id="1408" w:name="_Toc455137920"/>
      <w:bookmarkStart w:id="1409" w:name="_Toc455137130"/>
      <w:bookmarkStart w:id="1410" w:name="_Toc455137928"/>
      <w:bookmarkStart w:id="1411" w:name="_Toc455137142"/>
      <w:bookmarkStart w:id="1412" w:name="_Toc455137940"/>
      <w:bookmarkStart w:id="1413" w:name="_Toc455137158"/>
      <w:bookmarkStart w:id="1414" w:name="_Toc455137956"/>
      <w:bookmarkStart w:id="1415" w:name="_Toc455137182"/>
      <w:bookmarkStart w:id="1416" w:name="_Toc455137980"/>
      <w:bookmarkStart w:id="1417" w:name="_Toc455137206"/>
      <w:bookmarkStart w:id="1418" w:name="_Toc455138004"/>
      <w:bookmarkStart w:id="1419" w:name="_Toc455137222"/>
      <w:bookmarkStart w:id="1420" w:name="_Toc455138020"/>
      <w:bookmarkStart w:id="1421" w:name="_Toc455137238"/>
      <w:bookmarkStart w:id="1422" w:name="_Toc455138036"/>
      <w:bookmarkStart w:id="1423" w:name="_Toc449699073"/>
      <w:bookmarkStart w:id="1424" w:name="_Toc450909053"/>
      <w:bookmarkStart w:id="1425" w:name="_Toc454270195"/>
      <w:bookmarkStart w:id="1426" w:name="_Toc454272236"/>
      <w:bookmarkStart w:id="1427" w:name="_Toc454280770"/>
      <w:bookmarkStart w:id="1428" w:name="_Toc454284433"/>
      <w:bookmarkStart w:id="1429" w:name="_Toc454292036"/>
      <w:bookmarkStart w:id="1430" w:name="_Toc454542963"/>
      <w:bookmarkStart w:id="1431" w:name="_Toc454882637"/>
      <w:bookmarkStart w:id="1432" w:name="_Toc454883407"/>
      <w:bookmarkStart w:id="1433" w:name="_Toc454883601"/>
      <w:bookmarkStart w:id="1434" w:name="_Toc454899726"/>
      <w:bookmarkStart w:id="1435" w:name="_Toc454900001"/>
      <w:bookmarkStart w:id="1436" w:name="_Toc454959140"/>
      <w:bookmarkStart w:id="1437" w:name="_Toc454962123"/>
      <w:bookmarkStart w:id="1438" w:name="_Toc454964528"/>
      <w:bookmarkStart w:id="1439" w:name="_Toc454964929"/>
      <w:bookmarkStart w:id="1440" w:name="_Toc454978301"/>
      <w:bookmarkStart w:id="1441" w:name="_Toc455068327"/>
      <w:bookmarkStart w:id="1442" w:name="_Toc455068604"/>
      <w:bookmarkStart w:id="1443" w:name="_Toc455069787"/>
      <w:bookmarkStart w:id="1444" w:name="_Toc449699074"/>
      <w:bookmarkStart w:id="1445" w:name="_Toc450909054"/>
      <w:bookmarkStart w:id="1446" w:name="_Toc454270196"/>
      <w:bookmarkStart w:id="1447" w:name="_Toc454272237"/>
      <w:bookmarkStart w:id="1448" w:name="_Toc454280771"/>
      <w:bookmarkStart w:id="1449" w:name="_Toc454284434"/>
      <w:bookmarkStart w:id="1450" w:name="_Toc454292037"/>
      <w:bookmarkStart w:id="1451" w:name="_Toc454542964"/>
      <w:bookmarkStart w:id="1452" w:name="_Toc454882638"/>
      <w:bookmarkStart w:id="1453" w:name="_Toc454883408"/>
      <w:bookmarkStart w:id="1454" w:name="_Toc454883602"/>
      <w:bookmarkStart w:id="1455" w:name="_Toc454899727"/>
      <w:bookmarkStart w:id="1456" w:name="_Toc454900002"/>
      <w:bookmarkStart w:id="1457" w:name="_Toc454959141"/>
      <w:bookmarkStart w:id="1458" w:name="_Toc454962124"/>
      <w:bookmarkStart w:id="1459" w:name="_Toc454964529"/>
      <w:bookmarkStart w:id="1460" w:name="_Toc454964930"/>
      <w:bookmarkStart w:id="1461" w:name="_Toc454978302"/>
      <w:bookmarkStart w:id="1462" w:name="_Toc455068328"/>
      <w:bookmarkStart w:id="1463" w:name="_Toc455068605"/>
      <w:bookmarkStart w:id="1464" w:name="_Toc455069788"/>
      <w:bookmarkStart w:id="1465" w:name="_Toc423433316"/>
      <w:bookmarkStart w:id="1466" w:name="_Toc423438396"/>
      <w:bookmarkStart w:id="1467" w:name="_Toc423442296"/>
      <w:bookmarkStart w:id="1468" w:name="_Toc423445340"/>
      <w:bookmarkStart w:id="1469" w:name="_Toc423448769"/>
      <w:bookmarkStart w:id="1470" w:name="_Toc423450366"/>
      <w:bookmarkStart w:id="1471" w:name="_Toc423452433"/>
      <w:bookmarkStart w:id="1472" w:name="_Toc423458625"/>
      <w:bookmarkStart w:id="1473" w:name="_Toc423515884"/>
      <w:bookmarkStart w:id="1474" w:name="_Toc423538428"/>
      <w:bookmarkStart w:id="1475" w:name="_Toc423545305"/>
      <w:bookmarkStart w:id="1476" w:name="_Toc423551266"/>
      <w:bookmarkStart w:id="1477" w:name="_Toc423551747"/>
      <w:bookmarkStart w:id="1478" w:name="_Toc423552174"/>
      <w:bookmarkStart w:id="1479" w:name="_Toc423553378"/>
      <w:bookmarkStart w:id="1480" w:name="_Toc432782352"/>
      <w:bookmarkStart w:id="1481" w:name="_Toc432786515"/>
      <w:bookmarkStart w:id="1482" w:name="_Toc404870428"/>
      <w:bookmarkStart w:id="1483" w:name="_Ref423552866"/>
      <w:bookmarkStart w:id="1484" w:name="_Toc455138048"/>
      <w:bookmarkStart w:id="1485" w:name="_Ref381092492"/>
      <w:bookmarkStart w:id="1486" w:name="_Ref381092505"/>
      <w:bookmarkEnd w:id="1188"/>
      <w:bookmarkEnd w:id="1189"/>
      <w:bookmarkEnd w:id="1198"/>
      <w:bookmarkEnd w:id="1199"/>
      <w:bookmarkEnd w:id="1200"/>
      <w:bookmarkEnd w:id="1201"/>
      <w:bookmarkEnd w:id="1202"/>
      <w:bookmarkEnd w:id="1203"/>
      <w:bookmarkEnd w:id="1204"/>
      <w:bookmarkEnd w:id="1205"/>
      <w:bookmarkEnd w:id="1206"/>
      <w:bookmarkEnd w:id="1207"/>
      <w:bookmarkEnd w:id="1208"/>
      <w:bookmarkEnd w:id="1209"/>
      <w:bookmarkEnd w:id="1210"/>
      <w:bookmarkEnd w:id="1211"/>
      <w:bookmarkEnd w:id="1212"/>
      <w:bookmarkEnd w:id="1213"/>
      <w:bookmarkEnd w:id="1214"/>
      <w:bookmarkEnd w:id="1215"/>
      <w:bookmarkEnd w:id="1216"/>
      <w:bookmarkEnd w:id="1217"/>
      <w:bookmarkEnd w:id="1218"/>
      <w:bookmarkEnd w:id="1219"/>
      <w:bookmarkEnd w:id="1220"/>
      <w:bookmarkEnd w:id="1221"/>
      <w:bookmarkEnd w:id="1222"/>
      <w:bookmarkEnd w:id="1223"/>
      <w:bookmarkEnd w:id="1224"/>
      <w:bookmarkEnd w:id="1225"/>
      <w:bookmarkEnd w:id="1226"/>
      <w:bookmarkEnd w:id="1227"/>
      <w:bookmarkEnd w:id="1228"/>
      <w:bookmarkEnd w:id="1229"/>
      <w:bookmarkEnd w:id="1230"/>
      <w:bookmarkEnd w:id="1231"/>
      <w:bookmarkEnd w:id="1232"/>
      <w:bookmarkEnd w:id="1233"/>
      <w:bookmarkEnd w:id="1234"/>
      <w:bookmarkEnd w:id="1235"/>
      <w:bookmarkEnd w:id="1236"/>
      <w:bookmarkEnd w:id="1237"/>
      <w:bookmarkEnd w:id="1238"/>
      <w:bookmarkEnd w:id="1239"/>
      <w:bookmarkEnd w:id="1240"/>
      <w:bookmarkEnd w:id="1241"/>
      <w:bookmarkEnd w:id="1242"/>
      <w:bookmarkEnd w:id="1243"/>
      <w:bookmarkEnd w:id="1244"/>
      <w:bookmarkEnd w:id="1245"/>
      <w:bookmarkEnd w:id="1246"/>
      <w:bookmarkEnd w:id="1247"/>
      <w:bookmarkEnd w:id="1248"/>
      <w:bookmarkEnd w:id="1249"/>
      <w:bookmarkEnd w:id="1250"/>
      <w:bookmarkEnd w:id="1251"/>
      <w:bookmarkEnd w:id="1252"/>
      <w:bookmarkEnd w:id="1253"/>
      <w:bookmarkEnd w:id="1254"/>
      <w:bookmarkEnd w:id="1255"/>
      <w:bookmarkEnd w:id="1256"/>
      <w:bookmarkEnd w:id="1257"/>
      <w:bookmarkEnd w:id="1258"/>
      <w:bookmarkEnd w:id="1259"/>
      <w:bookmarkEnd w:id="1260"/>
      <w:bookmarkEnd w:id="1261"/>
      <w:bookmarkEnd w:id="1262"/>
      <w:bookmarkEnd w:id="1263"/>
      <w:bookmarkEnd w:id="1264"/>
      <w:bookmarkEnd w:id="1265"/>
      <w:bookmarkEnd w:id="1266"/>
      <w:bookmarkEnd w:id="1267"/>
      <w:bookmarkEnd w:id="1268"/>
      <w:bookmarkEnd w:id="1269"/>
      <w:bookmarkEnd w:id="1270"/>
      <w:bookmarkEnd w:id="1271"/>
      <w:bookmarkEnd w:id="1272"/>
      <w:bookmarkEnd w:id="1273"/>
      <w:bookmarkEnd w:id="1274"/>
      <w:bookmarkEnd w:id="1275"/>
      <w:bookmarkEnd w:id="1276"/>
      <w:bookmarkEnd w:id="1277"/>
      <w:bookmarkEnd w:id="1278"/>
      <w:bookmarkEnd w:id="1279"/>
      <w:bookmarkEnd w:id="1280"/>
      <w:bookmarkEnd w:id="1281"/>
      <w:bookmarkEnd w:id="1282"/>
      <w:bookmarkEnd w:id="1283"/>
      <w:bookmarkEnd w:id="1284"/>
      <w:bookmarkEnd w:id="1285"/>
      <w:bookmarkEnd w:id="1286"/>
      <w:bookmarkEnd w:id="1287"/>
      <w:bookmarkEnd w:id="1288"/>
      <w:bookmarkEnd w:id="1289"/>
      <w:bookmarkEnd w:id="1290"/>
      <w:bookmarkEnd w:id="1291"/>
      <w:bookmarkEnd w:id="1292"/>
      <w:bookmarkEnd w:id="1293"/>
      <w:bookmarkEnd w:id="1294"/>
      <w:bookmarkEnd w:id="1295"/>
      <w:bookmarkEnd w:id="1296"/>
      <w:bookmarkEnd w:id="1297"/>
      <w:bookmarkEnd w:id="1298"/>
      <w:bookmarkEnd w:id="1299"/>
      <w:bookmarkEnd w:id="1300"/>
      <w:bookmarkEnd w:id="1301"/>
      <w:bookmarkEnd w:id="1302"/>
      <w:bookmarkEnd w:id="1303"/>
      <w:bookmarkEnd w:id="1304"/>
      <w:bookmarkEnd w:id="1305"/>
      <w:bookmarkEnd w:id="1306"/>
      <w:bookmarkEnd w:id="1307"/>
      <w:bookmarkEnd w:id="1308"/>
      <w:bookmarkEnd w:id="1309"/>
      <w:bookmarkEnd w:id="1310"/>
      <w:bookmarkEnd w:id="1311"/>
      <w:bookmarkEnd w:id="1312"/>
      <w:bookmarkEnd w:id="1313"/>
      <w:bookmarkEnd w:id="1314"/>
      <w:bookmarkEnd w:id="1315"/>
      <w:bookmarkEnd w:id="1316"/>
      <w:bookmarkEnd w:id="1317"/>
      <w:bookmarkEnd w:id="1318"/>
      <w:bookmarkEnd w:id="1319"/>
      <w:bookmarkEnd w:id="1320"/>
      <w:bookmarkEnd w:id="1321"/>
      <w:bookmarkEnd w:id="1322"/>
      <w:bookmarkEnd w:id="1323"/>
      <w:bookmarkEnd w:id="1324"/>
      <w:bookmarkEnd w:id="1325"/>
      <w:bookmarkEnd w:id="1326"/>
      <w:bookmarkEnd w:id="1327"/>
      <w:bookmarkEnd w:id="1328"/>
      <w:bookmarkEnd w:id="1329"/>
      <w:bookmarkEnd w:id="1330"/>
      <w:bookmarkEnd w:id="1331"/>
      <w:bookmarkEnd w:id="1332"/>
      <w:bookmarkEnd w:id="1333"/>
      <w:bookmarkEnd w:id="1334"/>
      <w:bookmarkEnd w:id="1335"/>
      <w:bookmarkEnd w:id="1336"/>
      <w:bookmarkEnd w:id="1337"/>
      <w:bookmarkEnd w:id="1338"/>
      <w:bookmarkEnd w:id="1339"/>
      <w:bookmarkEnd w:id="1340"/>
      <w:bookmarkEnd w:id="1341"/>
      <w:bookmarkEnd w:id="1342"/>
      <w:bookmarkEnd w:id="1343"/>
      <w:bookmarkEnd w:id="1344"/>
      <w:bookmarkEnd w:id="1345"/>
      <w:bookmarkEnd w:id="1346"/>
      <w:bookmarkEnd w:id="1347"/>
      <w:bookmarkEnd w:id="1348"/>
      <w:bookmarkEnd w:id="1349"/>
      <w:bookmarkEnd w:id="1350"/>
      <w:bookmarkEnd w:id="1351"/>
      <w:bookmarkEnd w:id="1352"/>
      <w:bookmarkEnd w:id="1353"/>
      <w:bookmarkEnd w:id="1354"/>
      <w:bookmarkEnd w:id="1355"/>
      <w:bookmarkEnd w:id="1356"/>
      <w:bookmarkEnd w:id="1357"/>
      <w:bookmarkEnd w:id="1358"/>
      <w:bookmarkEnd w:id="1359"/>
      <w:bookmarkEnd w:id="1360"/>
      <w:bookmarkEnd w:id="1361"/>
      <w:bookmarkEnd w:id="1362"/>
      <w:bookmarkEnd w:id="1363"/>
      <w:bookmarkEnd w:id="1364"/>
      <w:bookmarkEnd w:id="1365"/>
      <w:bookmarkEnd w:id="1366"/>
      <w:bookmarkEnd w:id="1367"/>
      <w:bookmarkEnd w:id="1368"/>
      <w:bookmarkEnd w:id="1369"/>
      <w:bookmarkEnd w:id="1370"/>
      <w:bookmarkEnd w:id="1371"/>
      <w:bookmarkEnd w:id="1372"/>
      <w:bookmarkEnd w:id="1373"/>
      <w:bookmarkEnd w:id="1374"/>
      <w:bookmarkEnd w:id="1375"/>
      <w:bookmarkEnd w:id="1376"/>
      <w:bookmarkEnd w:id="1377"/>
      <w:bookmarkEnd w:id="1378"/>
      <w:bookmarkEnd w:id="1379"/>
      <w:bookmarkEnd w:id="1380"/>
      <w:bookmarkEnd w:id="1381"/>
      <w:bookmarkEnd w:id="1382"/>
      <w:bookmarkEnd w:id="1383"/>
      <w:bookmarkEnd w:id="1384"/>
      <w:bookmarkEnd w:id="1385"/>
      <w:bookmarkEnd w:id="1386"/>
      <w:bookmarkEnd w:id="1387"/>
      <w:bookmarkEnd w:id="1388"/>
      <w:bookmarkEnd w:id="1389"/>
      <w:bookmarkEnd w:id="1390"/>
      <w:bookmarkEnd w:id="1391"/>
      <w:bookmarkEnd w:id="1392"/>
      <w:bookmarkEnd w:id="1393"/>
      <w:bookmarkEnd w:id="1394"/>
      <w:bookmarkEnd w:id="1395"/>
      <w:bookmarkEnd w:id="1396"/>
      <w:bookmarkEnd w:id="1397"/>
      <w:bookmarkEnd w:id="1398"/>
      <w:bookmarkEnd w:id="1399"/>
      <w:bookmarkEnd w:id="1400"/>
      <w:bookmarkEnd w:id="1401"/>
      <w:bookmarkEnd w:id="1402"/>
      <w:bookmarkEnd w:id="1403"/>
      <w:bookmarkEnd w:id="1404"/>
      <w:bookmarkEnd w:id="1405"/>
      <w:bookmarkEnd w:id="1406"/>
      <w:bookmarkEnd w:id="1407"/>
      <w:bookmarkEnd w:id="1408"/>
      <w:bookmarkEnd w:id="1409"/>
      <w:bookmarkEnd w:id="1410"/>
      <w:bookmarkEnd w:id="1411"/>
      <w:bookmarkEnd w:id="1412"/>
      <w:bookmarkEnd w:id="1413"/>
      <w:bookmarkEnd w:id="1414"/>
      <w:bookmarkEnd w:id="1415"/>
      <w:bookmarkEnd w:id="1416"/>
      <w:bookmarkEnd w:id="1417"/>
      <w:bookmarkEnd w:id="1418"/>
      <w:bookmarkEnd w:id="1419"/>
      <w:bookmarkEnd w:id="1420"/>
      <w:bookmarkEnd w:id="1421"/>
      <w:bookmarkEnd w:id="1422"/>
      <w:bookmarkEnd w:id="1423"/>
      <w:bookmarkEnd w:id="1424"/>
      <w:bookmarkEnd w:id="1425"/>
      <w:bookmarkEnd w:id="1426"/>
      <w:bookmarkEnd w:id="1427"/>
      <w:bookmarkEnd w:id="1428"/>
      <w:bookmarkEnd w:id="1429"/>
      <w:bookmarkEnd w:id="1430"/>
      <w:bookmarkEnd w:id="1431"/>
      <w:bookmarkEnd w:id="1432"/>
      <w:bookmarkEnd w:id="1433"/>
      <w:bookmarkEnd w:id="1434"/>
      <w:bookmarkEnd w:id="1435"/>
      <w:bookmarkEnd w:id="1436"/>
      <w:bookmarkEnd w:id="1437"/>
      <w:bookmarkEnd w:id="1438"/>
      <w:bookmarkEnd w:id="1439"/>
      <w:bookmarkEnd w:id="1440"/>
      <w:bookmarkEnd w:id="1441"/>
      <w:bookmarkEnd w:id="1442"/>
      <w:bookmarkEnd w:id="1443"/>
      <w:bookmarkEnd w:id="1444"/>
      <w:bookmarkEnd w:id="1445"/>
      <w:bookmarkEnd w:id="1446"/>
      <w:bookmarkEnd w:id="1447"/>
      <w:bookmarkEnd w:id="1448"/>
      <w:bookmarkEnd w:id="1449"/>
      <w:bookmarkEnd w:id="1450"/>
      <w:bookmarkEnd w:id="1451"/>
      <w:bookmarkEnd w:id="1452"/>
      <w:bookmarkEnd w:id="1453"/>
      <w:bookmarkEnd w:id="1454"/>
      <w:bookmarkEnd w:id="1455"/>
      <w:bookmarkEnd w:id="1456"/>
      <w:bookmarkEnd w:id="1457"/>
      <w:bookmarkEnd w:id="1458"/>
      <w:bookmarkEnd w:id="1459"/>
      <w:bookmarkEnd w:id="1460"/>
      <w:bookmarkEnd w:id="1461"/>
      <w:bookmarkEnd w:id="1462"/>
      <w:bookmarkEnd w:id="1463"/>
      <w:bookmarkEnd w:id="1464"/>
      <w:bookmarkEnd w:id="1465"/>
      <w:bookmarkEnd w:id="1466"/>
      <w:bookmarkEnd w:id="1467"/>
      <w:bookmarkEnd w:id="1468"/>
      <w:bookmarkEnd w:id="1469"/>
      <w:bookmarkEnd w:id="1470"/>
      <w:bookmarkEnd w:id="1471"/>
      <w:bookmarkEnd w:id="1472"/>
      <w:bookmarkEnd w:id="1473"/>
      <w:bookmarkEnd w:id="1474"/>
      <w:bookmarkEnd w:id="1475"/>
      <w:bookmarkEnd w:id="1476"/>
      <w:bookmarkEnd w:id="1477"/>
      <w:bookmarkEnd w:id="1478"/>
      <w:bookmarkEnd w:id="1479"/>
      <w:bookmarkEnd w:id="1480"/>
      <w:bookmarkEnd w:id="1481"/>
      <w:r w:rsidRPr="00826670">
        <w:rPr>
          <w:sz w:val="28"/>
        </w:rPr>
        <w:t>Назначение прав пользователям организаций с полномочиями Заказчик, Уполномоченный орган, Уполномоченное учреждение, ОПЗ для работы с реестром контрактов</w:t>
      </w:r>
      <w:bookmarkEnd w:id="1482"/>
      <w:bookmarkEnd w:id="1483"/>
      <w:bookmarkEnd w:id="1484"/>
    </w:p>
    <w:p w14:paraId="48FF9E3F" w14:textId="580ECCD1" w:rsidR="0033677F" w:rsidRDefault="0033677F">
      <w:pPr>
        <w:ind w:firstLine="709"/>
        <w:rPr>
          <w:lang w:eastAsia="x-none"/>
        </w:rPr>
      </w:pPr>
      <w:r>
        <w:rPr>
          <w:lang w:eastAsia="x-none"/>
        </w:rPr>
        <w:t xml:space="preserve">Для назначения пользователю прав для работы с реестром контрактов авторизуйтесь в ЛК </w:t>
      </w:r>
      <w:r w:rsidR="00641EC9">
        <w:rPr>
          <w:lang w:eastAsia="x-none"/>
        </w:rPr>
        <w:t>ЕИС</w:t>
      </w:r>
      <w:r>
        <w:rPr>
          <w:lang w:eastAsia="x-none"/>
        </w:rPr>
        <w:t xml:space="preserve"> как администратор организаций с полномочием </w:t>
      </w:r>
      <w:r>
        <w:lastRenderedPageBreak/>
        <w:t>Заказчик,</w:t>
      </w:r>
      <w:r w:rsidRPr="006902F4">
        <w:t xml:space="preserve"> </w:t>
      </w:r>
      <w:r w:rsidRPr="00B50CA8">
        <w:t>Уполномоченный орган, Уполномоченное учреждение, Организация, осуществляющая полномочия заказчика на осуществление закупок на основании договора (соглашения) в соответствии с частью 6 статьи 15 Федерального закона № 44-ФЗ</w:t>
      </w:r>
      <w:r>
        <w:t xml:space="preserve"> </w:t>
      </w:r>
      <w:r w:rsidRPr="007D6C1D">
        <w:t>(ред. от 28.12.2013)</w:t>
      </w:r>
      <w:r>
        <w:rPr>
          <w:lang w:eastAsia="x-none"/>
        </w:rPr>
        <w:t>. Система отображает ЛК администратора организации с блоком «Администрирование».</w:t>
      </w:r>
    </w:p>
    <w:p w14:paraId="48FF9E40" w14:textId="09C1107D" w:rsidR="0033677F" w:rsidRDefault="0033677F">
      <w:pPr>
        <w:ind w:firstLine="709"/>
        <w:rPr>
          <w:lang w:eastAsia="x-none"/>
        </w:rPr>
      </w:pPr>
      <w:r>
        <w:rPr>
          <w:lang w:eastAsia="x-none"/>
        </w:rPr>
        <w:t>Нажмите на пункт меню «Пользователи организации» в блоке «Администрирование». Система отображает страницу со списком пользователей. Вызовите контекстное меню пользователя, которому требуется назначить права для работы с Реестром контрактов (</w:t>
      </w:r>
      <w:r>
        <w:rPr>
          <w:lang w:eastAsia="x-none"/>
        </w:rPr>
        <w:fldChar w:fldCharType="begin"/>
      </w:r>
      <w:r>
        <w:rPr>
          <w:lang w:eastAsia="x-none"/>
        </w:rPr>
        <w:instrText xml:space="preserve"> REF _Ref400971617 \h </w:instrText>
      </w:r>
      <w:r w:rsidR="00B22A4A">
        <w:rPr>
          <w:lang w:eastAsia="x-none"/>
        </w:rPr>
        <w:instrText xml:space="preserve"> \* MERGEFORMAT </w:instrText>
      </w:r>
      <w:r>
        <w:rPr>
          <w:lang w:eastAsia="x-none"/>
        </w:rPr>
      </w:r>
      <w:r>
        <w:rPr>
          <w:lang w:eastAsia="x-none"/>
        </w:rPr>
        <w:fldChar w:fldCharType="separate"/>
      </w:r>
      <w:r w:rsidR="007E5C60" w:rsidRPr="00EB621A">
        <w:rPr>
          <w:szCs w:val="28"/>
        </w:rPr>
        <w:t xml:space="preserve">Рисунок </w:t>
      </w:r>
      <w:r w:rsidR="007E5C60" w:rsidRPr="00EB621A">
        <w:rPr>
          <w:noProof/>
          <w:szCs w:val="28"/>
        </w:rPr>
        <w:t>5</w:t>
      </w:r>
      <w:r>
        <w:rPr>
          <w:lang w:eastAsia="x-none"/>
        </w:rPr>
        <w:fldChar w:fldCharType="end"/>
      </w:r>
      <w:r>
        <w:rPr>
          <w:lang w:eastAsia="x-none"/>
        </w:rPr>
        <w:t>). Нажмите на пункт «Права доступа пользователя».</w:t>
      </w:r>
    </w:p>
    <w:p w14:paraId="48FF9E41" w14:textId="77777777" w:rsidR="0033677F" w:rsidRDefault="0033677F">
      <w:pPr>
        <w:ind w:firstLine="0"/>
        <w:jc w:val="center"/>
        <w:rPr>
          <w:lang w:eastAsia="x-none"/>
        </w:rPr>
      </w:pPr>
      <w:r>
        <w:rPr>
          <w:noProof/>
        </w:rPr>
        <w:drawing>
          <wp:inline distT="0" distB="0" distL="0" distR="0" wp14:anchorId="48FFA381" wp14:editId="48FFA382">
            <wp:extent cx="4934585" cy="3452495"/>
            <wp:effectExtent l="19050" t="19050" r="18415" b="14605"/>
            <wp:docPr id="24" name="Рисунок 24" descr="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1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4585" cy="345249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48FF9E42" w14:textId="4EA23359" w:rsidR="0033677F" w:rsidRDefault="0033677F" w:rsidP="00652943">
      <w:pPr>
        <w:pStyle w:val="afff3"/>
      </w:pPr>
      <w:bookmarkStart w:id="1487" w:name="_Ref400971617"/>
      <w:bookmarkStart w:id="1488" w:name="_Ref400971616"/>
      <w:r>
        <w:t>Рисунок</w:t>
      </w:r>
      <w:r w:rsidRPr="00365E7D">
        <w:t xml:space="preserve"> </w:t>
      </w:r>
      <w:r w:rsidRPr="00365E7D">
        <w:fldChar w:fldCharType="begin"/>
      </w:r>
      <w:r w:rsidRPr="00365E7D">
        <w:instrText xml:space="preserve"> SEQ </w:instrText>
      </w:r>
      <w:r>
        <w:instrText>Рисунок</w:instrText>
      </w:r>
      <w:r w:rsidRPr="00365E7D">
        <w:instrText xml:space="preserve"> \* ARABIC </w:instrText>
      </w:r>
      <w:r w:rsidRPr="00365E7D">
        <w:fldChar w:fldCharType="separate"/>
      </w:r>
      <w:r w:rsidR="007E5C60">
        <w:rPr>
          <w:noProof/>
        </w:rPr>
        <w:t>5</w:t>
      </w:r>
      <w:r w:rsidRPr="00365E7D">
        <w:fldChar w:fldCharType="end"/>
      </w:r>
      <w:bookmarkEnd w:id="1487"/>
      <w:r>
        <w:t>.</w:t>
      </w:r>
      <w:r w:rsidRPr="00365E7D">
        <w:t xml:space="preserve"> </w:t>
      </w:r>
      <w:r>
        <w:t>Контекстное меню пользователя</w:t>
      </w:r>
      <w:bookmarkEnd w:id="1488"/>
    </w:p>
    <w:p w14:paraId="48FF9E43" w14:textId="5FA6D0F1" w:rsidR="0033677F" w:rsidRDefault="0033677F">
      <w:pPr>
        <w:ind w:firstLine="709"/>
        <w:rPr>
          <w:lang w:eastAsia="x-none"/>
        </w:rPr>
      </w:pPr>
      <w:r>
        <w:rPr>
          <w:lang w:eastAsia="x-none"/>
        </w:rPr>
        <w:t>Нажмите на пункт «Права доступа пользователя». Система отображает вкладку «Права пользователя» (</w:t>
      </w:r>
      <w:r>
        <w:rPr>
          <w:lang w:eastAsia="x-none"/>
        </w:rPr>
        <w:fldChar w:fldCharType="begin"/>
      </w:r>
      <w:r>
        <w:rPr>
          <w:lang w:eastAsia="x-none"/>
        </w:rPr>
        <w:instrText xml:space="preserve"> REF _Ref400971835 \h </w:instrText>
      </w:r>
      <w:r w:rsidR="00B22A4A">
        <w:rPr>
          <w:lang w:eastAsia="x-none"/>
        </w:rPr>
        <w:instrText xml:space="preserve"> \* MERGEFORMAT </w:instrText>
      </w:r>
      <w:r>
        <w:rPr>
          <w:lang w:eastAsia="x-none"/>
        </w:rPr>
      </w:r>
      <w:r>
        <w:rPr>
          <w:lang w:eastAsia="x-none"/>
        </w:rPr>
        <w:fldChar w:fldCharType="separate"/>
      </w:r>
      <w:r w:rsidR="007E5C60" w:rsidRPr="00EB621A">
        <w:rPr>
          <w:szCs w:val="28"/>
        </w:rPr>
        <w:t xml:space="preserve">Рисунок </w:t>
      </w:r>
      <w:r w:rsidR="007E5C60" w:rsidRPr="00EB621A">
        <w:rPr>
          <w:noProof/>
          <w:szCs w:val="28"/>
        </w:rPr>
        <w:t>6</w:t>
      </w:r>
      <w:r>
        <w:rPr>
          <w:lang w:eastAsia="x-none"/>
        </w:rPr>
        <w:fldChar w:fldCharType="end"/>
      </w:r>
      <w:r>
        <w:rPr>
          <w:lang w:eastAsia="x-none"/>
        </w:rPr>
        <w:t>).</w:t>
      </w:r>
    </w:p>
    <w:p w14:paraId="48FF9E44" w14:textId="77777777" w:rsidR="0033677F" w:rsidRDefault="0033677F">
      <w:pPr>
        <w:ind w:firstLine="0"/>
        <w:jc w:val="center"/>
        <w:rPr>
          <w:lang w:eastAsia="x-none"/>
        </w:rPr>
      </w:pPr>
      <w:r>
        <w:rPr>
          <w:noProof/>
        </w:rPr>
        <w:lastRenderedPageBreak/>
        <w:drawing>
          <wp:inline distT="0" distB="0" distL="0" distR="0" wp14:anchorId="48FFA383" wp14:editId="48FFA384">
            <wp:extent cx="5801995" cy="3153410"/>
            <wp:effectExtent l="19050" t="19050" r="27305" b="2794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1995" cy="315341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48FF9E45" w14:textId="1DAA8ECF" w:rsidR="0033677F" w:rsidRDefault="0033677F" w:rsidP="00652943">
      <w:pPr>
        <w:pStyle w:val="afff3"/>
      </w:pPr>
      <w:bookmarkStart w:id="1489" w:name="_Ref400971835"/>
      <w:r>
        <w:t>Рисунок</w:t>
      </w:r>
      <w:r w:rsidRPr="00365E7D">
        <w:t xml:space="preserve"> </w:t>
      </w:r>
      <w:r w:rsidRPr="00365E7D">
        <w:fldChar w:fldCharType="begin"/>
      </w:r>
      <w:r w:rsidRPr="00365E7D">
        <w:instrText xml:space="preserve"> SEQ </w:instrText>
      </w:r>
      <w:r>
        <w:instrText>Рисунок</w:instrText>
      </w:r>
      <w:r w:rsidRPr="00365E7D">
        <w:instrText xml:space="preserve"> \* ARABIC </w:instrText>
      </w:r>
      <w:r w:rsidRPr="00365E7D">
        <w:fldChar w:fldCharType="separate"/>
      </w:r>
      <w:r w:rsidR="007E5C60">
        <w:rPr>
          <w:noProof/>
        </w:rPr>
        <w:t>6</w:t>
      </w:r>
      <w:r w:rsidRPr="00365E7D">
        <w:fldChar w:fldCharType="end"/>
      </w:r>
      <w:bookmarkEnd w:id="1489"/>
      <w:r>
        <w:t>.</w:t>
      </w:r>
      <w:r w:rsidRPr="00365E7D">
        <w:t xml:space="preserve"> </w:t>
      </w:r>
      <w:r>
        <w:t>Страница для настройки прав пользователя</w:t>
      </w:r>
    </w:p>
    <w:p w14:paraId="48FF9E46" w14:textId="77777777" w:rsidR="0033677F" w:rsidRDefault="0033677F">
      <w:pPr>
        <w:ind w:firstLine="709"/>
        <w:rPr>
          <w:lang w:eastAsia="x-none"/>
        </w:rPr>
      </w:pPr>
      <w:r>
        <w:rPr>
          <w:lang w:eastAsia="x-none"/>
        </w:rPr>
        <w:t>Установите флажки в поля с необходимыми правами пользователя. Нажмите на кнопку «Сохранить».</w:t>
      </w:r>
    </w:p>
    <w:p w14:paraId="08D96BAB" w14:textId="77777777" w:rsidR="00C6161A" w:rsidRDefault="00C6161A">
      <w:pPr>
        <w:ind w:firstLine="709"/>
        <w:rPr>
          <w:lang w:eastAsia="x-none"/>
        </w:rPr>
      </w:pPr>
      <w:r>
        <w:rPr>
          <w:lang w:eastAsia="x-none"/>
        </w:rPr>
        <w:t>Для назначения пользователям с определенными полномочиями прав воспользуйтесь информацией, приведенной в таблице ниже.</w:t>
      </w:r>
    </w:p>
    <w:p w14:paraId="18042B2F" w14:textId="33356C33" w:rsidR="00C6161A" w:rsidRPr="00E156DA" w:rsidRDefault="00C6161A" w:rsidP="009F3223">
      <w:pPr>
        <w:ind w:firstLine="0"/>
        <w:jc w:val="left"/>
        <w:rPr>
          <w:b/>
          <w:lang w:eastAsia="x-none"/>
        </w:rPr>
      </w:pPr>
      <w:r w:rsidRPr="000C2183">
        <w:rPr>
          <w:b/>
          <w:szCs w:val="28"/>
        </w:rPr>
        <w:t xml:space="preserve">Таблица </w:t>
      </w:r>
      <w:r w:rsidRPr="000C2183">
        <w:rPr>
          <w:b/>
          <w:szCs w:val="28"/>
        </w:rPr>
        <w:fldChar w:fldCharType="begin"/>
      </w:r>
      <w:r w:rsidRPr="000C2183">
        <w:rPr>
          <w:b/>
          <w:szCs w:val="28"/>
        </w:rPr>
        <w:instrText xml:space="preserve"> SEQ Таблица \* ARABIC </w:instrText>
      </w:r>
      <w:r w:rsidRPr="000C2183">
        <w:rPr>
          <w:b/>
          <w:szCs w:val="28"/>
        </w:rPr>
        <w:fldChar w:fldCharType="separate"/>
      </w:r>
      <w:r w:rsidR="007E5C60">
        <w:rPr>
          <w:b/>
          <w:noProof/>
          <w:szCs w:val="28"/>
        </w:rPr>
        <w:t>3</w:t>
      </w:r>
      <w:r w:rsidRPr="000C2183">
        <w:rPr>
          <w:b/>
          <w:szCs w:val="28"/>
        </w:rPr>
        <w:fldChar w:fldCharType="end"/>
      </w:r>
      <w:r>
        <w:rPr>
          <w:b/>
          <w:lang w:eastAsia="x-none"/>
        </w:rPr>
        <w:t>- Полномочия прав пользователей</w:t>
      </w:r>
    </w:p>
    <w:tbl>
      <w:tblPr>
        <w:tblW w:w="4703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095"/>
        <w:gridCol w:w="2761"/>
        <w:gridCol w:w="4050"/>
      </w:tblGrid>
      <w:tr w:rsidR="00643031" w:rsidRPr="00CD08B1" w14:paraId="6BD948E9" w14:textId="77777777" w:rsidTr="00826670">
        <w:trPr>
          <w:trHeight w:hRule="exact" w:val="922"/>
          <w:tblHeader/>
          <w:jc w:val="center"/>
        </w:trPr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2F9560E" w14:textId="3497F3B4" w:rsidR="00643031" w:rsidRPr="00AE7B79" w:rsidRDefault="00D0741B" w:rsidP="000E01E9">
            <w:pPr>
              <w:pStyle w:val="aff4"/>
              <w:spacing w:before="60" w:after="6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ru-RU" w:eastAsia="en-US" w:bidi="en-US"/>
              </w:rPr>
              <w:t>Право</w:t>
            </w:r>
          </w:p>
        </w:tc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26748D3" w14:textId="446D0387" w:rsidR="00643031" w:rsidRPr="00826670" w:rsidRDefault="00D0741B" w:rsidP="000E01E9">
            <w:pPr>
              <w:pStyle w:val="aff4"/>
              <w:spacing w:before="60" w:after="60"/>
              <w:ind w:left="0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 w:eastAsia="en-US" w:bidi="en-US"/>
              </w:rPr>
              <w:t>Функции</w:t>
            </w:r>
          </w:p>
        </w:tc>
        <w:tc>
          <w:tcPr>
            <w:tcW w:w="2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389E314" w14:textId="77777777" w:rsidR="00643031" w:rsidRPr="00AE7B79" w:rsidRDefault="00643031">
            <w:pPr>
              <w:pStyle w:val="aff4"/>
              <w:spacing w:before="60" w:after="60"/>
              <w:ind w:left="0"/>
              <w:jc w:val="center"/>
              <w:rPr>
                <w:b/>
                <w:sz w:val="24"/>
                <w:szCs w:val="24"/>
              </w:rPr>
            </w:pPr>
            <w:r w:rsidRPr="00AE7B79">
              <w:rPr>
                <w:b/>
                <w:sz w:val="24"/>
                <w:szCs w:val="24"/>
                <w:lang w:eastAsia="en-US" w:bidi="en-US"/>
              </w:rPr>
              <w:t>Уполномоченный специалист (вход в Систему с ЭП)</w:t>
            </w:r>
          </w:p>
        </w:tc>
      </w:tr>
      <w:tr w:rsidR="00643031" w:rsidRPr="00CD08B1" w14:paraId="52F9633F" w14:textId="77777777" w:rsidTr="00826670">
        <w:trPr>
          <w:jc w:val="center"/>
        </w:trPr>
        <w:tc>
          <w:tcPr>
            <w:tcW w:w="11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0E208C" w14:textId="77777777" w:rsidR="00643031" w:rsidRPr="00993CF0" w:rsidRDefault="00643031" w:rsidP="00643031">
            <w:pPr>
              <w:pStyle w:val="aff4"/>
              <w:spacing w:before="60" w:after="60"/>
              <w:ind w:left="0"/>
              <w:rPr>
                <w:sz w:val="24"/>
                <w:szCs w:val="24"/>
                <w:lang w:val="ru-RU"/>
              </w:rPr>
            </w:pPr>
            <w:r w:rsidRPr="00993CF0">
              <w:rPr>
                <w:sz w:val="24"/>
                <w:szCs w:val="24"/>
                <w:lang w:val="ru-RU"/>
              </w:rPr>
              <w:t>Формирование информации о заключенном контракте</w:t>
            </w:r>
            <w:r w:rsidRPr="00BF00F7">
              <w:rPr>
                <w:sz w:val="24"/>
                <w:szCs w:val="24"/>
                <w:lang w:val="ru-RU"/>
              </w:rPr>
              <w:t xml:space="preserve"> (его изменении)</w:t>
            </w:r>
          </w:p>
        </w:tc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038389" w14:textId="77777777" w:rsidR="00643031" w:rsidRPr="00993CF0" w:rsidRDefault="00643031" w:rsidP="00643031">
            <w:pPr>
              <w:pStyle w:val="aff4"/>
              <w:spacing w:before="60" w:after="60"/>
              <w:ind w:left="0"/>
              <w:rPr>
                <w:sz w:val="24"/>
                <w:szCs w:val="24"/>
                <w:lang w:val="ru-RU"/>
              </w:rPr>
            </w:pPr>
            <w:r w:rsidRPr="00993CF0">
              <w:rPr>
                <w:sz w:val="24"/>
                <w:szCs w:val="24"/>
                <w:lang w:val="ru-RU"/>
              </w:rPr>
              <w:t>Создание информации о заключенном контракте (его изменении)</w:t>
            </w:r>
          </w:p>
        </w:tc>
        <w:tc>
          <w:tcPr>
            <w:tcW w:w="2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B63AC4" w14:textId="77777777" w:rsidR="00643031" w:rsidRPr="00993CF0" w:rsidRDefault="00643031" w:rsidP="00826670">
            <w:pPr>
              <w:ind w:firstLine="0"/>
              <w:jc w:val="center"/>
              <w:rPr>
                <w:sz w:val="24"/>
                <w:szCs w:val="24"/>
              </w:rPr>
            </w:pPr>
            <w:r w:rsidRPr="00993CF0">
              <w:rPr>
                <w:sz w:val="24"/>
                <w:szCs w:val="24"/>
              </w:rPr>
              <w:t>+</w:t>
            </w:r>
          </w:p>
        </w:tc>
      </w:tr>
      <w:tr w:rsidR="00643031" w:rsidRPr="00CD08B1" w14:paraId="53045BE1" w14:textId="77777777" w:rsidTr="00826670">
        <w:trPr>
          <w:jc w:val="center"/>
        </w:trPr>
        <w:tc>
          <w:tcPr>
            <w:tcW w:w="1176" w:type="pct"/>
            <w:vMerge/>
            <w:tcBorders>
              <w:top w:val="single" w:sz="4" w:space="0" w:color="auto"/>
            </w:tcBorders>
            <w:shd w:val="clear" w:color="auto" w:fill="auto"/>
          </w:tcPr>
          <w:p w14:paraId="446143D3" w14:textId="77777777" w:rsidR="00643031" w:rsidRPr="00993CF0" w:rsidRDefault="00643031" w:rsidP="00643031">
            <w:pPr>
              <w:pStyle w:val="aff4"/>
              <w:spacing w:before="60" w:after="60"/>
              <w:ind w:left="0"/>
              <w:rPr>
                <w:sz w:val="24"/>
                <w:szCs w:val="24"/>
                <w:lang w:val="ru-RU"/>
              </w:rPr>
            </w:pPr>
          </w:p>
        </w:tc>
        <w:tc>
          <w:tcPr>
            <w:tcW w:w="1550" w:type="pct"/>
            <w:tcBorders>
              <w:top w:val="single" w:sz="4" w:space="0" w:color="auto"/>
            </w:tcBorders>
            <w:shd w:val="clear" w:color="auto" w:fill="auto"/>
          </w:tcPr>
          <w:p w14:paraId="6273CA9F" w14:textId="77777777" w:rsidR="00643031" w:rsidRPr="00993CF0" w:rsidRDefault="00643031" w:rsidP="00643031">
            <w:pPr>
              <w:pStyle w:val="aff4"/>
              <w:spacing w:before="60" w:after="60"/>
              <w:ind w:left="0"/>
              <w:rPr>
                <w:sz w:val="24"/>
                <w:szCs w:val="24"/>
                <w:lang w:val="ru-RU"/>
              </w:rPr>
            </w:pPr>
            <w:r w:rsidRPr="00993CF0">
              <w:rPr>
                <w:sz w:val="24"/>
                <w:szCs w:val="24"/>
                <w:lang w:val="ru-RU"/>
              </w:rPr>
              <w:t>Редактирование информации о заключенном контракте (его изменении)</w:t>
            </w:r>
          </w:p>
        </w:tc>
        <w:tc>
          <w:tcPr>
            <w:tcW w:w="2274" w:type="pct"/>
            <w:tcBorders>
              <w:top w:val="single" w:sz="4" w:space="0" w:color="auto"/>
            </w:tcBorders>
            <w:shd w:val="clear" w:color="auto" w:fill="auto"/>
          </w:tcPr>
          <w:p w14:paraId="681399E9" w14:textId="77777777" w:rsidR="00643031" w:rsidRPr="00993CF0" w:rsidRDefault="00643031" w:rsidP="00826670">
            <w:pPr>
              <w:ind w:firstLine="0"/>
              <w:jc w:val="center"/>
              <w:rPr>
                <w:sz w:val="24"/>
                <w:szCs w:val="24"/>
              </w:rPr>
            </w:pPr>
            <w:r w:rsidRPr="00993CF0">
              <w:rPr>
                <w:sz w:val="24"/>
                <w:szCs w:val="24"/>
              </w:rPr>
              <w:t>+</w:t>
            </w:r>
          </w:p>
        </w:tc>
      </w:tr>
      <w:tr w:rsidR="00643031" w:rsidRPr="00CD08B1" w14:paraId="452A39CF" w14:textId="77777777" w:rsidTr="00826670">
        <w:trPr>
          <w:jc w:val="center"/>
        </w:trPr>
        <w:tc>
          <w:tcPr>
            <w:tcW w:w="1176" w:type="pct"/>
            <w:shd w:val="clear" w:color="auto" w:fill="auto"/>
          </w:tcPr>
          <w:p w14:paraId="6945B794" w14:textId="77777777" w:rsidR="00643031" w:rsidRPr="00993CF0" w:rsidRDefault="00643031" w:rsidP="00643031">
            <w:pPr>
              <w:pStyle w:val="aff4"/>
              <w:spacing w:before="60" w:after="60"/>
              <w:ind w:left="0"/>
              <w:rPr>
                <w:sz w:val="24"/>
                <w:szCs w:val="24"/>
                <w:lang w:val="ru-RU"/>
              </w:rPr>
            </w:pPr>
            <w:r w:rsidRPr="00993CF0">
              <w:rPr>
                <w:sz w:val="24"/>
                <w:szCs w:val="24"/>
                <w:lang w:val="ru-RU"/>
              </w:rPr>
              <w:t xml:space="preserve">Удаление информации о заключенном </w:t>
            </w:r>
            <w:r w:rsidRPr="00993CF0">
              <w:rPr>
                <w:sz w:val="24"/>
                <w:szCs w:val="24"/>
                <w:lang w:val="ru-RU"/>
              </w:rPr>
              <w:lastRenderedPageBreak/>
              <w:t>контракте</w:t>
            </w:r>
          </w:p>
        </w:tc>
        <w:tc>
          <w:tcPr>
            <w:tcW w:w="1550" w:type="pct"/>
            <w:shd w:val="clear" w:color="auto" w:fill="auto"/>
          </w:tcPr>
          <w:p w14:paraId="32A097BC" w14:textId="77777777" w:rsidR="00643031" w:rsidRPr="00993CF0" w:rsidRDefault="00643031" w:rsidP="00643031">
            <w:pPr>
              <w:pStyle w:val="aff4"/>
              <w:spacing w:before="60" w:after="60"/>
              <w:ind w:left="0"/>
              <w:rPr>
                <w:sz w:val="24"/>
                <w:szCs w:val="24"/>
                <w:lang w:val="ru-RU"/>
              </w:rPr>
            </w:pPr>
            <w:r w:rsidRPr="00993CF0">
              <w:rPr>
                <w:sz w:val="24"/>
                <w:szCs w:val="24"/>
                <w:lang w:val="ru-RU"/>
              </w:rPr>
              <w:lastRenderedPageBreak/>
              <w:t>Удаление информации о заключенном контракте</w:t>
            </w:r>
            <w:r w:rsidRPr="00BF00F7">
              <w:rPr>
                <w:sz w:val="24"/>
                <w:szCs w:val="24"/>
                <w:lang w:val="ru-RU"/>
              </w:rPr>
              <w:t xml:space="preserve"> (его изменении)</w:t>
            </w:r>
          </w:p>
        </w:tc>
        <w:tc>
          <w:tcPr>
            <w:tcW w:w="2274" w:type="pct"/>
            <w:shd w:val="clear" w:color="auto" w:fill="auto"/>
          </w:tcPr>
          <w:p w14:paraId="087D2CBE" w14:textId="77777777" w:rsidR="00643031" w:rsidRPr="00993CF0" w:rsidRDefault="00643031" w:rsidP="00826670">
            <w:pPr>
              <w:ind w:firstLine="0"/>
              <w:jc w:val="center"/>
              <w:rPr>
                <w:sz w:val="24"/>
                <w:szCs w:val="24"/>
              </w:rPr>
            </w:pPr>
            <w:r w:rsidRPr="00993CF0">
              <w:rPr>
                <w:sz w:val="24"/>
                <w:szCs w:val="24"/>
              </w:rPr>
              <w:t>+</w:t>
            </w:r>
          </w:p>
        </w:tc>
      </w:tr>
      <w:tr w:rsidR="00643031" w:rsidRPr="00CD08B1" w14:paraId="366AB2D7" w14:textId="77777777" w:rsidTr="00826670">
        <w:trPr>
          <w:jc w:val="center"/>
        </w:trPr>
        <w:tc>
          <w:tcPr>
            <w:tcW w:w="1176" w:type="pct"/>
            <w:shd w:val="clear" w:color="auto" w:fill="auto"/>
          </w:tcPr>
          <w:p w14:paraId="7FF88A4B" w14:textId="252D224B" w:rsidR="00643031" w:rsidRPr="00993CF0" w:rsidRDefault="00643031" w:rsidP="00643031">
            <w:pPr>
              <w:pStyle w:val="aff4"/>
              <w:spacing w:before="60" w:after="60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Размещение</w:t>
            </w:r>
            <w:r w:rsidRPr="00993CF0">
              <w:rPr>
                <w:sz w:val="24"/>
                <w:szCs w:val="24"/>
                <w:lang w:val="ru-RU"/>
              </w:rPr>
              <w:t xml:space="preserve"> информации о заключенном контракте</w:t>
            </w:r>
          </w:p>
        </w:tc>
        <w:tc>
          <w:tcPr>
            <w:tcW w:w="1550" w:type="pct"/>
            <w:shd w:val="clear" w:color="auto" w:fill="auto"/>
          </w:tcPr>
          <w:p w14:paraId="7CDE661D" w14:textId="641AE950" w:rsidR="00643031" w:rsidRPr="00BF00F7" w:rsidRDefault="00643031" w:rsidP="00643031">
            <w:pPr>
              <w:pStyle w:val="aff4"/>
              <w:spacing w:before="60" w:after="60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Размещение</w:t>
            </w:r>
            <w:r w:rsidRPr="00993CF0">
              <w:rPr>
                <w:sz w:val="24"/>
                <w:szCs w:val="24"/>
                <w:lang w:val="ru-RU"/>
              </w:rPr>
              <w:t xml:space="preserve"> информации о заключенном контракте</w:t>
            </w:r>
          </w:p>
        </w:tc>
        <w:tc>
          <w:tcPr>
            <w:tcW w:w="2274" w:type="pct"/>
            <w:shd w:val="clear" w:color="auto" w:fill="auto"/>
            <w:vAlign w:val="center"/>
          </w:tcPr>
          <w:p w14:paraId="592D3582" w14:textId="77777777" w:rsidR="00643031" w:rsidRPr="00993CF0" w:rsidRDefault="00643031" w:rsidP="00826670">
            <w:pPr>
              <w:ind w:firstLine="0"/>
              <w:jc w:val="center"/>
              <w:rPr>
                <w:sz w:val="24"/>
                <w:szCs w:val="24"/>
              </w:rPr>
            </w:pPr>
            <w:r w:rsidRPr="00993CF0">
              <w:rPr>
                <w:sz w:val="24"/>
                <w:szCs w:val="24"/>
              </w:rPr>
              <w:t>+</w:t>
            </w:r>
          </w:p>
        </w:tc>
      </w:tr>
      <w:tr w:rsidR="00643031" w:rsidRPr="00CD08B1" w14:paraId="6E2FBAD0" w14:textId="77777777" w:rsidTr="00826670">
        <w:trPr>
          <w:jc w:val="center"/>
        </w:trPr>
        <w:tc>
          <w:tcPr>
            <w:tcW w:w="1176" w:type="pct"/>
            <w:vMerge w:val="restart"/>
            <w:shd w:val="clear" w:color="auto" w:fill="auto"/>
          </w:tcPr>
          <w:p w14:paraId="365BAA30" w14:textId="77777777" w:rsidR="00643031" w:rsidRPr="00993CF0" w:rsidRDefault="00643031" w:rsidP="00643031">
            <w:pPr>
              <w:pStyle w:val="aff4"/>
              <w:spacing w:before="60" w:after="60"/>
              <w:ind w:left="0"/>
              <w:rPr>
                <w:sz w:val="24"/>
                <w:szCs w:val="24"/>
                <w:lang w:val="ru-RU"/>
              </w:rPr>
            </w:pPr>
            <w:r w:rsidRPr="00993CF0">
              <w:rPr>
                <w:sz w:val="24"/>
                <w:szCs w:val="24"/>
                <w:lang w:val="ru-RU"/>
              </w:rPr>
              <w:t>Формирование информации об исполнении (расторжении) контракта</w:t>
            </w:r>
          </w:p>
        </w:tc>
        <w:tc>
          <w:tcPr>
            <w:tcW w:w="1550" w:type="pct"/>
            <w:shd w:val="clear" w:color="auto" w:fill="auto"/>
          </w:tcPr>
          <w:p w14:paraId="759CC33C" w14:textId="77777777" w:rsidR="00643031" w:rsidRPr="00993CF0" w:rsidRDefault="00643031" w:rsidP="00643031">
            <w:pPr>
              <w:pStyle w:val="aff4"/>
              <w:spacing w:before="60" w:after="60"/>
              <w:ind w:left="0"/>
              <w:rPr>
                <w:sz w:val="24"/>
                <w:szCs w:val="24"/>
                <w:lang w:val="ru-RU"/>
              </w:rPr>
            </w:pPr>
            <w:r w:rsidRPr="00993CF0">
              <w:rPr>
                <w:sz w:val="24"/>
                <w:szCs w:val="24"/>
                <w:lang w:val="ru-RU"/>
              </w:rPr>
              <w:t>Создание</w:t>
            </w:r>
            <w:r w:rsidRPr="00BF00F7">
              <w:rPr>
                <w:sz w:val="24"/>
                <w:szCs w:val="24"/>
                <w:lang w:val="ru-RU"/>
              </w:rPr>
              <w:t xml:space="preserve"> информации об исполнении (расторжении) контракта</w:t>
            </w:r>
          </w:p>
        </w:tc>
        <w:tc>
          <w:tcPr>
            <w:tcW w:w="2274" w:type="pct"/>
            <w:shd w:val="clear" w:color="auto" w:fill="auto"/>
            <w:vAlign w:val="center"/>
          </w:tcPr>
          <w:p w14:paraId="439CB745" w14:textId="77777777" w:rsidR="00643031" w:rsidRPr="00993CF0" w:rsidRDefault="00643031" w:rsidP="00826670">
            <w:pPr>
              <w:ind w:firstLine="0"/>
              <w:jc w:val="center"/>
              <w:rPr>
                <w:sz w:val="24"/>
                <w:szCs w:val="24"/>
              </w:rPr>
            </w:pPr>
            <w:r w:rsidRPr="00993CF0">
              <w:rPr>
                <w:sz w:val="24"/>
                <w:szCs w:val="24"/>
              </w:rPr>
              <w:t>+</w:t>
            </w:r>
          </w:p>
        </w:tc>
      </w:tr>
      <w:tr w:rsidR="00643031" w:rsidRPr="00CD08B1" w14:paraId="6C36CD5E" w14:textId="77777777" w:rsidTr="00826670">
        <w:trPr>
          <w:jc w:val="center"/>
        </w:trPr>
        <w:tc>
          <w:tcPr>
            <w:tcW w:w="1176" w:type="pct"/>
            <w:vMerge/>
            <w:shd w:val="clear" w:color="auto" w:fill="auto"/>
          </w:tcPr>
          <w:p w14:paraId="381EBB38" w14:textId="77777777" w:rsidR="00643031" w:rsidRPr="00993CF0" w:rsidRDefault="00643031" w:rsidP="00643031">
            <w:pPr>
              <w:pStyle w:val="aff4"/>
              <w:spacing w:before="60" w:after="60"/>
              <w:ind w:left="0"/>
              <w:rPr>
                <w:sz w:val="24"/>
                <w:szCs w:val="24"/>
                <w:lang w:val="ru-RU"/>
              </w:rPr>
            </w:pPr>
          </w:p>
        </w:tc>
        <w:tc>
          <w:tcPr>
            <w:tcW w:w="1550" w:type="pct"/>
            <w:shd w:val="clear" w:color="auto" w:fill="auto"/>
          </w:tcPr>
          <w:p w14:paraId="0E011E5A" w14:textId="77777777" w:rsidR="00643031" w:rsidRPr="00993CF0" w:rsidRDefault="00643031" w:rsidP="00643031">
            <w:pPr>
              <w:pStyle w:val="aff4"/>
              <w:spacing w:before="60" w:after="60"/>
              <w:ind w:left="0"/>
              <w:rPr>
                <w:sz w:val="24"/>
                <w:szCs w:val="24"/>
                <w:lang w:val="ru-RU"/>
              </w:rPr>
            </w:pPr>
            <w:r w:rsidRPr="00993CF0">
              <w:rPr>
                <w:sz w:val="24"/>
                <w:szCs w:val="24"/>
                <w:lang w:val="ru-RU"/>
              </w:rPr>
              <w:t>Редактирование информации об исполнении (расторжении) контракта</w:t>
            </w:r>
          </w:p>
        </w:tc>
        <w:tc>
          <w:tcPr>
            <w:tcW w:w="2274" w:type="pct"/>
            <w:shd w:val="clear" w:color="auto" w:fill="auto"/>
            <w:vAlign w:val="center"/>
          </w:tcPr>
          <w:p w14:paraId="09B7D36E" w14:textId="77777777" w:rsidR="00643031" w:rsidRPr="00993CF0" w:rsidRDefault="00643031" w:rsidP="00826670">
            <w:pPr>
              <w:ind w:firstLine="0"/>
              <w:jc w:val="center"/>
              <w:rPr>
                <w:sz w:val="24"/>
                <w:szCs w:val="24"/>
              </w:rPr>
            </w:pPr>
            <w:r w:rsidRPr="00993CF0">
              <w:rPr>
                <w:sz w:val="24"/>
                <w:szCs w:val="24"/>
              </w:rPr>
              <w:t>+</w:t>
            </w:r>
          </w:p>
        </w:tc>
      </w:tr>
      <w:tr w:rsidR="00643031" w:rsidRPr="00CD08B1" w14:paraId="4CB16B37" w14:textId="77777777" w:rsidTr="00826670">
        <w:trPr>
          <w:jc w:val="center"/>
        </w:trPr>
        <w:tc>
          <w:tcPr>
            <w:tcW w:w="1176" w:type="pct"/>
            <w:shd w:val="clear" w:color="auto" w:fill="auto"/>
          </w:tcPr>
          <w:p w14:paraId="0D718803" w14:textId="77758D0F" w:rsidR="00643031" w:rsidRPr="00993CF0" w:rsidRDefault="00643031" w:rsidP="00643031">
            <w:pPr>
              <w:pStyle w:val="aff4"/>
              <w:spacing w:before="60" w:after="60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Размещение</w:t>
            </w:r>
            <w:r w:rsidRPr="00993CF0">
              <w:rPr>
                <w:sz w:val="24"/>
                <w:szCs w:val="24"/>
                <w:lang w:val="ru-RU"/>
              </w:rPr>
              <w:t xml:space="preserve"> информации об исполнении (расторжении) контракта</w:t>
            </w:r>
          </w:p>
        </w:tc>
        <w:tc>
          <w:tcPr>
            <w:tcW w:w="1550" w:type="pct"/>
            <w:shd w:val="clear" w:color="auto" w:fill="auto"/>
          </w:tcPr>
          <w:p w14:paraId="577B8E1D" w14:textId="73B160F9" w:rsidR="00643031" w:rsidRPr="00993CF0" w:rsidRDefault="00643031" w:rsidP="00643031">
            <w:pPr>
              <w:pStyle w:val="aff4"/>
              <w:spacing w:before="60" w:after="60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Размещение</w:t>
            </w:r>
            <w:r w:rsidRPr="00BF00F7">
              <w:rPr>
                <w:sz w:val="24"/>
                <w:szCs w:val="24"/>
                <w:lang w:val="ru-RU"/>
              </w:rPr>
              <w:t xml:space="preserve"> информации об исполнении (расторжении) контракта</w:t>
            </w:r>
          </w:p>
        </w:tc>
        <w:tc>
          <w:tcPr>
            <w:tcW w:w="2274" w:type="pct"/>
            <w:shd w:val="clear" w:color="auto" w:fill="auto"/>
            <w:vAlign w:val="center"/>
          </w:tcPr>
          <w:p w14:paraId="5BA10E60" w14:textId="77777777" w:rsidR="00643031" w:rsidRPr="00993CF0" w:rsidRDefault="00643031" w:rsidP="00826670">
            <w:pPr>
              <w:ind w:firstLine="0"/>
              <w:jc w:val="center"/>
              <w:rPr>
                <w:sz w:val="24"/>
                <w:szCs w:val="24"/>
              </w:rPr>
            </w:pPr>
            <w:r w:rsidRPr="00993CF0">
              <w:rPr>
                <w:sz w:val="24"/>
                <w:szCs w:val="24"/>
              </w:rPr>
              <w:t>+</w:t>
            </w:r>
          </w:p>
        </w:tc>
      </w:tr>
      <w:tr w:rsidR="00643031" w:rsidRPr="00CD08B1" w14:paraId="404562D4" w14:textId="77777777" w:rsidTr="00826670">
        <w:trPr>
          <w:jc w:val="center"/>
        </w:trPr>
        <w:tc>
          <w:tcPr>
            <w:tcW w:w="1176" w:type="pct"/>
            <w:shd w:val="clear" w:color="auto" w:fill="auto"/>
          </w:tcPr>
          <w:p w14:paraId="4D6AFDDD" w14:textId="77777777" w:rsidR="00643031" w:rsidRPr="00993CF0" w:rsidRDefault="00643031" w:rsidP="00643031">
            <w:pPr>
              <w:pStyle w:val="aff4"/>
              <w:spacing w:before="60" w:after="60"/>
              <w:ind w:left="0"/>
              <w:rPr>
                <w:sz w:val="24"/>
                <w:szCs w:val="24"/>
                <w:lang w:val="ru-RU"/>
              </w:rPr>
            </w:pPr>
            <w:r w:rsidRPr="00993CF0">
              <w:rPr>
                <w:sz w:val="24"/>
                <w:szCs w:val="24"/>
                <w:lang w:val="ru-RU"/>
              </w:rPr>
              <w:t>Подтверждение сведений об аннулировании реестровой записи</w:t>
            </w:r>
          </w:p>
        </w:tc>
        <w:tc>
          <w:tcPr>
            <w:tcW w:w="1550" w:type="pct"/>
            <w:shd w:val="clear" w:color="auto" w:fill="auto"/>
          </w:tcPr>
          <w:p w14:paraId="1C99DBCF" w14:textId="77777777" w:rsidR="00643031" w:rsidRPr="00BF00F7" w:rsidRDefault="00643031" w:rsidP="00643031">
            <w:pPr>
              <w:pStyle w:val="aff4"/>
              <w:spacing w:before="60" w:after="60"/>
              <w:ind w:left="0"/>
              <w:rPr>
                <w:sz w:val="24"/>
                <w:szCs w:val="24"/>
                <w:lang w:val="ru-RU"/>
              </w:rPr>
            </w:pPr>
            <w:r w:rsidRPr="00993CF0">
              <w:rPr>
                <w:sz w:val="24"/>
                <w:szCs w:val="24"/>
                <w:lang w:val="ru-RU"/>
              </w:rPr>
              <w:t>Подтверждение сведений об аннулировании реестровой записи</w:t>
            </w:r>
          </w:p>
        </w:tc>
        <w:tc>
          <w:tcPr>
            <w:tcW w:w="2274" w:type="pct"/>
            <w:shd w:val="clear" w:color="auto" w:fill="auto"/>
            <w:vAlign w:val="center"/>
          </w:tcPr>
          <w:p w14:paraId="673390C2" w14:textId="77777777" w:rsidR="00643031" w:rsidRPr="00993CF0" w:rsidRDefault="00643031" w:rsidP="00826670">
            <w:pPr>
              <w:ind w:firstLine="0"/>
              <w:jc w:val="center"/>
              <w:rPr>
                <w:sz w:val="24"/>
                <w:szCs w:val="24"/>
              </w:rPr>
            </w:pPr>
            <w:r w:rsidRPr="00993CF0">
              <w:rPr>
                <w:sz w:val="24"/>
                <w:szCs w:val="24"/>
              </w:rPr>
              <w:t>+</w:t>
            </w:r>
          </w:p>
        </w:tc>
      </w:tr>
    </w:tbl>
    <w:p w14:paraId="48FF9E47" w14:textId="76E21947" w:rsidR="006A10F4" w:rsidRDefault="006A10F4" w:rsidP="000E01E9">
      <w:pPr>
        <w:pStyle w:val="aa"/>
      </w:pPr>
      <w:bookmarkStart w:id="1490" w:name="_Toc455138049"/>
      <w:r>
        <w:t>Работа пользователя ОПЗ в разделе «Реестр контрактов»</w:t>
      </w:r>
      <w:bookmarkEnd w:id="1490"/>
    </w:p>
    <w:p w14:paraId="48FF9E48" w14:textId="77777777" w:rsidR="006A10F4" w:rsidRDefault="006A10F4">
      <w:r>
        <w:t>Права пользователя организации ОПЗ определяются согласно правам пользователя в подтвержденных незаблокированных связях организации ОПЗ с организациями заказчиками.</w:t>
      </w:r>
    </w:p>
    <w:p w14:paraId="48FF9E49" w14:textId="1FB32D81" w:rsidR="006A10F4" w:rsidRDefault="006A10F4">
      <w:r>
        <w:t xml:space="preserve">В личном кабинете пользователя ОПЗ, </w:t>
      </w:r>
      <w:r w:rsidR="00956BC7">
        <w:t>гипер</w:t>
      </w:r>
      <w:r>
        <w:t xml:space="preserve">ссылка «Сформировать информацию о контракте» доступна в случае, если для данного пользователя, </w:t>
      </w:r>
      <w:r>
        <w:lastRenderedPageBreak/>
        <w:t>хотя бы в одной действующей связи с установлено право «Создание информации о контракте».</w:t>
      </w:r>
    </w:p>
    <w:p w14:paraId="48FF9E4A" w14:textId="77777777" w:rsidR="006A10F4" w:rsidRDefault="006A10F4">
      <w:r>
        <w:t>При формировании информации о контракте, в поле «Полное наименование заказчика» доступны только те заказчики, для которых есть действующая связь с ОПЗ и для текущего пользователя в такой связи установлено право «Создание информации о контракте».</w:t>
      </w:r>
    </w:p>
    <w:p w14:paraId="48FF9E4B" w14:textId="77777777" w:rsidR="006A10F4" w:rsidRDefault="006A10F4">
      <w:r>
        <w:t>При формировании изменения информации о контракте, в поле «Полное наименование заказчика» доступны только те заказчики, для которых есть действующая связь с ОПЗ и для текущего пользователь в такой связи установлено право «Создание информации об изменении контракта».</w:t>
      </w:r>
    </w:p>
    <w:p w14:paraId="48FF9E4C" w14:textId="77777777" w:rsidR="006A10F4" w:rsidRDefault="006A10F4">
      <w:r>
        <w:t>Определение прав доступа пользователя ОПЗ на работу с информацией о контракте (его изменении) следует различать в зависимости от работы в ЛК в разделе «Реестр контрактов» или в разделе ЛК «Контракты, не принадлежащие организации».</w:t>
      </w:r>
    </w:p>
    <w:p w14:paraId="48FF9E4D" w14:textId="37E563E4" w:rsidR="006A10F4" w:rsidRDefault="006A10F4">
      <w:r>
        <w:t xml:space="preserve">В личном кабинете пользователя ОПЗ, </w:t>
      </w:r>
      <w:r w:rsidR="00956BC7">
        <w:t>гипер</w:t>
      </w:r>
      <w:r>
        <w:t>ссылка «Сформировать информацию о контракте» доступна в случае, если для данного пользователя, хотя бы в одной действующей связи с установлено право «Создание информации о контракте».</w:t>
      </w:r>
    </w:p>
    <w:p w14:paraId="48FF9E51" w14:textId="4FBE46A3" w:rsidR="006A10F4" w:rsidRDefault="006A10F4">
      <w:r>
        <w:t>Права пользователя ОПЗ на работу с проектами контрактов, создание/</w:t>
      </w:r>
      <w:r w:rsidR="002C3D77">
        <w:t>размещение</w:t>
      </w:r>
      <w:r>
        <w:t xml:space="preserve"> изменения контракта, создание/</w:t>
      </w:r>
      <w:r w:rsidR="002C3D77">
        <w:t>размещение</w:t>
      </w:r>
      <w:r>
        <w:t xml:space="preserve"> информации об исполнении (о расторжении) контракта определяются на основании установленных прав пользователя на работу с РК в действующей связи </w:t>
      </w:r>
      <w:r w:rsidR="00D0741B">
        <w:t>с заказчиком,</w:t>
      </w:r>
      <w:r>
        <w:t xml:space="preserve"> указанным в контракте (проекте или действующем </w:t>
      </w:r>
      <w:r w:rsidR="002C3D77">
        <w:t>размещенном</w:t>
      </w:r>
      <w:r>
        <w:t>) в поле «Полное наименование заказчика.</w:t>
      </w:r>
    </w:p>
    <w:p w14:paraId="48FF9E52" w14:textId="2384A191" w:rsidR="006A10F4" w:rsidRDefault="006A10F4">
      <w:r>
        <w:t xml:space="preserve">При нажатии пользователем </w:t>
      </w:r>
      <w:r w:rsidR="00956BC7">
        <w:t>гипер</w:t>
      </w:r>
      <w:r>
        <w:t xml:space="preserve">ссылки или выборе пункта меню, Системой производится проверка, того, что данное действие доступно для пользователя согласно установленным правам в связи </w:t>
      </w:r>
      <w:r w:rsidR="00D0741B">
        <w:t>с заказчиком,</w:t>
      </w:r>
      <w:r>
        <w:t xml:space="preserve"> указанным в выбранном контракте в поле «Полное наименование заказчика». </w:t>
      </w:r>
      <w:r>
        <w:lastRenderedPageBreak/>
        <w:t xml:space="preserve">Если действие доступно, то оно осуществляется, если действие недоступно </w:t>
      </w:r>
      <w:r w:rsidR="00D0741B">
        <w:t>согласно правам,</w:t>
      </w:r>
      <w:r>
        <w:t xml:space="preserve"> указанным в связи с данн</w:t>
      </w:r>
      <w:r w:rsidR="005C2234">
        <w:t>ы</w:t>
      </w:r>
      <w:r>
        <w:t>м заказчиком, то действие не выполняется, а пользователю отображается сообщение «Данное действие недоступно для пользователя согласно установленным правам доступа».</w:t>
      </w:r>
    </w:p>
    <w:p w14:paraId="48FF9E53" w14:textId="020752DE" w:rsidR="006A10F4" w:rsidRDefault="006A10F4">
      <w:r w:rsidRPr="001A3FE6">
        <w:t xml:space="preserve">Например, если в </w:t>
      </w:r>
      <w:r w:rsidRPr="00F23AA2">
        <w:t>проекте контракта</w:t>
      </w:r>
      <w:r w:rsidRPr="000157D9">
        <w:t xml:space="preserve"> указана организация «Заказчик 1», то редактировать данный контракт пользователь </w:t>
      </w:r>
      <w:r w:rsidRPr="00CA66F1">
        <w:t>может,</w:t>
      </w:r>
      <w:r w:rsidRPr="004F744B">
        <w:t xml:space="preserve"> только если в действующей связи с данным заказчиком (Заказчик 1) для пользователя установлено право </w:t>
      </w:r>
      <w:r w:rsidRPr="005D58AD">
        <w:t>«Создание информации о контракте»</w:t>
      </w:r>
      <w:r>
        <w:t>, иначе при попытке редактирования отображается информационное сообщение об отсутствии прав доступа</w:t>
      </w:r>
      <w:r w:rsidRPr="001A3FE6">
        <w:t xml:space="preserve">. Если, например, для </w:t>
      </w:r>
      <w:r w:rsidR="002C3D77">
        <w:t>размещенного</w:t>
      </w:r>
      <w:r w:rsidRPr="001A3FE6">
        <w:t xml:space="preserve"> контракта в действующей версии указан</w:t>
      </w:r>
      <w:r w:rsidRPr="00F23AA2">
        <w:t>а организация «Заказчик 1», то создавать информацию об исполнении (о растор</w:t>
      </w:r>
      <w:r w:rsidRPr="000157D9">
        <w:t>жении) контракта</w:t>
      </w:r>
      <w:r w:rsidRPr="00CA66F1">
        <w:t>,</w:t>
      </w:r>
      <w:r w:rsidRPr="004F744B">
        <w:t xml:space="preserve"> пользователь </w:t>
      </w:r>
      <w:proofErr w:type="gramStart"/>
      <w:r w:rsidRPr="004F744B">
        <w:t>может</w:t>
      </w:r>
      <w:proofErr w:type="gramEnd"/>
      <w:r w:rsidRPr="004F744B">
        <w:t xml:space="preserve"> только если в действующей связи с данным заказчиком (Заказчик 2) для пользователя установлено право «Создание информации о</w:t>
      </w:r>
      <w:r w:rsidRPr="005D58AD">
        <w:t>б исполнении (о расторжении)</w:t>
      </w:r>
      <w:r w:rsidRPr="00F5722E">
        <w:t xml:space="preserve"> контракта</w:t>
      </w:r>
      <w:r w:rsidRPr="001676D6">
        <w:t>»</w:t>
      </w:r>
      <w:r>
        <w:t>, иначе при попытке осуществления действия отображается информационное сообщение об отсутствии прав доступа</w:t>
      </w:r>
      <w:r w:rsidRPr="001A3FE6">
        <w:t>.</w:t>
      </w:r>
    </w:p>
    <w:p w14:paraId="48FF9E54" w14:textId="77777777" w:rsidR="006A10F4" w:rsidRDefault="006A10F4" w:rsidP="0034431B">
      <w:pPr>
        <w:pStyle w:val="aa"/>
      </w:pPr>
      <w:bookmarkStart w:id="1491" w:name="_Toc455138050"/>
      <w:r>
        <w:t>Работа пользователя ОПЗ в разделе «Контракты, не принадлежащие организации»</w:t>
      </w:r>
      <w:bookmarkEnd w:id="1491"/>
    </w:p>
    <w:p w14:paraId="48FF9E55" w14:textId="7C95E382" w:rsidR="006A10F4" w:rsidRPr="00986072" w:rsidRDefault="006A10F4">
      <w:r>
        <w:t xml:space="preserve">В разделе ЛК «Контракты, не принадлежащие организации» всем пользователям ОПЗ доступен просмотр карточки контракта. Функция внесения изменений в информацию о контракте (в выпадающем меню и карточке) доступна пользователю ОПЗ, в случае, если хотя бы в одной утвержденной незаблокированной связи (организации ОПЗ с заказчиками), для данного пользователя установлено право на внесение изменений в информацию о контракте. Функция </w:t>
      </w:r>
      <w:r w:rsidR="002C3D77">
        <w:t>размещения</w:t>
      </w:r>
      <w:r>
        <w:t xml:space="preserve"> изменения информации о контракте доступна (в меню и на форме редактирования), в случае, если хотя бы в одной утвержденной незаблокированной связи (организации ОПЗ с </w:t>
      </w:r>
      <w:r>
        <w:lastRenderedPageBreak/>
        <w:t xml:space="preserve">заказчиками), для данного пользователя установлено право на </w:t>
      </w:r>
      <w:r w:rsidR="002C3D77">
        <w:t>размещение</w:t>
      </w:r>
      <w:r>
        <w:t xml:space="preserve"> изменений в информацию о контракте.</w:t>
      </w:r>
    </w:p>
    <w:p w14:paraId="48FFA018" w14:textId="77777777" w:rsidR="00A31FA0" w:rsidRPr="00826670" w:rsidRDefault="00A6308C">
      <w:pPr>
        <w:pStyle w:val="20"/>
        <w:rPr>
          <w:sz w:val="28"/>
        </w:rPr>
      </w:pPr>
      <w:bookmarkStart w:id="1492" w:name="_Toc455137253"/>
      <w:bookmarkStart w:id="1493" w:name="_Toc455138051"/>
      <w:bookmarkStart w:id="1494" w:name="_Toc455137254"/>
      <w:bookmarkStart w:id="1495" w:name="_Toc455138052"/>
      <w:bookmarkStart w:id="1496" w:name="_Toc455137255"/>
      <w:bookmarkStart w:id="1497" w:name="_Toc455138053"/>
      <w:bookmarkStart w:id="1498" w:name="_Toc455137256"/>
      <w:bookmarkStart w:id="1499" w:name="_Toc455138054"/>
      <w:bookmarkStart w:id="1500" w:name="_Toc455137257"/>
      <w:bookmarkStart w:id="1501" w:name="_Toc455138055"/>
      <w:bookmarkStart w:id="1502" w:name="_Toc455137258"/>
      <w:bookmarkStart w:id="1503" w:name="_Toc455138056"/>
      <w:bookmarkStart w:id="1504" w:name="_Toc455137259"/>
      <w:bookmarkStart w:id="1505" w:name="_Toc455138057"/>
      <w:bookmarkStart w:id="1506" w:name="_Toc455137260"/>
      <w:bookmarkStart w:id="1507" w:name="_Toc455138058"/>
      <w:bookmarkStart w:id="1508" w:name="_Toc455137261"/>
      <w:bookmarkStart w:id="1509" w:name="_Toc455138059"/>
      <w:bookmarkStart w:id="1510" w:name="_Toc455137262"/>
      <w:bookmarkStart w:id="1511" w:name="_Toc455138060"/>
      <w:bookmarkStart w:id="1512" w:name="_Toc455137263"/>
      <w:bookmarkStart w:id="1513" w:name="_Toc455138061"/>
      <w:bookmarkStart w:id="1514" w:name="_Toc455137264"/>
      <w:bookmarkStart w:id="1515" w:name="_Toc455138062"/>
      <w:bookmarkStart w:id="1516" w:name="_Toc455137265"/>
      <w:bookmarkStart w:id="1517" w:name="_Toc455138063"/>
      <w:bookmarkStart w:id="1518" w:name="_Toc455137266"/>
      <w:bookmarkStart w:id="1519" w:name="_Toc455138064"/>
      <w:bookmarkStart w:id="1520" w:name="_Toc455137267"/>
      <w:bookmarkStart w:id="1521" w:name="_Toc455138065"/>
      <w:bookmarkStart w:id="1522" w:name="_Toc455137268"/>
      <w:bookmarkStart w:id="1523" w:name="_Toc455138066"/>
      <w:bookmarkStart w:id="1524" w:name="_Toc455137269"/>
      <w:bookmarkStart w:id="1525" w:name="_Toc455138067"/>
      <w:bookmarkStart w:id="1526" w:name="_Toc455137270"/>
      <w:bookmarkStart w:id="1527" w:name="_Toc455138068"/>
      <w:bookmarkStart w:id="1528" w:name="_Toc455137271"/>
      <w:bookmarkStart w:id="1529" w:name="_Toc455138069"/>
      <w:bookmarkStart w:id="1530" w:name="_Toc455137272"/>
      <w:bookmarkStart w:id="1531" w:name="_Toc455138070"/>
      <w:bookmarkStart w:id="1532" w:name="_Toc455137273"/>
      <w:bookmarkStart w:id="1533" w:name="_Toc455138071"/>
      <w:bookmarkStart w:id="1534" w:name="_Toc455137274"/>
      <w:bookmarkStart w:id="1535" w:name="_Toc455138072"/>
      <w:bookmarkStart w:id="1536" w:name="_Toc455137275"/>
      <w:bookmarkStart w:id="1537" w:name="_Toc455138073"/>
      <w:bookmarkStart w:id="1538" w:name="_Toc455137276"/>
      <w:bookmarkStart w:id="1539" w:name="_Toc455138074"/>
      <w:bookmarkStart w:id="1540" w:name="_Toc455137277"/>
      <w:bookmarkStart w:id="1541" w:name="_Toc455138075"/>
      <w:bookmarkStart w:id="1542" w:name="_Toc455137278"/>
      <w:bookmarkStart w:id="1543" w:name="_Toc455138076"/>
      <w:bookmarkStart w:id="1544" w:name="_Toc455137279"/>
      <w:bookmarkStart w:id="1545" w:name="_Toc455138077"/>
      <w:bookmarkStart w:id="1546" w:name="_Toc455137280"/>
      <w:bookmarkStart w:id="1547" w:name="_Toc455138078"/>
      <w:bookmarkStart w:id="1548" w:name="_Toc455137281"/>
      <w:bookmarkStart w:id="1549" w:name="_Toc455138079"/>
      <w:bookmarkStart w:id="1550" w:name="_Toc455137282"/>
      <w:bookmarkStart w:id="1551" w:name="_Toc455138080"/>
      <w:bookmarkStart w:id="1552" w:name="_Toc455137283"/>
      <w:bookmarkStart w:id="1553" w:name="_Toc455138081"/>
      <w:bookmarkStart w:id="1554" w:name="_Toc455137284"/>
      <w:bookmarkStart w:id="1555" w:name="_Toc455138082"/>
      <w:bookmarkStart w:id="1556" w:name="_Toc455137285"/>
      <w:bookmarkStart w:id="1557" w:name="_Toc455138083"/>
      <w:bookmarkStart w:id="1558" w:name="_Toc455137286"/>
      <w:bookmarkStart w:id="1559" w:name="_Toc455138084"/>
      <w:bookmarkStart w:id="1560" w:name="_Toc455137287"/>
      <w:bookmarkStart w:id="1561" w:name="_Toc455138085"/>
      <w:bookmarkStart w:id="1562" w:name="_Toc455137288"/>
      <w:bookmarkStart w:id="1563" w:name="_Toc455138086"/>
      <w:bookmarkStart w:id="1564" w:name="_Toc455137289"/>
      <w:bookmarkStart w:id="1565" w:name="_Toc455138087"/>
      <w:bookmarkStart w:id="1566" w:name="_Toc455137290"/>
      <w:bookmarkStart w:id="1567" w:name="_Toc455138088"/>
      <w:bookmarkStart w:id="1568" w:name="_Toc455137291"/>
      <w:bookmarkStart w:id="1569" w:name="_Toc455138089"/>
      <w:bookmarkStart w:id="1570" w:name="_Toc455137292"/>
      <w:bookmarkStart w:id="1571" w:name="_Toc455138090"/>
      <w:bookmarkStart w:id="1572" w:name="_Toc455137293"/>
      <w:bookmarkStart w:id="1573" w:name="_Toc455138091"/>
      <w:bookmarkStart w:id="1574" w:name="_Toc455137294"/>
      <w:bookmarkStart w:id="1575" w:name="_Toc455138092"/>
      <w:bookmarkStart w:id="1576" w:name="_Toc455137295"/>
      <w:bookmarkStart w:id="1577" w:name="_Toc455138093"/>
      <w:bookmarkStart w:id="1578" w:name="_Toc455137296"/>
      <w:bookmarkStart w:id="1579" w:name="_Toc455138094"/>
      <w:bookmarkStart w:id="1580" w:name="_Toc455137297"/>
      <w:bookmarkStart w:id="1581" w:name="_Toc455138095"/>
      <w:bookmarkStart w:id="1582" w:name="_Toc455137298"/>
      <w:bookmarkStart w:id="1583" w:name="_Toc455138096"/>
      <w:bookmarkStart w:id="1584" w:name="_Toc455137299"/>
      <w:bookmarkStart w:id="1585" w:name="_Toc455138097"/>
      <w:bookmarkStart w:id="1586" w:name="_Toc455137300"/>
      <w:bookmarkStart w:id="1587" w:name="_Toc455138098"/>
      <w:bookmarkStart w:id="1588" w:name="_Toc455137301"/>
      <w:bookmarkStart w:id="1589" w:name="_Toc455138099"/>
      <w:bookmarkStart w:id="1590" w:name="_Toc455137302"/>
      <w:bookmarkStart w:id="1591" w:name="_Toc455138100"/>
      <w:bookmarkStart w:id="1592" w:name="_Toc455137303"/>
      <w:bookmarkStart w:id="1593" w:name="_Toc455138101"/>
      <w:bookmarkStart w:id="1594" w:name="_Toc455137304"/>
      <w:bookmarkStart w:id="1595" w:name="_Toc455138102"/>
      <w:bookmarkStart w:id="1596" w:name="_Toc455137305"/>
      <w:bookmarkStart w:id="1597" w:name="_Toc455138103"/>
      <w:bookmarkStart w:id="1598" w:name="_Toc455137306"/>
      <w:bookmarkStart w:id="1599" w:name="_Toc455138104"/>
      <w:bookmarkStart w:id="1600" w:name="_Toc455137307"/>
      <w:bookmarkStart w:id="1601" w:name="_Toc455138105"/>
      <w:bookmarkStart w:id="1602" w:name="_Toc455137308"/>
      <w:bookmarkStart w:id="1603" w:name="_Toc455138106"/>
      <w:bookmarkStart w:id="1604" w:name="_Toc455137309"/>
      <w:bookmarkStart w:id="1605" w:name="_Toc455138107"/>
      <w:bookmarkStart w:id="1606" w:name="_Toc455137310"/>
      <w:bookmarkStart w:id="1607" w:name="_Toc455138108"/>
      <w:bookmarkStart w:id="1608" w:name="_Toc455137311"/>
      <w:bookmarkStart w:id="1609" w:name="_Toc455138109"/>
      <w:bookmarkStart w:id="1610" w:name="_Toc455137312"/>
      <w:bookmarkStart w:id="1611" w:name="_Toc455138110"/>
      <w:bookmarkStart w:id="1612" w:name="_Toc455137313"/>
      <w:bookmarkStart w:id="1613" w:name="_Toc455138111"/>
      <w:bookmarkStart w:id="1614" w:name="_Toc455137314"/>
      <w:bookmarkStart w:id="1615" w:name="_Toc455138112"/>
      <w:bookmarkStart w:id="1616" w:name="_Toc455137315"/>
      <w:bookmarkStart w:id="1617" w:name="_Toc455138113"/>
      <w:bookmarkStart w:id="1618" w:name="_Toc455137316"/>
      <w:bookmarkStart w:id="1619" w:name="_Toc455138114"/>
      <w:bookmarkStart w:id="1620" w:name="_Toc455137317"/>
      <w:bookmarkStart w:id="1621" w:name="_Toc455138115"/>
      <w:bookmarkStart w:id="1622" w:name="_Toc455137318"/>
      <w:bookmarkStart w:id="1623" w:name="_Toc455138116"/>
      <w:bookmarkStart w:id="1624" w:name="_Toc455137319"/>
      <w:bookmarkStart w:id="1625" w:name="_Toc455138117"/>
      <w:bookmarkStart w:id="1626" w:name="_Toc455137320"/>
      <w:bookmarkStart w:id="1627" w:name="_Toc455138118"/>
      <w:bookmarkStart w:id="1628" w:name="_Toc455137321"/>
      <w:bookmarkStart w:id="1629" w:name="_Toc455138119"/>
      <w:bookmarkStart w:id="1630" w:name="_Toc455137322"/>
      <w:bookmarkStart w:id="1631" w:name="_Toc455138120"/>
      <w:bookmarkStart w:id="1632" w:name="_Toc455137323"/>
      <w:bookmarkStart w:id="1633" w:name="_Toc455138121"/>
      <w:bookmarkStart w:id="1634" w:name="_Toc455137324"/>
      <w:bookmarkStart w:id="1635" w:name="_Toc455138122"/>
      <w:bookmarkStart w:id="1636" w:name="_Toc455137325"/>
      <w:bookmarkStart w:id="1637" w:name="_Toc455138123"/>
      <w:bookmarkStart w:id="1638" w:name="_Toc455137326"/>
      <w:bookmarkStart w:id="1639" w:name="_Toc455138124"/>
      <w:bookmarkStart w:id="1640" w:name="_Toc455137327"/>
      <w:bookmarkStart w:id="1641" w:name="_Toc455138125"/>
      <w:bookmarkStart w:id="1642" w:name="_Toc455137328"/>
      <w:bookmarkStart w:id="1643" w:name="_Toc455138126"/>
      <w:bookmarkStart w:id="1644" w:name="_Toc455137329"/>
      <w:bookmarkStart w:id="1645" w:name="_Toc455138127"/>
      <w:bookmarkStart w:id="1646" w:name="_Toc455137330"/>
      <w:bookmarkStart w:id="1647" w:name="_Toc455138128"/>
      <w:bookmarkStart w:id="1648" w:name="_Toc455137331"/>
      <w:bookmarkStart w:id="1649" w:name="_Toc455138129"/>
      <w:bookmarkStart w:id="1650" w:name="_Toc455137332"/>
      <w:bookmarkStart w:id="1651" w:name="_Toc455138130"/>
      <w:bookmarkStart w:id="1652" w:name="_Toc455137333"/>
      <w:bookmarkStart w:id="1653" w:name="_Toc455138131"/>
      <w:bookmarkStart w:id="1654" w:name="_Toc455137334"/>
      <w:bookmarkStart w:id="1655" w:name="_Toc455138132"/>
      <w:bookmarkStart w:id="1656" w:name="_Toc455137335"/>
      <w:bookmarkStart w:id="1657" w:name="_Toc455138133"/>
      <w:bookmarkStart w:id="1658" w:name="_Toc455137336"/>
      <w:bookmarkStart w:id="1659" w:name="_Toc455138134"/>
      <w:bookmarkStart w:id="1660" w:name="_Toc455137337"/>
      <w:bookmarkStart w:id="1661" w:name="_Toc455138135"/>
      <w:bookmarkStart w:id="1662" w:name="_Toc455137338"/>
      <w:bookmarkStart w:id="1663" w:name="_Toc455138136"/>
      <w:bookmarkStart w:id="1664" w:name="_Toc455137339"/>
      <w:bookmarkStart w:id="1665" w:name="_Toc455138137"/>
      <w:bookmarkStart w:id="1666" w:name="_Toc455137340"/>
      <w:bookmarkStart w:id="1667" w:name="_Toc455138138"/>
      <w:bookmarkStart w:id="1668" w:name="_Toc455137341"/>
      <w:bookmarkStart w:id="1669" w:name="_Toc455138139"/>
      <w:bookmarkStart w:id="1670" w:name="_Toc455137342"/>
      <w:bookmarkStart w:id="1671" w:name="_Toc455138140"/>
      <w:bookmarkStart w:id="1672" w:name="_Toc455137343"/>
      <w:bookmarkStart w:id="1673" w:name="_Toc455138141"/>
      <w:bookmarkStart w:id="1674" w:name="_Toc455137344"/>
      <w:bookmarkStart w:id="1675" w:name="_Toc455138142"/>
      <w:bookmarkStart w:id="1676" w:name="_Toc455137345"/>
      <w:bookmarkStart w:id="1677" w:name="_Toc455138143"/>
      <w:bookmarkStart w:id="1678" w:name="_Toc455137346"/>
      <w:bookmarkStart w:id="1679" w:name="_Toc455138144"/>
      <w:bookmarkStart w:id="1680" w:name="_Toc455137347"/>
      <w:bookmarkStart w:id="1681" w:name="_Toc455138145"/>
      <w:bookmarkStart w:id="1682" w:name="_Toc455137348"/>
      <w:bookmarkStart w:id="1683" w:name="_Toc455138146"/>
      <w:bookmarkStart w:id="1684" w:name="_Toc455137349"/>
      <w:bookmarkStart w:id="1685" w:name="_Toc455138147"/>
      <w:bookmarkStart w:id="1686" w:name="_Toc455137350"/>
      <w:bookmarkStart w:id="1687" w:name="_Toc455138148"/>
      <w:bookmarkStart w:id="1688" w:name="_Toc455137351"/>
      <w:bookmarkStart w:id="1689" w:name="_Toc455138149"/>
      <w:bookmarkStart w:id="1690" w:name="_Toc455137352"/>
      <w:bookmarkStart w:id="1691" w:name="_Toc455138150"/>
      <w:bookmarkStart w:id="1692" w:name="_Toc455137353"/>
      <w:bookmarkStart w:id="1693" w:name="_Toc455138151"/>
      <w:bookmarkStart w:id="1694" w:name="_Toc455137354"/>
      <w:bookmarkStart w:id="1695" w:name="_Toc455138152"/>
      <w:bookmarkStart w:id="1696" w:name="_Toc455137355"/>
      <w:bookmarkStart w:id="1697" w:name="_Toc455138153"/>
      <w:bookmarkStart w:id="1698" w:name="_Toc455137356"/>
      <w:bookmarkStart w:id="1699" w:name="_Toc455138154"/>
      <w:bookmarkStart w:id="1700" w:name="_Toc455137357"/>
      <w:bookmarkStart w:id="1701" w:name="_Toc455138155"/>
      <w:bookmarkStart w:id="1702" w:name="_Toc455137358"/>
      <w:bookmarkStart w:id="1703" w:name="_Toc455138156"/>
      <w:bookmarkStart w:id="1704" w:name="_Toc455137359"/>
      <w:bookmarkStart w:id="1705" w:name="_Toc455138157"/>
      <w:bookmarkStart w:id="1706" w:name="_Toc455137360"/>
      <w:bookmarkStart w:id="1707" w:name="_Toc455138158"/>
      <w:bookmarkStart w:id="1708" w:name="_Toc455137361"/>
      <w:bookmarkStart w:id="1709" w:name="_Toc455138159"/>
      <w:bookmarkStart w:id="1710" w:name="_Toc455137362"/>
      <w:bookmarkStart w:id="1711" w:name="_Toc455138160"/>
      <w:bookmarkStart w:id="1712" w:name="_Toc455137363"/>
      <w:bookmarkStart w:id="1713" w:name="_Toc455138161"/>
      <w:bookmarkStart w:id="1714" w:name="_Toc455137364"/>
      <w:bookmarkStart w:id="1715" w:name="_Toc455138162"/>
      <w:bookmarkStart w:id="1716" w:name="_Toc455137365"/>
      <w:bookmarkStart w:id="1717" w:name="_Toc455138163"/>
      <w:bookmarkStart w:id="1718" w:name="_Toc455137366"/>
      <w:bookmarkStart w:id="1719" w:name="_Toc455138164"/>
      <w:bookmarkStart w:id="1720" w:name="_Toc455137367"/>
      <w:bookmarkStart w:id="1721" w:name="_Toc455138165"/>
      <w:bookmarkStart w:id="1722" w:name="_Toc455137368"/>
      <w:bookmarkStart w:id="1723" w:name="_Toc455138166"/>
      <w:bookmarkStart w:id="1724" w:name="_Toc455137369"/>
      <w:bookmarkStart w:id="1725" w:name="_Toc455138167"/>
      <w:bookmarkStart w:id="1726" w:name="_Toc455137370"/>
      <w:bookmarkStart w:id="1727" w:name="_Toc455138168"/>
      <w:bookmarkStart w:id="1728" w:name="_Toc455137371"/>
      <w:bookmarkStart w:id="1729" w:name="_Toc455138169"/>
      <w:bookmarkStart w:id="1730" w:name="_Toc455137372"/>
      <w:bookmarkStart w:id="1731" w:name="_Toc455138170"/>
      <w:bookmarkStart w:id="1732" w:name="_Toc455137373"/>
      <w:bookmarkStart w:id="1733" w:name="_Toc455138171"/>
      <w:bookmarkStart w:id="1734" w:name="_Toc455137374"/>
      <w:bookmarkStart w:id="1735" w:name="_Toc455138172"/>
      <w:bookmarkStart w:id="1736" w:name="_Toc455137375"/>
      <w:bookmarkStart w:id="1737" w:name="_Toc455138173"/>
      <w:bookmarkStart w:id="1738" w:name="_Toc455137376"/>
      <w:bookmarkStart w:id="1739" w:name="_Toc455138174"/>
      <w:bookmarkStart w:id="1740" w:name="_Toc455137377"/>
      <w:bookmarkStart w:id="1741" w:name="_Toc455138175"/>
      <w:bookmarkStart w:id="1742" w:name="_Toc455137378"/>
      <w:bookmarkStart w:id="1743" w:name="_Toc455138176"/>
      <w:bookmarkStart w:id="1744" w:name="_Toc455137379"/>
      <w:bookmarkStart w:id="1745" w:name="_Toc455138177"/>
      <w:bookmarkStart w:id="1746" w:name="_Toc455137380"/>
      <w:bookmarkStart w:id="1747" w:name="_Toc455138178"/>
      <w:bookmarkStart w:id="1748" w:name="_Toc455137381"/>
      <w:bookmarkStart w:id="1749" w:name="_Toc455138179"/>
      <w:bookmarkStart w:id="1750" w:name="_Toc455137382"/>
      <w:bookmarkStart w:id="1751" w:name="_Toc455138180"/>
      <w:bookmarkStart w:id="1752" w:name="_Toc455137383"/>
      <w:bookmarkStart w:id="1753" w:name="_Toc455138181"/>
      <w:bookmarkStart w:id="1754" w:name="_Toc455137384"/>
      <w:bookmarkStart w:id="1755" w:name="_Toc455138182"/>
      <w:bookmarkStart w:id="1756" w:name="_Toc455137385"/>
      <w:bookmarkStart w:id="1757" w:name="_Toc455138183"/>
      <w:bookmarkStart w:id="1758" w:name="_Toc455137386"/>
      <w:bookmarkStart w:id="1759" w:name="_Toc455138184"/>
      <w:bookmarkStart w:id="1760" w:name="_Toc455137387"/>
      <w:bookmarkStart w:id="1761" w:name="_Toc455138185"/>
      <w:bookmarkStart w:id="1762" w:name="_Toc455137388"/>
      <w:bookmarkStart w:id="1763" w:name="_Toc455138186"/>
      <w:bookmarkStart w:id="1764" w:name="_Toc381023945"/>
      <w:bookmarkStart w:id="1765" w:name="_Toc381024564"/>
      <w:bookmarkStart w:id="1766" w:name="_Toc381028938"/>
      <w:bookmarkStart w:id="1767" w:name="_Toc381029175"/>
      <w:bookmarkStart w:id="1768" w:name="_Toc381029656"/>
      <w:bookmarkStart w:id="1769" w:name="_Toc381030310"/>
      <w:bookmarkStart w:id="1770" w:name="_Toc381030762"/>
      <w:bookmarkStart w:id="1771" w:name="_Toc381087700"/>
      <w:bookmarkStart w:id="1772" w:name="_Toc381088910"/>
      <w:bookmarkStart w:id="1773" w:name="_Toc381092619"/>
      <w:bookmarkStart w:id="1774" w:name="_Toc381690060"/>
      <w:bookmarkStart w:id="1775" w:name="_Toc455137389"/>
      <w:bookmarkStart w:id="1776" w:name="_Toc455138187"/>
      <w:bookmarkStart w:id="1777" w:name="_Toc455137390"/>
      <w:bookmarkStart w:id="1778" w:name="_Toc455138188"/>
      <w:bookmarkStart w:id="1779" w:name="_Toc455137391"/>
      <w:bookmarkStart w:id="1780" w:name="_Toc455138189"/>
      <w:bookmarkStart w:id="1781" w:name="_Toc455137392"/>
      <w:bookmarkStart w:id="1782" w:name="_Toc455138190"/>
      <w:bookmarkStart w:id="1783" w:name="_Toc455137393"/>
      <w:bookmarkStart w:id="1784" w:name="_Toc455138191"/>
      <w:bookmarkStart w:id="1785" w:name="_Toc455137394"/>
      <w:bookmarkStart w:id="1786" w:name="_Toc455138192"/>
      <w:bookmarkStart w:id="1787" w:name="_Toc455137395"/>
      <w:bookmarkStart w:id="1788" w:name="_Toc455138193"/>
      <w:bookmarkStart w:id="1789" w:name="_Toc455137396"/>
      <w:bookmarkStart w:id="1790" w:name="_Toc455138194"/>
      <w:bookmarkStart w:id="1791" w:name="_Toc455137397"/>
      <w:bookmarkStart w:id="1792" w:name="_Toc455138195"/>
      <w:bookmarkStart w:id="1793" w:name="_Toc455137398"/>
      <w:bookmarkStart w:id="1794" w:name="_Toc455138196"/>
      <w:bookmarkStart w:id="1795" w:name="_Toc455137399"/>
      <w:bookmarkStart w:id="1796" w:name="_Toc455138197"/>
      <w:bookmarkStart w:id="1797" w:name="_Toc455137400"/>
      <w:bookmarkStart w:id="1798" w:name="_Toc455138198"/>
      <w:bookmarkStart w:id="1799" w:name="_Toc455137401"/>
      <w:bookmarkStart w:id="1800" w:name="_Toc455138199"/>
      <w:bookmarkStart w:id="1801" w:name="_Toc455137402"/>
      <w:bookmarkStart w:id="1802" w:name="_Toc455138200"/>
      <w:bookmarkStart w:id="1803" w:name="_Toc455137403"/>
      <w:bookmarkStart w:id="1804" w:name="_Toc455138201"/>
      <w:bookmarkStart w:id="1805" w:name="_Toc455137404"/>
      <w:bookmarkStart w:id="1806" w:name="_Toc455138202"/>
      <w:bookmarkStart w:id="1807" w:name="_Toc455137405"/>
      <w:bookmarkStart w:id="1808" w:name="_Toc455138203"/>
      <w:bookmarkStart w:id="1809" w:name="_Toc455137406"/>
      <w:bookmarkStart w:id="1810" w:name="_Toc455138204"/>
      <w:bookmarkStart w:id="1811" w:name="_Toc455137407"/>
      <w:bookmarkStart w:id="1812" w:name="_Toc455138205"/>
      <w:bookmarkStart w:id="1813" w:name="_Toc455137408"/>
      <w:bookmarkStart w:id="1814" w:name="_Toc455138206"/>
      <w:bookmarkStart w:id="1815" w:name="_Toc455137409"/>
      <w:bookmarkStart w:id="1816" w:name="_Toc455138207"/>
      <w:bookmarkStart w:id="1817" w:name="_Toc455137410"/>
      <w:bookmarkStart w:id="1818" w:name="_Toc455138208"/>
      <w:bookmarkStart w:id="1819" w:name="_Toc455137411"/>
      <w:bookmarkStart w:id="1820" w:name="_Toc455138209"/>
      <w:bookmarkStart w:id="1821" w:name="_Toc454542979"/>
      <w:bookmarkStart w:id="1822" w:name="_Toc454882653"/>
      <w:bookmarkStart w:id="1823" w:name="_Toc454883423"/>
      <w:bookmarkStart w:id="1824" w:name="_Toc454883617"/>
      <w:bookmarkStart w:id="1825" w:name="_Toc454899742"/>
      <w:bookmarkStart w:id="1826" w:name="_Toc454900017"/>
      <w:bookmarkStart w:id="1827" w:name="_Toc454959156"/>
      <w:bookmarkStart w:id="1828" w:name="_Toc454962139"/>
      <w:bookmarkStart w:id="1829" w:name="_Toc454964544"/>
      <w:bookmarkStart w:id="1830" w:name="_Toc454964945"/>
      <w:bookmarkStart w:id="1831" w:name="_Toc454978317"/>
      <w:bookmarkStart w:id="1832" w:name="_Toc455068343"/>
      <w:bookmarkStart w:id="1833" w:name="_Toc455068620"/>
      <w:bookmarkStart w:id="1834" w:name="_Toc455069803"/>
      <w:bookmarkStart w:id="1835" w:name="_Toc406603462"/>
      <w:bookmarkStart w:id="1836" w:name="_Toc406603566"/>
      <w:bookmarkStart w:id="1837" w:name="_Toc406604059"/>
      <w:bookmarkStart w:id="1838" w:name="_Toc406604223"/>
      <w:bookmarkStart w:id="1839" w:name="_Toc406607648"/>
      <w:bookmarkStart w:id="1840" w:name="_Toc406609521"/>
      <w:bookmarkStart w:id="1841" w:name="_Toc406609844"/>
      <w:bookmarkStart w:id="1842" w:name="_Toc406611034"/>
      <w:bookmarkStart w:id="1843" w:name="_Toc406611249"/>
      <w:bookmarkStart w:id="1844" w:name="_Toc406612729"/>
      <w:bookmarkStart w:id="1845" w:name="_Toc406613073"/>
      <w:bookmarkStart w:id="1846" w:name="_Toc406613307"/>
      <w:bookmarkStart w:id="1847" w:name="_Toc406613858"/>
      <w:bookmarkStart w:id="1848" w:name="_Toc406614461"/>
      <w:bookmarkStart w:id="1849" w:name="_Toc406614701"/>
      <w:bookmarkStart w:id="1850" w:name="_Toc406615975"/>
      <w:bookmarkStart w:id="1851" w:name="_Toc406616357"/>
      <w:bookmarkStart w:id="1852" w:name="_Toc406616608"/>
      <w:bookmarkStart w:id="1853" w:name="_Toc406618066"/>
      <w:bookmarkStart w:id="1854" w:name="_Toc407210425"/>
      <w:bookmarkStart w:id="1855" w:name="_Toc407790766"/>
      <w:bookmarkStart w:id="1856" w:name="_Toc423433340"/>
      <w:bookmarkStart w:id="1857" w:name="_Toc423438420"/>
      <w:bookmarkStart w:id="1858" w:name="_Toc423442320"/>
      <w:bookmarkStart w:id="1859" w:name="_Toc423445364"/>
      <w:bookmarkStart w:id="1860" w:name="_Toc423448793"/>
      <w:bookmarkStart w:id="1861" w:name="_Toc423450390"/>
      <w:bookmarkStart w:id="1862" w:name="_Toc423458649"/>
      <w:bookmarkStart w:id="1863" w:name="_Toc423538452"/>
      <w:bookmarkStart w:id="1864" w:name="_Toc423545329"/>
      <w:bookmarkStart w:id="1865" w:name="_Toc423551290"/>
      <w:bookmarkStart w:id="1866" w:name="_Toc423551771"/>
      <w:bookmarkStart w:id="1867" w:name="_Toc423552198"/>
      <w:bookmarkStart w:id="1868" w:name="_Toc423553402"/>
      <w:bookmarkStart w:id="1869" w:name="_Toc432782376"/>
      <w:bookmarkStart w:id="1870" w:name="_Toc432786539"/>
      <w:bookmarkStart w:id="1871" w:name="_Toc406603463"/>
      <w:bookmarkStart w:id="1872" w:name="_Toc406603567"/>
      <w:bookmarkStart w:id="1873" w:name="_Toc406604060"/>
      <w:bookmarkStart w:id="1874" w:name="_Toc406604224"/>
      <w:bookmarkStart w:id="1875" w:name="_Toc406607649"/>
      <w:bookmarkStart w:id="1876" w:name="_Toc406609522"/>
      <w:bookmarkStart w:id="1877" w:name="_Toc406609845"/>
      <w:bookmarkStart w:id="1878" w:name="_Toc406611035"/>
      <w:bookmarkStart w:id="1879" w:name="_Toc406611250"/>
      <w:bookmarkStart w:id="1880" w:name="_Toc406612730"/>
      <w:bookmarkStart w:id="1881" w:name="_Toc406613074"/>
      <w:bookmarkStart w:id="1882" w:name="_Toc406613308"/>
      <w:bookmarkStart w:id="1883" w:name="_Toc406613859"/>
      <w:bookmarkStart w:id="1884" w:name="_Toc406614462"/>
      <w:bookmarkStart w:id="1885" w:name="_Toc406614702"/>
      <w:bookmarkStart w:id="1886" w:name="_Toc406615976"/>
      <w:bookmarkStart w:id="1887" w:name="_Toc406616358"/>
      <w:bookmarkStart w:id="1888" w:name="_Toc406616609"/>
      <w:bookmarkStart w:id="1889" w:name="_Toc406618067"/>
      <w:bookmarkStart w:id="1890" w:name="_Toc407210426"/>
      <w:bookmarkStart w:id="1891" w:name="_Toc407790767"/>
      <w:bookmarkStart w:id="1892" w:name="_Toc423433341"/>
      <w:bookmarkStart w:id="1893" w:name="_Toc423438421"/>
      <w:bookmarkStart w:id="1894" w:name="_Toc423442321"/>
      <w:bookmarkStart w:id="1895" w:name="_Toc423445365"/>
      <w:bookmarkStart w:id="1896" w:name="_Toc423448794"/>
      <w:bookmarkStart w:id="1897" w:name="_Toc423450391"/>
      <w:bookmarkStart w:id="1898" w:name="_Toc423458650"/>
      <w:bookmarkStart w:id="1899" w:name="_Toc423538453"/>
      <w:bookmarkStart w:id="1900" w:name="_Toc423545330"/>
      <w:bookmarkStart w:id="1901" w:name="_Toc423551291"/>
      <w:bookmarkStart w:id="1902" w:name="_Toc423551772"/>
      <w:bookmarkStart w:id="1903" w:name="_Toc423552199"/>
      <w:bookmarkStart w:id="1904" w:name="_Toc423553403"/>
      <w:bookmarkStart w:id="1905" w:name="_Toc432782377"/>
      <w:bookmarkStart w:id="1906" w:name="_Toc432786540"/>
      <w:bookmarkStart w:id="1907" w:name="_Toc406603464"/>
      <w:bookmarkStart w:id="1908" w:name="_Toc406603568"/>
      <w:bookmarkStart w:id="1909" w:name="_Toc406604061"/>
      <w:bookmarkStart w:id="1910" w:name="_Toc406604225"/>
      <w:bookmarkStart w:id="1911" w:name="_Toc406607650"/>
      <w:bookmarkStart w:id="1912" w:name="_Toc406609523"/>
      <w:bookmarkStart w:id="1913" w:name="_Toc406609846"/>
      <w:bookmarkStart w:id="1914" w:name="_Toc406611036"/>
      <w:bookmarkStart w:id="1915" w:name="_Toc406611251"/>
      <w:bookmarkStart w:id="1916" w:name="_Toc406612731"/>
      <w:bookmarkStart w:id="1917" w:name="_Toc406613075"/>
      <w:bookmarkStart w:id="1918" w:name="_Toc406613309"/>
      <w:bookmarkStart w:id="1919" w:name="_Toc406613860"/>
      <w:bookmarkStart w:id="1920" w:name="_Toc406614463"/>
      <w:bookmarkStart w:id="1921" w:name="_Toc406614703"/>
      <w:bookmarkStart w:id="1922" w:name="_Toc406615977"/>
      <w:bookmarkStart w:id="1923" w:name="_Toc406616359"/>
      <w:bookmarkStart w:id="1924" w:name="_Toc406616610"/>
      <w:bookmarkStart w:id="1925" w:name="_Toc406618068"/>
      <w:bookmarkStart w:id="1926" w:name="_Toc407210427"/>
      <w:bookmarkStart w:id="1927" w:name="_Toc407790768"/>
      <w:bookmarkStart w:id="1928" w:name="_Toc423433342"/>
      <w:bookmarkStart w:id="1929" w:name="_Toc423438422"/>
      <w:bookmarkStart w:id="1930" w:name="_Toc423442322"/>
      <w:bookmarkStart w:id="1931" w:name="_Toc423445366"/>
      <w:bookmarkStart w:id="1932" w:name="_Toc423448795"/>
      <w:bookmarkStart w:id="1933" w:name="_Toc423450392"/>
      <w:bookmarkStart w:id="1934" w:name="_Toc423452459"/>
      <w:bookmarkStart w:id="1935" w:name="_Toc423458651"/>
      <w:bookmarkStart w:id="1936" w:name="_Toc423515910"/>
      <w:bookmarkStart w:id="1937" w:name="_Toc423538454"/>
      <w:bookmarkStart w:id="1938" w:name="_Toc423545331"/>
      <w:bookmarkStart w:id="1939" w:name="_Toc423551292"/>
      <w:bookmarkStart w:id="1940" w:name="_Toc423551773"/>
      <w:bookmarkStart w:id="1941" w:name="_Toc423552200"/>
      <w:bookmarkStart w:id="1942" w:name="_Toc423553404"/>
      <w:bookmarkStart w:id="1943" w:name="_Toc432782378"/>
      <w:bookmarkStart w:id="1944" w:name="_Toc432786541"/>
      <w:bookmarkStart w:id="1945" w:name="_Toc406603465"/>
      <w:bookmarkStart w:id="1946" w:name="_Toc406603569"/>
      <w:bookmarkStart w:id="1947" w:name="_Toc406604062"/>
      <w:bookmarkStart w:id="1948" w:name="_Toc406604226"/>
      <w:bookmarkStart w:id="1949" w:name="_Toc406607651"/>
      <w:bookmarkStart w:id="1950" w:name="_Toc406609524"/>
      <w:bookmarkStart w:id="1951" w:name="_Toc406609847"/>
      <w:bookmarkStart w:id="1952" w:name="_Toc406611037"/>
      <w:bookmarkStart w:id="1953" w:name="_Toc406611252"/>
      <w:bookmarkStart w:id="1954" w:name="_Toc406612732"/>
      <w:bookmarkStart w:id="1955" w:name="_Toc406613076"/>
      <w:bookmarkStart w:id="1956" w:name="_Toc406613310"/>
      <w:bookmarkStart w:id="1957" w:name="_Toc406613861"/>
      <w:bookmarkStart w:id="1958" w:name="_Toc406614464"/>
      <w:bookmarkStart w:id="1959" w:name="_Toc406614704"/>
      <w:bookmarkStart w:id="1960" w:name="_Toc406615978"/>
      <w:bookmarkStart w:id="1961" w:name="_Toc406616360"/>
      <w:bookmarkStart w:id="1962" w:name="_Toc406616611"/>
      <w:bookmarkStart w:id="1963" w:name="_Toc406618069"/>
      <w:bookmarkStart w:id="1964" w:name="_Toc407210428"/>
      <w:bookmarkStart w:id="1965" w:name="_Toc407790769"/>
      <w:bookmarkStart w:id="1966" w:name="_Toc423433343"/>
      <w:bookmarkStart w:id="1967" w:name="_Toc423438423"/>
      <w:bookmarkStart w:id="1968" w:name="_Toc423442323"/>
      <w:bookmarkStart w:id="1969" w:name="_Toc423445367"/>
      <w:bookmarkStart w:id="1970" w:name="_Toc423448796"/>
      <w:bookmarkStart w:id="1971" w:name="_Toc423450393"/>
      <w:bookmarkStart w:id="1972" w:name="_Toc423458652"/>
      <w:bookmarkStart w:id="1973" w:name="_Toc423538455"/>
      <w:bookmarkStart w:id="1974" w:name="_Toc423545332"/>
      <w:bookmarkStart w:id="1975" w:name="_Toc423551293"/>
      <w:bookmarkStart w:id="1976" w:name="_Toc423551774"/>
      <w:bookmarkStart w:id="1977" w:name="_Toc423552201"/>
      <w:bookmarkStart w:id="1978" w:name="_Toc423553405"/>
      <w:bookmarkStart w:id="1979" w:name="_Toc432782379"/>
      <w:bookmarkStart w:id="1980" w:name="_Toc432786542"/>
      <w:bookmarkStart w:id="1981" w:name="_Toc406603466"/>
      <w:bookmarkStart w:id="1982" w:name="_Toc406603570"/>
      <w:bookmarkStart w:id="1983" w:name="_Toc406604063"/>
      <w:bookmarkStart w:id="1984" w:name="_Toc406604227"/>
      <w:bookmarkStart w:id="1985" w:name="_Toc406607652"/>
      <w:bookmarkStart w:id="1986" w:name="_Toc406609525"/>
      <w:bookmarkStart w:id="1987" w:name="_Toc406609848"/>
      <w:bookmarkStart w:id="1988" w:name="_Toc406611038"/>
      <w:bookmarkStart w:id="1989" w:name="_Toc406611253"/>
      <w:bookmarkStart w:id="1990" w:name="_Toc406612733"/>
      <w:bookmarkStart w:id="1991" w:name="_Toc406613077"/>
      <w:bookmarkStart w:id="1992" w:name="_Toc406613311"/>
      <w:bookmarkStart w:id="1993" w:name="_Toc406613862"/>
      <w:bookmarkStart w:id="1994" w:name="_Toc406614465"/>
      <w:bookmarkStart w:id="1995" w:name="_Toc406614705"/>
      <w:bookmarkStart w:id="1996" w:name="_Toc406615979"/>
      <w:bookmarkStart w:id="1997" w:name="_Toc406616361"/>
      <w:bookmarkStart w:id="1998" w:name="_Toc406616612"/>
      <w:bookmarkStart w:id="1999" w:name="_Toc406618070"/>
      <w:bookmarkStart w:id="2000" w:name="_Toc407210429"/>
      <w:bookmarkStart w:id="2001" w:name="_Toc407790770"/>
      <w:bookmarkStart w:id="2002" w:name="_Toc423433344"/>
      <w:bookmarkStart w:id="2003" w:name="_Toc423438424"/>
      <w:bookmarkStart w:id="2004" w:name="_Toc423442324"/>
      <w:bookmarkStart w:id="2005" w:name="_Toc423445368"/>
      <w:bookmarkStart w:id="2006" w:name="_Toc423448797"/>
      <w:bookmarkStart w:id="2007" w:name="_Toc423450394"/>
      <w:bookmarkStart w:id="2008" w:name="_Toc423458653"/>
      <w:bookmarkStart w:id="2009" w:name="_Toc423538456"/>
      <w:bookmarkStart w:id="2010" w:name="_Toc423545333"/>
      <w:bookmarkStart w:id="2011" w:name="_Toc423551294"/>
      <w:bookmarkStart w:id="2012" w:name="_Toc423551775"/>
      <w:bookmarkStart w:id="2013" w:name="_Toc423552202"/>
      <w:bookmarkStart w:id="2014" w:name="_Toc423553406"/>
      <w:bookmarkStart w:id="2015" w:name="_Toc432782380"/>
      <w:bookmarkStart w:id="2016" w:name="_Toc432786543"/>
      <w:bookmarkStart w:id="2017" w:name="_Toc406603467"/>
      <w:bookmarkStart w:id="2018" w:name="_Toc406603571"/>
      <w:bookmarkStart w:id="2019" w:name="_Toc406604064"/>
      <w:bookmarkStart w:id="2020" w:name="_Toc406604228"/>
      <w:bookmarkStart w:id="2021" w:name="_Toc406607653"/>
      <w:bookmarkStart w:id="2022" w:name="_Toc406609526"/>
      <w:bookmarkStart w:id="2023" w:name="_Toc406609849"/>
      <w:bookmarkStart w:id="2024" w:name="_Toc406611039"/>
      <w:bookmarkStart w:id="2025" w:name="_Toc406611254"/>
      <w:bookmarkStart w:id="2026" w:name="_Toc406612734"/>
      <w:bookmarkStart w:id="2027" w:name="_Toc406613078"/>
      <w:bookmarkStart w:id="2028" w:name="_Toc406613312"/>
      <w:bookmarkStart w:id="2029" w:name="_Toc406613863"/>
      <w:bookmarkStart w:id="2030" w:name="_Toc406614466"/>
      <w:bookmarkStart w:id="2031" w:name="_Toc406614706"/>
      <w:bookmarkStart w:id="2032" w:name="_Toc406615980"/>
      <w:bookmarkStart w:id="2033" w:name="_Toc406616362"/>
      <w:bookmarkStart w:id="2034" w:name="_Toc406616613"/>
      <w:bookmarkStart w:id="2035" w:name="_Toc406618071"/>
      <w:bookmarkStart w:id="2036" w:name="_Toc407210430"/>
      <w:bookmarkStart w:id="2037" w:name="_Toc407790771"/>
      <w:bookmarkStart w:id="2038" w:name="_Toc423433345"/>
      <w:bookmarkStart w:id="2039" w:name="_Toc423438425"/>
      <w:bookmarkStart w:id="2040" w:name="_Toc423442325"/>
      <w:bookmarkStart w:id="2041" w:name="_Toc423445369"/>
      <w:bookmarkStart w:id="2042" w:name="_Toc423448798"/>
      <w:bookmarkStart w:id="2043" w:name="_Toc423450395"/>
      <w:bookmarkStart w:id="2044" w:name="_Toc423452462"/>
      <w:bookmarkStart w:id="2045" w:name="_Toc423458654"/>
      <w:bookmarkStart w:id="2046" w:name="_Toc423515913"/>
      <w:bookmarkStart w:id="2047" w:name="_Toc423538457"/>
      <w:bookmarkStart w:id="2048" w:name="_Toc423545334"/>
      <w:bookmarkStart w:id="2049" w:name="_Toc423551295"/>
      <w:bookmarkStart w:id="2050" w:name="_Toc423551776"/>
      <w:bookmarkStart w:id="2051" w:name="_Toc423552203"/>
      <w:bookmarkStart w:id="2052" w:name="_Toc423553407"/>
      <w:bookmarkStart w:id="2053" w:name="_Toc432782381"/>
      <w:bookmarkStart w:id="2054" w:name="_Toc432786544"/>
      <w:bookmarkStart w:id="2055" w:name="_Toc406603468"/>
      <w:bookmarkStart w:id="2056" w:name="_Toc406603572"/>
      <w:bookmarkStart w:id="2057" w:name="_Toc406604065"/>
      <w:bookmarkStart w:id="2058" w:name="_Toc406604229"/>
      <w:bookmarkStart w:id="2059" w:name="_Toc406607654"/>
      <w:bookmarkStart w:id="2060" w:name="_Toc406609527"/>
      <w:bookmarkStart w:id="2061" w:name="_Toc406609850"/>
      <w:bookmarkStart w:id="2062" w:name="_Toc406611040"/>
      <w:bookmarkStart w:id="2063" w:name="_Toc406611255"/>
      <w:bookmarkStart w:id="2064" w:name="_Toc406612735"/>
      <w:bookmarkStart w:id="2065" w:name="_Toc406613079"/>
      <w:bookmarkStart w:id="2066" w:name="_Toc406613313"/>
      <w:bookmarkStart w:id="2067" w:name="_Toc406613864"/>
      <w:bookmarkStart w:id="2068" w:name="_Toc406614467"/>
      <w:bookmarkStart w:id="2069" w:name="_Toc406614707"/>
      <w:bookmarkStart w:id="2070" w:name="_Toc406615981"/>
      <w:bookmarkStart w:id="2071" w:name="_Toc406616363"/>
      <w:bookmarkStart w:id="2072" w:name="_Toc406616614"/>
      <w:bookmarkStart w:id="2073" w:name="_Toc406618072"/>
      <w:bookmarkStart w:id="2074" w:name="_Toc407210431"/>
      <w:bookmarkStart w:id="2075" w:name="_Toc407790772"/>
      <w:bookmarkStart w:id="2076" w:name="_Toc423433346"/>
      <w:bookmarkStart w:id="2077" w:name="_Toc423438426"/>
      <w:bookmarkStart w:id="2078" w:name="_Toc423442326"/>
      <w:bookmarkStart w:id="2079" w:name="_Toc423445370"/>
      <w:bookmarkStart w:id="2080" w:name="_Toc423448799"/>
      <w:bookmarkStart w:id="2081" w:name="_Toc423450396"/>
      <w:bookmarkStart w:id="2082" w:name="_Toc423458655"/>
      <w:bookmarkStart w:id="2083" w:name="_Toc423538458"/>
      <w:bookmarkStart w:id="2084" w:name="_Toc423545335"/>
      <w:bookmarkStart w:id="2085" w:name="_Toc423551296"/>
      <w:bookmarkStart w:id="2086" w:name="_Toc423551777"/>
      <w:bookmarkStart w:id="2087" w:name="_Toc423552204"/>
      <w:bookmarkStart w:id="2088" w:name="_Toc423553408"/>
      <w:bookmarkStart w:id="2089" w:name="_Toc432782382"/>
      <w:bookmarkStart w:id="2090" w:name="_Toc432786545"/>
      <w:bookmarkStart w:id="2091" w:name="_Toc406603469"/>
      <w:bookmarkStart w:id="2092" w:name="_Toc406603573"/>
      <w:bookmarkStart w:id="2093" w:name="_Toc406604066"/>
      <w:bookmarkStart w:id="2094" w:name="_Toc406604230"/>
      <w:bookmarkStart w:id="2095" w:name="_Toc406607655"/>
      <w:bookmarkStart w:id="2096" w:name="_Toc406609528"/>
      <w:bookmarkStart w:id="2097" w:name="_Toc406609851"/>
      <w:bookmarkStart w:id="2098" w:name="_Toc406611041"/>
      <w:bookmarkStart w:id="2099" w:name="_Toc406611256"/>
      <w:bookmarkStart w:id="2100" w:name="_Toc406612736"/>
      <w:bookmarkStart w:id="2101" w:name="_Toc406613080"/>
      <w:bookmarkStart w:id="2102" w:name="_Toc406613314"/>
      <w:bookmarkStart w:id="2103" w:name="_Toc406613865"/>
      <w:bookmarkStart w:id="2104" w:name="_Toc406614468"/>
      <w:bookmarkStart w:id="2105" w:name="_Toc406614708"/>
      <w:bookmarkStart w:id="2106" w:name="_Toc406615982"/>
      <w:bookmarkStart w:id="2107" w:name="_Toc406616364"/>
      <w:bookmarkStart w:id="2108" w:name="_Toc406616615"/>
      <w:bookmarkStart w:id="2109" w:name="_Toc406618073"/>
      <w:bookmarkStart w:id="2110" w:name="_Toc407210432"/>
      <w:bookmarkStart w:id="2111" w:name="_Toc407790773"/>
      <w:bookmarkStart w:id="2112" w:name="_Toc423433347"/>
      <w:bookmarkStart w:id="2113" w:name="_Toc423438427"/>
      <w:bookmarkStart w:id="2114" w:name="_Toc423442327"/>
      <w:bookmarkStart w:id="2115" w:name="_Toc423445371"/>
      <w:bookmarkStart w:id="2116" w:name="_Toc423448800"/>
      <w:bookmarkStart w:id="2117" w:name="_Toc423450397"/>
      <w:bookmarkStart w:id="2118" w:name="_Toc423458656"/>
      <w:bookmarkStart w:id="2119" w:name="_Toc423538459"/>
      <w:bookmarkStart w:id="2120" w:name="_Toc423545336"/>
      <w:bookmarkStart w:id="2121" w:name="_Toc423551297"/>
      <w:bookmarkStart w:id="2122" w:name="_Toc423551778"/>
      <w:bookmarkStart w:id="2123" w:name="_Toc423552205"/>
      <w:bookmarkStart w:id="2124" w:name="_Toc423553409"/>
      <w:bookmarkStart w:id="2125" w:name="_Toc432782383"/>
      <w:bookmarkStart w:id="2126" w:name="_Toc432786546"/>
      <w:bookmarkStart w:id="2127" w:name="_Toc406603470"/>
      <w:bookmarkStart w:id="2128" w:name="_Toc406603574"/>
      <w:bookmarkStart w:id="2129" w:name="_Toc406604067"/>
      <w:bookmarkStart w:id="2130" w:name="_Toc406604231"/>
      <w:bookmarkStart w:id="2131" w:name="_Toc406607656"/>
      <w:bookmarkStart w:id="2132" w:name="_Toc406609529"/>
      <w:bookmarkStart w:id="2133" w:name="_Toc406609852"/>
      <w:bookmarkStart w:id="2134" w:name="_Toc406611042"/>
      <w:bookmarkStart w:id="2135" w:name="_Toc406611257"/>
      <w:bookmarkStart w:id="2136" w:name="_Toc406612737"/>
      <w:bookmarkStart w:id="2137" w:name="_Toc406613081"/>
      <w:bookmarkStart w:id="2138" w:name="_Toc406613315"/>
      <w:bookmarkStart w:id="2139" w:name="_Toc406613866"/>
      <w:bookmarkStart w:id="2140" w:name="_Toc406614469"/>
      <w:bookmarkStart w:id="2141" w:name="_Toc406614709"/>
      <w:bookmarkStart w:id="2142" w:name="_Toc406615983"/>
      <w:bookmarkStart w:id="2143" w:name="_Toc406616365"/>
      <w:bookmarkStart w:id="2144" w:name="_Toc406616616"/>
      <w:bookmarkStart w:id="2145" w:name="_Toc406618074"/>
      <w:bookmarkStart w:id="2146" w:name="_Toc407210433"/>
      <w:bookmarkStart w:id="2147" w:name="_Toc407790774"/>
      <w:bookmarkStart w:id="2148" w:name="_Toc423433348"/>
      <w:bookmarkStart w:id="2149" w:name="_Toc423438428"/>
      <w:bookmarkStart w:id="2150" w:name="_Toc423442328"/>
      <w:bookmarkStart w:id="2151" w:name="_Toc423445372"/>
      <w:bookmarkStart w:id="2152" w:name="_Toc423448801"/>
      <w:bookmarkStart w:id="2153" w:name="_Toc423450398"/>
      <w:bookmarkStart w:id="2154" w:name="_Toc423458657"/>
      <w:bookmarkStart w:id="2155" w:name="_Toc423538460"/>
      <w:bookmarkStart w:id="2156" w:name="_Toc423545337"/>
      <w:bookmarkStart w:id="2157" w:name="_Toc423551298"/>
      <w:bookmarkStart w:id="2158" w:name="_Toc423551779"/>
      <w:bookmarkStart w:id="2159" w:name="_Toc423552206"/>
      <w:bookmarkStart w:id="2160" w:name="_Toc423553410"/>
      <w:bookmarkStart w:id="2161" w:name="_Toc432782384"/>
      <w:bookmarkStart w:id="2162" w:name="_Toc432786547"/>
      <w:bookmarkStart w:id="2163" w:name="_Toc406603471"/>
      <w:bookmarkStart w:id="2164" w:name="_Toc406603575"/>
      <w:bookmarkStart w:id="2165" w:name="_Toc406604068"/>
      <w:bookmarkStart w:id="2166" w:name="_Toc406604232"/>
      <w:bookmarkStart w:id="2167" w:name="_Toc406607657"/>
      <w:bookmarkStart w:id="2168" w:name="_Toc406609530"/>
      <w:bookmarkStart w:id="2169" w:name="_Toc406609853"/>
      <w:bookmarkStart w:id="2170" w:name="_Toc406611043"/>
      <w:bookmarkStart w:id="2171" w:name="_Toc406611258"/>
      <w:bookmarkStart w:id="2172" w:name="_Toc406612738"/>
      <w:bookmarkStart w:id="2173" w:name="_Toc406613082"/>
      <w:bookmarkStart w:id="2174" w:name="_Toc406613316"/>
      <w:bookmarkStart w:id="2175" w:name="_Toc406613867"/>
      <w:bookmarkStart w:id="2176" w:name="_Toc406614470"/>
      <w:bookmarkStart w:id="2177" w:name="_Toc406614710"/>
      <w:bookmarkStart w:id="2178" w:name="_Toc406615984"/>
      <w:bookmarkStart w:id="2179" w:name="_Toc406616366"/>
      <w:bookmarkStart w:id="2180" w:name="_Toc406616617"/>
      <w:bookmarkStart w:id="2181" w:name="_Toc406618075"/>
      <w:bookmarkStart w:id="2182" w:name="_Toc407210434"/>
      <w:bookmarkStart w:id="2183" w:name="_Toc407790775"/>
      <w:bookmarkStart w:id="2184" w:name="_Toc423433349"/>
      <w:bookmarkStart w:id="2185" w:name="_Toc423438429"/>
      <w:bookmarkStart w:id="2186" w:name="_Toc423442329"/>
      <w:bookmarkStart w:id="2187" w:name="_Toc423445373"/>
      <w:bookmarkStart w:id="2188" w:name="_Toc423448802"/>
      <w:bookmarkStart w:id="2189" w:name="_Toc423450399"/>
      <w:bookmarkStart w:id="2190" w:name="_Toc423458658"/>
      <w:bookmarkStart w:id="2191" w:name="_Toc423538461"/>
      <w:bookmarkStart w:id="2192" w:name="_Toc423545338"/>
      <w:bookmarkStart w:id="2193" w:name="_Toc423551299"/>
      <w:bookmarkStart w:id="2194" w:name="_Toc423551780"/>
      <w:bookmarkStart w:id="2195" w:name="_Toc423552207"/>
      <w:bookmarkStart w:id="2196" w:name="_Toc423553411"/>
      <w:bookmarkStart w:id="2197" w:name="_Toc432782385"/>
      <w:bookmarkStart w:id="2198" w:name="_Toc432786548"/>
      <w:bookmarkStart w:id="2199" w:name="_Toc406603472"/>
      <w:bookmarkStart w:id="2200" w:name="_Toc406603576"/>
      <w:bookmarkStart w:id="2201" w:name="_Toc406604069"/>
      <w:bookmarkStart w:id="2202" w:name="_Toc406604233"/>
      <w:bookmarkStart w:id="2203" w:name="_Toc406607658"/>
      <w:bookmarkStart w:id="2204" w:name="_Toc406609531"/>
      <w:bookmarkStart w:id="2205" w:name="_Toc406609854"/>
      <w:bookmarkStart w:id="2206" w:name="_Toc406611044"/>
      <w:bookmarkStart w:id="2207" w:name="_Toc406611259"/>
      <w:bookmarkStart w:id="2208" w:name="_Toc406612739"/>
      <w:bookmarkStart w:id="2209" w:name="_Toc406613083"/>
      <w:bookmarkStart w:id="2210" w:name="_Toc406613317"/>
      <w:bookmarkStart w:id="2211" w:name="_Toc406613868"/>
      <w:bookmarkStart w:id="2212" w:name="_Toc406614471"/>
      <w:bookmarkStart w:id="2213" w:name="_Toc406614711"/>
      <w:bookmarkStart w:id="2214" w:name="_Toc406615985"/>
      <w:bookmarkStart w:id="2215" w:name="_Toc406616367"/>
      <w:bookmarkStart w:id="2216" w:name="_Toc406616618"/>
      <w:bookmarkStart w:id="2217" w:name="_Toc406618076"/>
      <w:bookmarkStart w:id="2218" w:name="_Toc407210435"/>
      <w:bookmarkStart w:id="2219" w:name="_Toc407790776"/>
      <w:bookmarkStart w:id="2220" w:name="_Toc423433350"/>
      <w:bookmarkStart w:id="2221" w:name="_Toc423438430"/>
      <w:bookmarkStart w:id="2222" w:name="_Toc423442330"/>
      <w:bookmarkStart w:id="2223" w:name="_Toc423445374"/>
      <w:bookmarkStart w:id="2224" w:name="_Toc423448803"/>
      <w:bookmarkStart w:id="2225" w:name="_Toc423450400"/>
      <w:bookmarkStart w:id="2226" w:name="_Toc423458659"/>
      <w:bookmarkStart w:id="2227" w:name="_Toc423538462"/>
      <w:bookmarkStart w:id="2228" w:name="_Toc423545339"/>
      <w:bookmarkStart w:id="2229" w:name="_Toc423551300"/>
      <w:bookmarkStart w:id="2230" w:name="_Toc423551781"/>
      <w:bookmarkStart w:id="2231" w:name="_Toc423552208"/>
      <w:bookmarkStart w:id="2232" w:name="_Toc423553412"/>
      <w:bookmarkStart w:id="2233" w:name="_Toc432782386"/>
      <w:bookmarkStart w:id="2234" w:name="_Toc432786549"/>
      <w:bookmarkStart w:id="2235" w:name="_Toc406603473"/>
      <w:bookmarkStart w:id="2236" w:name="_Toc406603577"/>
      <w:bookmarkStart w:id="2237" w:name="_Toc406604070"/>
      <w:bookmarkStart w:id="2238" w:name="_Toc406604234"/>
      <w:bookmarkStart w:id="2239" w:name="_Toc406607659"/>
      <w:bookmarkStart w:id="2240" w:name="_Toc406609532"/>
      <w:bookmarkStart w:id="2241" w:name="_Toc406609855"/>
      <w:bookmarkStart w:id="2242" w:name="_Toc406611045"/>
      <w:bookmarkStart w:id="2243" w:name="_Toc406611260"/>
      <w:bookmarkStart w:id="2244" w:name="_Toc406612740"/>
      <w:bookmarkStart w:id="2245" w:name="_Toc406613084"/>
      <w:bookmarkStart w:id="2246" w:name="_Toc406613318"/>
      <w:bookmarkStart w:id="2247" w:name="_Toc406613869"/>
      <w:bookmarkStart w:id="2248" w:name="_Toc406614472"/>
      <w:bookmarkStart w:id="2249" w:name="_Toc406614712"/>
      <w:bookmarkStart w:id="2250" w:name="_Toc406615986"/>
      <w:bookmarkStart w:id="2251" w:name="_Toc406616368"/>
      <w:bookmarkStart w:id="2252" w:name="_Toc406616619"/>
      <w:bookmarkStart w:id="2253" w:name="_Toc406618077"/>
      <w:bookmarkStart w:id="2254" w:name="_Toc407210436"/>
      <w:bookmarkStart w:id="2255" w:name="_Toc407790777"/>
      <w:bookmarkStart w:id="2256" w:name="_Toc423433351"/>
      <w:bookmarkStart w:id="2257" w:name="_Toc423438431"/>
      <w:bookmarkStart w:id="2258" w:name="_Toc423442331"/>
      <w:bookmarkStart w:id="2259" w:name="_Toc423445375"/>
      <w:bookmarkStart w:id="2260" w:name="_Toc423448804"/>
      <w:bookmarkStart w:id="2261" w:name="_Toc423450401"/>
      <w:bookmarkStart w:id="2262" w:name="_Toc423458660"/>
      <w:bookmarkStart w:id="2263" w:name="_Toc423538463"/>
      <w:bookmarkStart w:id="2264" w:name="_Toc423545340"/>
      <w:bookmarkStart w:id="2265" w:name="_Toc423551301"/>
      <w:bookmarkStart w:id="2266" w:name="_Toc423551782"/>
      <w:bookmarkStart w:id="2267" w:name="_Toc423552209"/>
      <w:bookmarkStart w:id="2268" w:name="_Toc423553413"/>
      <w:bookmarkStart w:id="2269" w:name="_Toc432782387"/>
      <w:bookmarkStart w:id="2270" w:name="_Toc432786550"/>
      <w:bookmarkStart w:id="2271" w:name="_Toc406603474"/>
      <w:bookmarkStart w:id="2272" w:name="_Toc406603578"/>
      <w:bookmarkStart w:id="2273" w:name="_Toc406604071"/>
      <w:bookmarkStart w:id="2274" w:name="_Toc406604235"/>
      <w:bookmarkStart w:id="2275" w:name="_Toc406607660"/>
      <w:bookmarkStart w:id="2276" w:name="_Toc406609533"/>
      <w:bookmarkStart w:id="2277" w:name="_Toc406609856"/>
      <w:bookmarkStart w:id="2278" w:name="_Toc406611046"/>
      <w:bookmarkStart w:id="2279" w:name="_Toc406611261"/>
      <w:bookmarkStart w:id="2280" w:name="_Toc406612741"/>
      <w:bookmarkStart w:id="2281" w:name="_Toc406613085"/>
      <w:bookmarkStart w:id="2282" w:name="_Toc406613319"/>
      <w:bookmarkStart w:id="2283" w:name="_Toc406613870"/>
      <w:bookmarkStart w:id="2284" w:name="_Toc406614473"/>
      <w:bookmarkStart w:id="2285" w:name="_Toc406614713"/>
      <w:bookmarkStart w:id="2286" w:name="_Toc406615987"/>
      <w:bookmarkStart w:id="2287" w:name="_Toc406616369"/>
      <w:bookmarkStart w:id="2288" w:name="_Toc406616620"/>
      <w:bookmarkStart w:id="2289" w:name="_Toc406618078"/>
      <w:bookmarkStart w:id="2290" w:name="_Toc407210437"/>
      <w:bookmarkStart w:id="2291" w:name="_Toc407790778"/>
      <w:bookmarkStart w:id="2292" w:name="_Toc423433352"/>
      <w:bookmarkStart w:id="2293" w:name="_Toc423438432"/>
      <w:bookmarkStart w:id="2294" w:name="_Toc423442332"/>
      <w:bookmarkStart w:id="2295" w:name="_Toc423445376"/>
      <w:bookmarkStart w:id="2296" w:name="_Toc423448805"/>
      <w:bookmarkStart w:id="2297" w:name="_Toc423450402"/>
      <w:bookmarkStart w:id="2298" w:name="_Toc423458661"/>
      <w:bookmarkStart w:id="2299" w:name="_Toc423538464"/>
      <w:bookmarkStart w:id="2300" w:name="_Toc423545341"/>
      <w:bookmarkStart w:id="2301" w:name="_Toc423551302"/>
      <w:bookmarkStart w:id="2302" w:name="_Toc423551783"/>
      <w:bookmarkStart w:id="2303" w:name="_Toc423552210"/>
      <w:bookmarkStart w:id="2304" w:name="_Toc423553414"/>
      <w:bookmarkStart w:id="2305" w:name="_Toc432782388"/>
      <w:bookmarkStart w:id="2306" w:name="_Toc432786551"/>
      <w:bookmarkStart w:id="2307" w:name="_Toc455137412"/>
      <w:bookmarkStart w:id="2308" w:name="_Toc455138210"/>
      <w:bookmarkStart w:id="2309" w:name="_Toc455137413"/>
      <w:bookmarkStart w:id="2310" w:name="_Toc455138211"/>
      <w:bookmarkStart w:id="2311" w:name="_Toc455137414"/>
      <w:bookmarkStart w:id="2312" w:name="_Toc455138212"/>
      <w:bookmarkStart w:id="2313" w:name="_Toc455137415"/>
      <w:bookmarkStart w:id="2314" w:name="_Toc455138213"/>
      <w:bookmarkStart w:id="2315" w:name="_Toc455137416"/>
      <w:bookmarkStart w:id="2316" w:name="_Toc455138214"/>
      <w:bookmarkStart w:id="2317" w:name="_Toc455137417"/>
      <w:bookmarkStart w:id="2318" w:name="_Toc455138215"/>
      <w:bookmarkStart w:id="2319" w:name="_Toc455137418"/>
      <w:bookmarkStart w:id="2320" w:name="_Toc455138216"/>
      <w:bookmarkStart w:id="2321" w:name="_Toc455137419"/>
      <w:bookmarkStart w:id="2322" w:name="_Toc455138217"/>
      <w:bookmarkStart w:id="2323" w:name="_Toc455137420"/>
      <w:bookmarkStart w:id="2324" w:name="_Toc455138218"/>
      <w:bookmarkStart w:id="2325" w:name="_Toc455137421"/>
      <w:bookmarkStart w:id="2326" w:name="_Toc455138219"/>
      <w:bookmarkStart w:id="2327" w:name="_Toc455137422"/>
      <w:bookmarkStart w:id="2328" w:name="_Toc455138220"/>
      <w:bookmarkStart w:id="2329" w:name="_Toc454280781"/>
      <w:bookmarkStart w:id="2330" w:name="_Toc454284450"/>
      <w:bookmarkStart w:id="2331" w:name="_Toc454292053"/>
      <w:bookmarkStart w:id="2332" w:name="_Toc454542981"/>
      <w:bookmarkStart w:id="2333" w:name="_Toc454882655"/>
      <w:bookmarkStart w:id="2334" w:name="_Toc454883425"/>
      <w:bookmarkStart w:id="2335" w:name="_Toc454883619"/>
      <w:bookmarkStart w:id="2336" w:name="_Toc454899744"/>
      <w:bookmarkStart w:id="2337" w:name="_Toc454900019"/>
      <w:bookmarkStart w:id="2338" w:name="_Toc454959158"/>
      <w:bookmarkStart w:id="2339" w:name="_Toc454962141"/>
      <w:bookmarkStart w:id="2340" w:name="_Toc454964546"/>
      <w:bookmarkStart w:id="2341" w:name="_Toc454964947"/>
      <w:bookmarkStart w:id="2342" w:name="_Toc454978319"/>
      <w:bookmarkStart w:id="2343" w:name="_Toc455068345"/>
      <w:bookmarkStart w:id="2344" w:name="_Toc455068622"/>
      <w:bookmarkStart w:id="2345" w:name="_Toc455069805"/>
      <w:bookmarkStart w:id="2346" w:name="_Toc455068348"/>
      <w:bookmarkStart w:id="2347" w:name="_Toc455068625"/>
      <w:bookmarkStart w:id="2348" w:name="_Toc455069808"/>
      <w:bookmarkStart w:id="2349" w:name="_Toc455068350"/>
      <w:bookmarkStart w:id="2350" w:name="_Toc455068627"/>
      <w:bookmarkStart w:id="2351" w:name="_Toc455069810"/>
      <w:bookmarkStart w:id="2352" w:name="_Toc455068351"/>
      <w:bookmarkStart w:id="2353" w:name="_Toc455068628"/>
      <w:bookmarkStart w:id="2354" w:name="_Toc455069811"/>
      <w:bookmarkStart w:id="2355" w:name="_Toc455068352"/>
      <w:bookmarkStart w:id="2356" w:name="_Toc455068629"/>
      <w:bookmarkStart w:id="2357" w:name="_Toc455069812"/>
      <w:bookmarkStart w:id="2358" w:name="_Toc449699085"/>
      <w:bookmarkStart w:id="2359" w:name="_Toc450909065"/>
      <w:bookmarkStart w:id="2360" w:name="_Toc454270207"/>
      <w:bookmarkStart w:id="2361" w:name="_Toc454272248"/>
      <w:bookmarkStart w:id="2362" w:name="_Toc454280785"/>
      <w:bookmarkStart w:id="2363" w:name="_Toc454284454"/>
      <w:bookmarkStart w:id="2364" w:name="_Toc454292057"/>
      <w:bookmarkStart w:id="2365" w:name="_Toc454542985"/>
      <w:bookmarkStart w:id="2366" w:name="_Toc454882659"/>
      <w:bookmarkStart w:id="2367" w:name="_Toc454883429"/>
      <w:bookmarkStart w:id="2368" w:name="_Toc454883623"/>
      <w:bookmarkStart w:id="2369" w:name="_Toc454899748"/>
      <w:bookmarkStart w:id="2370" w:name="_Toc454900023"/>
      <w:bookmarkStart w:id="2371" w:name="_Toc454959162"/>
      <w:bookmarkStart w:id="2372" w:name="_Toc454962145"/>
      <w:bookmarkStart w:id="2373" w:name="_Toc454964550"/>
      <w:bookmarkStart w:id="2374" w:name="_Toc454964951"/>
      <w:bookmarkStart w:id="2375" w:name="_Toc454978323"/>
      <w:bookmarkStart w:id="2376" w:name="_Toc455068353"/>
      <w:bookmarkStart w:id="2377" w:name="_Toc455068630"/>
      <w:bookmarkStart w:id="2378" w:name="_Toc455069813"/>
      <w:bookmarkStart w:id="2379" w:name="_Toc455068354"/>
      <w:bookmarkStart w:id="2380" w:name="_Toc455068631"/>
      <w:bookmarkStart w:id="2381" w:name="_Toc455069814"/>
      <w:bookmarkStart w:id="2382" w:name="_Toc455068355"/>
      <w:bookmarkStart w:id="2383" w:name="_Toc455068632"/>
      <w:bookmarkStart w:id="2384" w:name="_Toc455069815"/>
      <w:bookmarkStart w:id="2385" w:name="_Toc455068356"/>
      <w:bookmarkStart w:id="2386" w:name="_Toc455068633"/>
      <w:bookmarkStart w:id="2387" w:name="_Toc455069816"/>
      <w:bookmarkStart w:id="2388" w:name="_Toc455068357"/>
      <w:bookmarkStart w:id="2389" w:name="_Toc455068634"/>
      <w:bookmarkStart w:id="2390" w:name="_Toc455069817"/>
      <w:bookmarkStart w:id="2391" w:name="_Toc455068358"/>
      <w:bookmarkStart w:id="2392" w:name="_Toc455068635"/>
      <w:bookmarkStart w:id="2393" w:name="_Toc455069818"/>
      <w:bookmarkStart w:id="2394" w:name="_Toc455068359"/>
      <w:bookmarkStart w:id="2395" w:name="_Toc455068636"/>
      <w:bookmarkStart w:id="2396" w:name="_Toc455069819"/>
      <w:bookmarkStart w:id="2397" w:name="_Toc455068361"/>
      <w:bookmarkStart w:id="2398" w:name="_Toc455068638"/>
      <w:bookmarkStart w:id="2399" w:name="_Toc455069821"/>
      <w:bookmarkStart w:id="2400" w:name="_Toc455068362"/>
      <w:bookmarkStart w:id="2401" w:name="_Toc455068639"/>
      <w:bookmarkStart w:id="2402" w:name="_Toc455069822"/>
      <w:bookmarkStart w:id="2403" w:name="_Toc455068363"/>
      <w:bookmarkStart w:id="2404" w:name="_Toc455068640"/>
      <w:bookmarkStart w:id="2405" w:name="_Toc455069823"/>
      <w:bookmarkStart w:id="2406" w:name="_Toc455068364"/>
      <w:bookmarkStart w:id="2407" w:name="_Toc455068641"/>
      <w:bookmarkStart w:id="2408" w:name="_Toc455069824"/>
      <w:bookmarkStart w:id="2409" w:name="_Toc455068367"/>
      <w:bookmarkStart w:id="2410" w:name="_Toc455068644"/>
      <w:bookmarkStart w:id="2411" w:name="_Toc455069827"/>
      <w:bookmarkStart w:id="2412" w:name="_Toc455068368"/>
      <w:bookmarkStart w:id="2413" w:name="_Toc455068645"/>
      <w:bookmarkStart w:id="2414" w:name="_Toc455069828"/>
      <w:bookmarkStart w:id="2415" w:name="_Toc455068369"/>
      <w:bookmarkStart w:id="2416" w:name="_Toc455068646"/>
      <w:bookmarkStart w:id="2417" w:name="_Toc455069829"/>
      <w:bookmarkStart w:id="2418" w:name="_Toc455068371"/>
      <w:bookmarkStart w:id="2419" w:name="_Toc455068648"/>
      <w:bookmarkStart w:id="2420" w:name="_Toc455069831"/>
      <w:bookmarkStart w:id="2421" w:name="_Toc455068372"/>
      <w:bookmarkStart w:id="2422" w:name="_Toc455068649"/>
      <w:bookmarkStart w:id="2423" w:name="_Toc455069832"/>
      <w:bookmarkStart w:id="2424" w:name="_Toc455068373"/>
      <w:bookmarkStart w:id="2425" w:name="_Toc455068650"/>
      <w:bookmarkStart w:id="2426" w:name="_Toc455069833"/>
      <w:bookmarkStart w:id="2427" w:name="_Toc455068374"/>
      <w:bookmarkStart w:id="2428" w:name="_Toc455068651"/>
      <w:bookmarkStart w:id="2429" w:name="_Toc455069834"/>
      <w:bookmarkStart w:id="2430" w:name="_Toc455068375"/>
      <w:bookmarkStart w:id="2431" w:name="_Toc455068652"/>
      <w:bookmarkStart w:id="2432" w:name="_Toc455069835"/>
      <w:bookmarkStart w:id="2433" w:name="_Toc455068376"/>
      <w:bookmarkStart w:id="2434" w:name="_Toc455068653"/>
      <w:bookmarkStart w:id="2435" w:name="_Toc455069836"/>
      <w:bookmarkStart w:id="2436" w:name="_Toc455137423"/>
      <w:bookmarkStart w:id="2437" w:name="_Toc455138221"/>
      <w:bookmarkStart w:id="2438" w:name="_Toc455137424"/>
      <w:bookmarkStart w:id="2439" w:name="_Toc455138222"/>
      <w:bookmarkStart w:id="2440" w:name="_Toc455137425"/>
      <w:bookmarkStart w:id="2441" w:name="_Toc455138223"/>
      <w:bookmarkStart w:id="2442" w:name="_Toc455137426"/>
      <w:bookmarkStart w:id="2443" w:name="_Toc455138224"/>
      <w:bookmarkStart w:id="2444" w:name="_Toc455137427"/>
      <w:bookmarkStart w:id="2445" w:name="_Toc455138225"/>
      <w:bookmarkStart w:id="2446" w:name="_Toc455137428"/>
      <w:bookmarkStart w:id="2447" w:name="_Toc455138226"/>
      <w:bookmarkStart w:id="2448" w:name="_Toc455137429"/>
      <w:bookmarkStart w:id="2449" w:name="_Toc455138227"/>
      <w:bookmarkStart w:id="2450" w:name="_Toc455137430"/>
      <w:bookmarkStart w:id="2451" w:name="_Toc455138228"/>
      <w:bookmarkStart w:id="2452" w:name="_Toc455137431"/>
      <w:bookmarkStart w:id="2453" w:name="_Toc455138229"/>
      <w:bookmarkStart w:id="2454" w:name="_Toc455137432"/>
      <w:bookmarkStart w:id="2455" w:name="_Toc455138230"/>
      <w:bookmarkStart w:id="2456" w:name="_Toc455137433"/>
      <w:bookmarkStart w:id="2457" w:name="_Toc455138231"/>
      <w:bookmarkStart w:id="2458" w:name="_Toc455137434"/>
      <w:bookmarkStart w:id="2459" w:name="_Toc455138232"/>
      <w:bookmarkStart w:id="2460" w:name="_Toc455137435"/>
      <w:bookmarkStart w:id="2461" w:name="_Toc455138233"/>
      <w:bookmarkStart w:id="2462" w:name="_Toc455137436"/>
      <w:bookmarkStart w:id="2463" w:name="_Toc455138234"/>
      <w:bookmarkStart w:id="2464" w:name="_Toc455137437"/>
      <w:bookmarkStart w:id="2465" w:name="_Toc455138235"/>
      <w:bookmarkStart w:id="2466" w:name="_Toc455137438"/>
      <w:bookmarkStart w:id="2467" w:name="_Toc455138236"/>
      <w:bookmarkStart w:id="2468" w:name="_Toc455137439"/>
      <w:bookmarkStart w:id="2469" w:name="_Toc455138237"/>
      <w:bookmarkStart w:id="2470" w:name="_Toc455137440"/>
      <w:bookmarkStart w:id="2471" w:name="_Toc455138238"/>
      <w:bookmarkStart w:id="2472" w:name="_Toc455137441"/>
      <w:bookmarkStart w:id="2473" w:name="_Toc455138239"/>
      <w:bookmarkStart w:id="2474" w:name="_Toc455137442"/>
      <w:bookmarkStart w:id="2475" w:name="_Toc455138240"/>
      <w:bookmarkStart w:id="2476" w:name="_Toc455137443"/>
      <w:bookmarkStart w:id="2477" w:name="_Toc455138241"/>
      <w:bookmarkStart w:id="2478" w:name="_Toc455137444"/>
      <w:bookmarkStart w:id="2479" w:name="_Toc455138242"/>
      <w:bookmarkStart w:id="2480" w:name="_Toc455137445"/>
      <w:bookmarkStart w:id="2481" w:name="_Toc455138243"/>
      <w:bookmarkStart w:id="2482" w:name="_Toc455137446"/>
      <w:bookmarkStart w:id="2483" w:name="_Toc455138244"/>
      <w:bookmarkStart w:id="2484" w:name="_Toc455137447"/>
      <w:bookmarkStart w:id="2485" w:name="_Toc455138245"/>
      <w:bookmarkStart w:id="2486" w:name="_Toc455137448"/>
      <w:bookmarkStart w:id="2487" w:name="_Toc455138246"/>
      <w:bookmarkStart w:id="2488" w:name="_Toc455137449"/>
      <w:bookmarkStart w:id="2489" w:name="_Toc455138247"/>
      <w:bookmarkStart w:id="2490" w:name="_Toc455137450"/>
      <w:bookmarkStart w:id="2491" w:name="_Toc455138248"/>
      <w:bookmarkStart w:id="2492" w:name="_Toc455137451"/>
      <w:bookmarkStart w:id="2493" w:name="_Toc455138249"/>
      <w:bookmarkStart w:id="2494" w:name="_Toc455137452"/>
      <w:bookmarkStart w:id="2495" w:name="_Toc455138250"/>
      <w:bookmarkStart w:id="2496" w:name="_Toc455137453"/>
      <w:bookmarkStart w:id="2497" w:name="_Toc455138251"/>
      <w:bookmarkStart w:id="2498" w:name="_Toc455137454"/>
      <w:bookmarkStart w:id="2499" w:name="_Toc455138252"/>
      <w:bookmarkStart w:id="2500" w:name="_Toc455137455"/>
      <w:bookmarkStart w:id="2501" w:name="_Toc455138253"/>
      <w:bookmarkStart w:id="2502" w:name="_Toc455137456"/>
      <w:bookmarkStart w:id="2503" w:name="_Toc455138254"/>
      <w:bookmarkStart w:id="2504" w:name="_Toc455137457"/>
      <w:bookmarkStart w:id="2505" w:name="_Toc455138255"/>
      <w:bookmarkStart w:id="2506" w:name="_Toc455137458"/>
      <w:bookmarkStart w:id="2507" w:name="_Toc455138256"/>
      <w:bookmarkStart w:id="2508" w:name="_Toc455137459"/>
      <w:bookmarkStart w:id="2509" w:name="_Toc455138257"/>
      <w:bookmarkStart w:id="2510" w:name="_Toc455137460"/>
      <w:bookmarkStart w:id="2511" w:name="_Toc455138258"/>
      <w:bookmarkStart w:id="2512" w:name="_Toc455137461"/>
      <w:bookmarkStart w:id="2513" w:name="_Toc455138259"/>
      <w:bookmarkStart w:id="2514" w:name="_Toc455137462"/>
      <w:bookmarkStart w:id="2515" w:name="_Toc455138260"/>
      <w:bookmarkStart w:id="2516" w:name="_Toc455137463"/>
      <w:bookmarkStart w:id="2517" w:name="_Toc455138261"/>
      <w:bookmarkStart w:id="2518" w:name="_Toc455137464"/>
      <w:bookmarkStart w:id="2519" w:name="_Toc455138262"/>
      <w:bookmarkStart w:id="2520" w:name="_Toc455137465"/>
      <w:bookmarkStart w:id="2521" w:name="_Toc455138263"/>
      <w:bookmarkStart w:id="2522" w:name="_Toc455137466"/>
      <w:bookmarkStart w:id="2523" w:name="_Toc455138264"/>
      <w:bookmarkStart w:id="2524" w:name="_Toc455137467"/>
      <w:bookmarkStart w:id="2525" w:name="_Toc455138265"/>
      <w:bookmarkStart w:id="2526" w:name="_Toc455137468"/>
      <w:bookmarkStart w:id="2527" w:name="_Toc455138266"/>
      <w:bookmarkStart w:id="2528" w:name="_Toc455137469"/>
      <w:bookmarkStart w:id="2529" w:name="_Toc455138267"/>
      <w:bookmarkStart w:id="2530" w:name="_Toc455137470"/>
      <w:bookmarkStart w:id="2531" w:name="_Toc455138268"/>
      <w:bookmarkStart w:id="2532" w:name="_Toc455137471"/>
      <w:bookmarkStart w:id="2533" w:name="_Toc455138269"/>
      <w:bookmarkStart w:id="2534" w:name="_Toc455137472"/>
      <w:bookmarkStart w:id="2535" w:name="_Toc455138270"/>
      <w:bookmarkStart w:id="2536" w:name="_Toc455137473"/>
      <w:bookmarkStart w:id="2537" w:name="_Toc455138271"/>
      <w:bookmarkStart w:id="2538" w:name="_Toc455137474"/>
      <w:bookmarkStart w:id="2539" w:name="_Toc455138272"/>
      <w:bookmarkStart w:id="2540" w:name="_Toc455137475"/>
      <w:bookmarkStart w:id="2541" w:name="_Toc455138273"/>
      <w:bookmarkStart w:id="2542" w:name="_Toc455137476"/>
      <w:bookmarkStart w:id="2543" w:name="_Toc455138274"/>
      <w:bookmarkStart w:id="2544" w:name="_Toc455137477"/>
      <w:bookmarkStart w:id="2545" w:name="_Toc455138275"/>
      <w:bookmarkStart w:id="2546" w:name="_Toc455137478"/>
      <w:bookmarkStart w:id="2547" w:name="_Toc455138276"/>
      <w:bookmarkStart w:id="2548" w:name="_Toc455137479"/>
      <w:bookmarkStart w:id="2549" w:name="_Toc455138277"/>
      <w:bookmarkStart w:id="2550" w:name="_Toc455137480"/>
      <w:bookmarkStart w:id="2551" w:name="_Toc455138278"/>
      <w:bookmarkStart w:id="2552" w:name="_Toc455137481"/>
      <w:bookmarkStart w:id="2553" w:name="_Toc455138279"/>
      <w:bookmarkStart w:id="2554" w:name="_Toc455137482"/>
      <w:bookmarkStart w:id="2555" w:name="_Toc455138280"/>
      <w:bookmarkStart w:id="2556" w:name="_Toc455137483"/>
      <w:bookmarkStart w:id="2557" w:name="_Toc455138281"/>
      <w:bookmarkStart w:id="2558" w:name="_Toc455137484"/>
      <w:bookmarkStart w:id="2559" w:name="_Toc455138282"/>
      <w:bookmarkStart w:id="2560" w:name="_Toc455137485"/>
      <w:bookmarkStart w:id="2561" w:name="_Toc455138283"/>
      <w:bookmarkStart w:id="2562" w:name="_Toc455137486"/>
      <w:bookmarkStart w:id="2563" w:name="_Toc455138284"/>
      <w:bookmarkStart w:id="2564" w:name="_Toc455137487"/>
      <w:bookmarkStart w:id="2565" w:name="_Toc455138285"/>
      <w:bookmarkStart w:id="2566" w:name="_Toc455137488"/>
      <w:bookmarkStart w:id="2567" w:name="_Toc455138286"/>
      <w:bookmarkStart w:id="2568" w:name="_Toc455137489"/>
      <w:bookmarkStart w:id="2569" w:name="_Toc455138287"/>
      <w:bookmarkStart w:id="2570" w:name="_Toc455137490"/>
      <w:bookmarkStart w:id="2571" w:name="_Toc455138288"/>
      <w:bookmarkStart w:id="2572" w:name="_Toc455137491"/>
      <w:bookmarkStart w:id="2573" w:name="_Toc455138289"/>
      <w:bookmarkStart w:id="2574" w:name="_Toc455068385"/>
      <w:bookmarkStart w:id="2575" w:name="_Toc455068662"/>
      <w:bookmarkStart w:id="2576" w:name="_Toc455069845"/>
      <w:bookmarkStart w:id="2577" w:name="_Toc455068387"/>
      <w:bookmarkStart w:id="2578" w:name="_Toc455068664"/>
      <w:bookmarkStart w:id="2579" w:name="_Toc455069847"/>
      <w:bookmarkStart w:id="2580" w:name="_Toc454292066"/>
      <w:bookmarkStart w:id="2581" w:name="_Toc454542994"/>
      <w:bookmarkStart w:id="2582" w:name="_Toc454882668"/>
      <w:bookmarkStart w:id="2583" w:name="_Toc454883438"/>
      <w:bookmarkStart w:id="2584" w:name="_Toc454883632"/>
      <w:bookmarkStart w:id="2585" w:name="_Toc454899757"/>
      <w:bookmarkStart w:id="2586" w:name="_Toc454900032"/>
      <w:bookmarkStart w:id="2587" w:name="_Toc454959171"/>
      <w:bookmarkStart w:id="2588" w:name="_Toc454962154"/>
      <w:bookmarkStart w:id="2589" w:name="_Toc454964559"/>
      <w:bookmarkStart w:id="2590" w:name="_Toc454964960"/>
      <w:bookmarkStart w:id="2591" w:name="_Toc454978332"/>
      <w:bookmarkStart w:id="2592" w:name="_Toc455068389"/>
      <w:bookmarkStart w:id="2593" w:name="_Toc455068666"/>
      <w:bookmarkStart w:id="2594" w:name="_Toc455069849"/>
      <w:bookmarkStart w:id="2595" w:name="_Toc406604243"/>
      <w:bookmarkStart w:id="2596" w:name="_Toc406607668"/>
      <w:bookmarkStart w:id="2597" w:name="_Toc406609541"/>
      <w:bookmarkStart w:id="2598" w:name="_Toc406609864"/>
      <w:bookmarkStart w:id="2599" w:name="_Toc406611054"/>
      <w:bookmarkStart w:id="2600" w:name="_Toc406611269"/>
      <w:bookmarkStart w:id="2601" w:name="_Toc406612749"/>
      <w:bookmarkStart w:id="2602" w:name="_Toc406613093"/>
      <w:bookmarkStart w:id="2603" w:name="_Toc406613327"/>
      <w:bookmarkStart w:id="2604" w:name="_Toc406613878"/>
      <w:bookmarkStart w:id="2605" w:name="_Toc406614481"/>
      <w:bookmarkStart w:id="2606" w:name="_Toc406614721"/>
      <w:bookmarkStart w:id="2607" w:name="_Toc406615995"/>
      <w:bookmarkStart w:id="2608" w:name="_Toc406616377"/>
      <w:bookmarkStart w:id="2609" w:name="_Toc406616628"/>
      <w:bookmarkStart w:id="2610" w:name="_Toc406618086"/>
      <w:bookmarkStart w:id="2611" w:name="_Toc407210445"/>
      <w:bookmarkStart w:id="2612" w:name="_Toc407790786"/>
      <w:bookmarkStart w:id="2613" w:name="_Toc423433360"/>
      <w:bookmarkStart w:id="2614" w:name="_Toc423438440"/>
      <w:bookmarkStart w:id="2615" w:name="_Toc423442340"/>
      <w:bookmarkStart w:id="2616" w:name="_Toc423445384"/>
      <w:bookmarkStart w:id="2617" w:name="_Toc423448813"/>
      <w:bookmarkStart w:id="2618" w:name="_Toc423450410"/>
      <w:bookmarkStart w:id="2619" w:name="_Toc423452477"/>
      <w:bookmarkStart w:id="2620" w:name="_Toc423458669"/>
      <w:bookmarkStart w:id="2621" w:name="_Toc423515929"/>
      <w:bookmarkStart w:id="2622" w:name="_Toc423538473"/>
      <w:bookmarkStart w:id="2623" w:name="_Toc423545350"/>
      <w:bookmarkStart w:id="2624" w:name="_Toc423551311"/>
      <w:bookmarkStart w:id="2625" w:name="_Toc423551792"/>
      <w:bookmarkStart w:id="2626" w:name="_Toc423552219"/>
      <w:bookmarkStart w:id="2627" w:name="_Toc423553423"/>
      <w:bookmarkStart w:id="2628" w:name="_Toc432782397"/>
      <w:bookmarkStart w:id="2629" w:name="_Toc432786560"/>
      <w:bookmarkStart w:id="2630" w:name="_Toc454284461"/>
      <w:bookmarkStart w:id="2631" w:name="_Toc454292067"/>
      <w:bookmarkStart w:id="2632" w:name="_Toc454542995"/>
      <w:bookmarkStart w:id="2633" w:name="_Toc454882669"/>
      <w:bookmarkStart w:id="2634" w:name="_Toc454883439"/>
      <w:bookmarkStart w:id="2635" w:name="_Toc454883633"/>
      <w:bookmarkStart w:id="2636" w:name="_Toc454899758"/>
      <w:bookmarkStart w:id="2637" w:name="_Toc454900033"/>
      <w:bookmarkStart w:id="2638" w:name="_Toc454959172"/>
      <w:bookmarkStart w:id="2639" w:name="_Toc454962155"/>
      <w:bookmarkStart w:id="2640" w:name="_Toc454964560"/>
      <w:bookmarkStart w:id="2641" w:name="_Toc454964961"/>
      <w:bookmarkStart w:id="2642" w:name="_Toc454978333"/>
      <w:bookmarkStart w:id="2643" w:name="_Toc455068390"/>
      <w:bookmarkStart w:id="2644" w:name="_Toc455068667"/>
      <w:bookmarkStart w:id="2645" w:name="_Toc455069850"/>
      <w:bookmarkStart w:id="2646" w:name="_Toc454284462"/>
      <w:bookmarkStart w:id="2647" w:name="_Toc454292068"/>
      <w:bookmarkStart w:id="2648" w:name="_Toc454542996"/>
      <w:bookmarkStart w:id="2649" w:name="_Toc454882670"/>
      <w:bookmarkStart w:id="2650" w:name="_Toc454883440"/>
      <w:bookmarkStart w:id="2651" w:name="_Toc454883634"/>
      <w:bookmarkStart w:id="2652" w:name="_Toc454899759"/>
      <w:bookmarkStart w:id="2653" w:name="_Toc454900034"/>
      <w:bookmarkStart w:id="2654" w:name="_Toc454959173"/>
      <w:bookmarkStart w:id="2655" w:name="_Toc454962156"/>
      <w:bookmarkStart w:id="2656" w:name="_Toc454964561"/>
      <w:bookmarkStart w:id="2657" w:name="_Toc454964962"/>
      <w:bookmarkStart w:id="2658" w:name="_Toc454978334"/>
      <w:bookmarkStart w:id="2659" w:name="_Toc455068391"/>
      <w:bookmarkStart w:id="2660" w:name="_Toc455068668"/>
      <w:bookmarkStart w:id="2661" w:name="_Toc455069851"/>
      <w:bookmarkStart w:id="2662" w:name="_Toc454284463"/>
      <w:bookmarkStart w:id="2663" w:name="_Toc454292069"/>
      <w:bookmarkStart w:id="2664" w:name="_Toc454542997"/>
      <w:bookmarkStart w:id="2665" w:name="_Toc454882671"/>
      <w:bookmarkStart w:id="2666" w:name="_Toc454883441"/>
      <w:bookmarkStart w:id="2667" w:name="_Toc454883635"/>
      <w:bookmarkStart w:id="2668" w:name="_Toc454899760"/>
      <w:bookmarkStart w:id="2669" w:name="_Toc454900035"/>
      <w:bookmarkStart w:id="2670" w:name="_Toc454959174"/>
      <w:bookmarkStart w:id="2671" w:name="_Toc454962157"/>
      <w:bookmarkStart w:id="2672" w:name="_Toc454964562"/>
      <w:bookmarkStart w:id="2673" w:name="_Toc454964963"/>
      <w:bookmarkStart w:id="2674" w:name="_Toc454978335"/>
      <w:bookmarkStart w:id="2675" w:name="_Toc455068392"/>
      <w:bookmarkStart w:id="2676" w:name="_Toc455068669"/>
      <w:bookmarkStart w:id="2677" w:name="_Toc455069852"/>
      <w:bookmarkStart w:id="2678" w:name="_Toc454284465"/>
      <w:bookmarkStart w:id="2679" w:name="_Toc454292071"/>
      <w:bookmarkStart w:id="2680" w:name="_Toc454542999"/>
      <w:bookmarkStart w:id="2681" w:name="_Toc454882673"/>
      <w:bookmarkStart w:id="2682" w:name="_Toc454883443"/>
      <w:bookmarkStart w:id="2683" w:name="_Toc454883637"/>
      <w:bookmarkStart w:id="2684" w:name="_Toc454899762"/>
      <w:bookmarkStart w:id="2685" w:name="_Toc454900037"/>
      <w:bookmarkStart w:id="2686" w:name="_Toc454959176"/>
      <w:bookmarkStart w:id="2687" w:name="_Toc454962159"/>
      <w:bookmarkStart w:id="2688" w:name="_Toc454964564"/>
      <w:bookmarkStart w:id="2689" w:name="_Toc454964965"/>
      <w:bookmarkStart w:id="2690" w:name="_Toc454978337"/>
      <w:bookmarkStart w:id="2691" w:name="_Toc455068394"/>
      <w:bookmarkStart w:id="2692" w:name="_Toc455068671"/>
      <w:bookmarkStart w:id="2693" w:name="_Toc455069854"/>
      <w:bookmarkStart w:id="2694" w:name="_Toc454284466"/>
      <w:bookmarkStart w:id="2695" w:name="_Toc454292072"/>
      <w:bookmarkStart w:id="2696" w:name="_Toc454543000"/>
      <w:bookmarkStart w:id="2697" w:name="_Toc454882674"/>
      <w:bookmarkStart w:id="2698" w:name="_Toc454883444"/>
      <w:bookmarkStart w:id="2699" w:name="_Toc454883638"/>
      <w:bookmarkStart w:id="2700" w:name="_Toc454899763"/>
      <w:bookmarkStart w:id="2701" w:name="_Toc454900038"/>
      <w:bookmarkStart w:id="2702" w:name="_Toc454959177"/>
      <w:bookmarkStart w:id="2703" w:name="_Toc454962160"/>
      <w:bookmarkStart w:id="2704" w:name="_Toc454964565"/>
      <w:bookmarkStart w:id="2705" w:name="_Toc454964966"/>
      <w:bookmarkStart w:id="2706" w:name="_Toc454978338"/>
      <w:bookmarkStart w:id="2707" w:name="_Toc455068395"/>
      <w:bookmarkStart w:id="2708" w:name="_Toc455068672"/>
      <w:bookmarkStart w:id="2709" w:name="_Toc455069855"/>
      <w:bookmarkStart w:id="2710" w:name="_Toc454284467"/>
      <w:bookmarkStart w:id="2711" w:name="_Toc454292073"/>
      <w:bookmarkStart w:id="2712" w:name="_Toc454543001"/>
      <w:bookmarkStart w:id="2713" w:name="_Toc454882675"/>
      <w:bookmarkStart w:id="2714" w:name="_Toc454883445"/>
      <w:bookmarkStart w:id="2715" w:name="_Toc454883639"/>
      <w:bookmarkStart w:id="2716" w:name="_Toc454899764"/>
      <w:bookmarkStart w:id="2717" w:name="_Toc454900039"/>
      <w:bookmarkStart w:id="2718" w:name="_Toc454959178"/>
      <w:bookmarkStart w:id="2719" w:name="_Toc454962161"/>
      <w:bookmarkStart w:id="2720" w:name="_Toc454964566"/>
      <w:bookmarkStart w:id="2721" w:name="_Toc454964967"/>
      <w:bookmarkStart w:id="2722" w:name="_Toc454978339"/>
      <w:bookmarkStart w:id="2723" w:name="_Toc455068396"/>
      <w:bookmarkStart w:id="2724" w:name="_Toc455068673"/>
      <w:bookmarkStart w:id="2725" w:name="_Toc455069856"/>
      <w:bookmarkStart w:id="2726" w:name="_Toc454284468"/>
      <w:bookmarkStart w:id="2727" w:name="_Toc454292074"/>
      <w:bookmarkStart w:id="2728" w:name="_Toc454543002"/>
      <w:bookmarkStart w:id="2729" w:name="_Toc454882676"/>
      <w:bookmarkStart w:id="2730" w:name="_Toc454883446"/>
      <w:bookmarkStart w:id="2731" w:name="_Toc454883640"/>
      <w:bookmarkStart w:id="2732" w:name="_Toc454899765"/>
      <w:bookmarkStart w:id="2733" w:name="_Toc454900040"/>
      <w:bookmarkStart w:id="2734" w:name="_Toc454959179"/>
      <w:bookmarkStart w:id="2735" w:name="_Toc454962162"/>
      <w:bookmarkStart w:id="2736" w:name="_Toc454964567"/>
      <w:bookmarkStart w:id="2737" w:name="_Toc454964968"/>
      <w:bookmarkStart w:id="2738" w:name="_Toc454978340"/>
      <w:bookmarkStart w:id="2739" w:name="_Toc455068397"/>
      <w:bookmarkStart w:id="2740" w:name="_Toc455068674"/>
      <w:bookmarkStart w:id="2741" w:name="_Toc455069857"/>
      <w:bookmarkStart w:id="2742" w:name="_Toc454284469"/>
      <w:bookmarkStart w:id="2743" w:name="_Toc454292075"/>
      <w:bookmarkStart w:id="2744" w:name="_Toc454543003"/>
      <w:bookmarkStart w:id="2745" w:name="_Toc454882677"/>
      <w:bookmarkStart w:id="2746" w:name="_Toc454883447"/>
      <w:bookmarkStart w:id="2747" w:name="_Toc454883641"/>
      <w:bookmarkStart w:id="2748" w:name="_Toc454899766"/>
      <w:bookmarkStart w:id="2749" w:name="_Toc454900041"/>
      <w:bookmarkStart w:id="2750" w:name="_Toc454959180"/>
      <w:bookmarkStart w:id="2751" w:name="_Toc454962163"/>
      <w:bookmarkStart w:id="2752" w:name="_Toc454964568"/>
      <w:bookmarkStart w:id="2753" w:name="_Toc454964969"/>
      <w:bookmarkStart w:id="2754" w:name="_Toc454978341"/>
      <w:bookmarkStart w:id="2755" w:name="_Toc455068398"/>
      <w:bookmarkStart w:id="2756" w:name="_Toc455068675"/>
      <w:bookmarkStart w:id="2757" w:name="_Toc455069858"/>
      <w:bookmarkStart w:id="2758" w:name="_Toc454284470"/>
      <w:bookmarkStart w:id="2759" w:name="_Toc454292076"/>
      <w:bookmarkStart w:id="2760" w:name="_Toc454543004"/>
      <w:bookmarkStart w:id="2761" w:name="_Toc454882678"/>
      <w:bookmarkStart w:id="2762" w:name="_Toc454883448"/>
      <w:bookmarkStart w:id="2763" w:name="_Toc454883642"/>
      <w:bookmarkStart w:id="2764" w:name="_Toc454899767"/>
      <w:bookmarkStart w:id="2765" w:name="_Toc454900042"/>
      <w:bookmarkStart w:id="2766" w:name="_Toc454959181"/>
      <w:bookmarkStart w:id="2767" w:name="_Toc454962164"/>
      <w:bookmarkStart w:id="2768" w:name="_Toc454964569"/>
      <w:bookmarkStart w:id="2769" w:name="_Toc454964970"/>
      <w:bookmarkStart w:id="2770" w:name="_Toc454978342"/>
      <w:bookmarkStart w:id="2771" w:name="_Toc455068399"/>
      <w:bookmarkStart w:id="2772" w:name="_Toc455068676"/>
      <w:bookmarkStart w:id="2773" w:name="_Toc455069859"/>
      <w:bookmarkStart w:id="2774" w:name="_Toc454284471"/>
      <w:bookmarkStart w:id="2775" w:name="_Toc454292077"/>
      <w:bookmarkStart w:id="2776" w:name="_Toc454543005"/>
      <w:bookmarkStart w:id="2777" w:name="_Toc454882679"/>
      <w:bookmarkStart w:id="2778" w:name="_Toc454883449"/>
      <w:bookmarkStart w:id="2779" w:name="_Toc454883643"/>
      <w:bookmarkStart w:id="2780" w:name="_Toc454899768"/>
      <w:bookmarkStart w:id="2781" w:name="_Toc454900043"/>
      <w:bookmarkStart w:id="2782" w:name="_Toc454959182"/>
      <w:bookmarkStart w:id="2783" w:name="_Toc454962165"/>
      <w:bookmarkStart w:id="2784" w:name="_Toc454964570"/>
      <w:bookmarkStart w:id="2785" w:name="_Toc454964971"/>
      <w:bookmarkStart w:id="2786" w:name="_Toc454978343"/>
      <w:bookmarkStart w:id="2787" w:name="_Toc455068400"/>
      <w:bookmarkStart w:id="2788" w:name="_Toc455068677"/>
      <w:bookmarkStart w:id="2789" w:name="_Toc455069860"/>
      <w:bookmarkStart w:id="2790" w:name="_Toc454284472"/>
      <w:bookmarkStart w:id="2791" w:name="_Toc454292078"/>
      <w:bookmarkStart w:id="2792" w:name="_Toc454543006"/>
      <w:bookmarkStart w:id="2793" w:name="_Toc454882680"/>
      <w:bookmarkStart w:id="2794" w:name="_Toc454883450"/>
      <w:bookmarkStart w:id="2795" w:name="_Toc454883644"/>
      <w:bookmarkStart w:id="2796" w:name="_Toc454899769"/>
      <w:bookmarkStart w:id="2797" w:name="_Toc454900044"/>
      <w:bookmarkStart w:id="2798" w:name="_Toc454959183"/>
      <w:bookmarkStart w:id="2799" w:name="_Toc454962166"/>
      <w:bookmarkStart w:id="2800" w:name="_Toc454964571"/>
      <w:bookmarkStart w:id="2801" w:name="_Toc454964972"/>
      <w:bookmarkStart w:id="2802" w:name="_Toc454978344"/>
      <w:bookmarkStart w:id="2803" w:name="_Toc455068401"/>
      <w:bookmarkStart w:id="2804" w:name="_Toc455068678"/>
      <w:bookmarkStart w:id="2805" w:name="_Toc455069861"/>
      <w:bookmarkStart w:id="2806" w:name="_Toc454284473"/>
      <w:bookmarkStart w:id="2807" w:name="_Toc454292079"/>
      <w:bookmarkStart w:id="2808" w:name="_Toc454543007"/>
      <w:bookmarkStart w:id="2809" w:name="_Toc454882681"/>
      <w:bookmarkStart w:id="2810" w:name="_Toc454883451"/>
      <w:bookmarkStart w:id="2811" w:name="_Toc454883645"/>
      <w:bookmarkStart w:id="2812" w:name="_Toc454899770"/>
      <w:bookmarkStart w:id="2813" w:name="_Toc454900045"/>
      <w:bookmarkStart w:id="2814" w:name="_Toc454959184"/>
      <w:bookmarkStart w:id="2815" w:name="_Toc454962167"/>
      <w:bookmarkStart w:id="2816" w:name="_Toc454964572"/>
      <w:bookmarkStart w:id="2817" w:name="_Toc454964973"/>
      <w:bookmarkStart w:id="2818" w:name="_Toc454978345"/>
      <w:bookmarkStart w:id="2819" w:name="_Toc455068402"/>
      <w:bookmarkStart w:id="2820" w:name="_Toc455068679"/>
      <w:bookmarkStart w:id="2821" w:name="_Toc455069862"/>
      <w:bookmarkStart w:id="2822" w:name="_Toc454284475"/>
      <w:bookmarkStart w:id="2823" w:name="_Toc454292081"/>
      <w:bookmarkStart w:id="2824" w:name="_Toc454543009"/>
      <w:bookmarkStart w:id="2825" w:name="_Toc454882683"/>
      <w:bookmarkStart w:id="2826" w:name="_Toc454883453"/>
      <w:bookmarkStart w:id="2827" w:name="_Toc454883647"/>
      <w:bookmarkStart w:id="2828" w:name="_Toc454899772"/>
      <w:bookmarkStart w:id="2829" w:name="_Toc454900047"/>
      <w:bookmarkStart w:id="2830" w:name="_Toc454959186"/>
      <w:bookmarkStart w:id="2831" w:name="_Toc454962169"/>
      <w:bookmarkStart w:id="2832" w:name="_Toc454964574"/>
      <w:bookmarkStart w:id="2833" w:name="_Toc454964975"/>
      <w:bookmarkStart w:id="2834" w:name="_Toc454978347"/>
      <w:bookmarkStart w:id="2835" w:name="_Toc455068404"/>
      <w:bookmarkStart w:id="2836" w:name="_Toc455068681"/>
      <w:bookmarkStart w:id="2837" w:name="_Toc455069864"/>
      <w:bookmarkStart w:id="2838" w:name="_Toc454284477"/>
      <w:bookmarkStart w:id="2839" w:name="_Toc454292083"/>
      <w:bookmarkStart w:id="2840" w:name="_Toc454543011"/>
      <w:bookmarkStart w:id="2841" w:name="_Toc454882685"/>
      <w:bookmarkStart w:id="2842" w:name="_Toc454883455"/>
      <w:bookmarkStart w:id="2843" w:name="_Toc454883649"/>
      <w:bookmarkStart w:id="2844" w:name="_Toc454899774"/>
      <w:bookmarkStart w:id="2845" w:name="_Toc454900049"/>
      <w:bookmarkStart w:id="2846" w:name="_Toc454959188"/>
      <w:bookmarkStart w:id="2847" w:name="_Toc454962171"/>
      <w:bookmarkStart w:id="2848" w:name="_Toc454964576"/>
      <w:bookmarkStart w:id="2849" w:name="_Toc454964977"/>
      <w:bookmarkStart w:id="2850" w:name="_Toc454978349"/>
      <w:bookmarkStart w:id="2851" w:name="_Toc455068406"/>
      <w:bookmarkStart w:id="2852" w:name="_Toc455068683"/>
      <w:bookmarkStart w:id="2853" w:name="_Toc455069866"/>
      <w:bookmarkStart w:id="2854" w:name="_Toc454284479"/>
      <w:bookmarkStart w:id="2855" w:name="_Toc454292085"/>
      <w:bookmarkStart w:id="2856" w:name="_Toc454543013"/>
      <w:bookmarkStart w:id="2857" w:name="_Toc454882687"/>
      <w:bookmarkStart w:id="2858" w:name="_Toc454883457"/>
      <w:bookmarkStart w:id="2859" w:name="_Toc454883651"/>
      <w:bookmarkStart w:id="2860" w:name="_Toc454899776"/>
      <w:bookmarkStart w:id="2861" w:name="_Toc454900051"/>
      <w:bookmarkStart w:id="2862" w:name="_Toc454959190"/>
      <w:bookmarkStart w:id="2863" w:name="_Toc454962173"/>
      <w:bookmarkStart w:id="2864" w:name="_Toc454964578"/>
      <w:bookmarkStart w:id="2865" w:name="_Toc454964979"/>
      <w:bookmarkStart w:id="2866" w:name="_Toc454978351"/>
      <w:bookmarkStart w:id="2867" w:name="_Toc455068408"/>
      <w:bookmarkStart w:id="2868" w:name="_Toc455068685"/>
      <w:bookmarkStart w:id="2869" w:name="_Toc455069868"/>
      <w:bookmarkStart w:id="2870" w:name="_Toc454284481"/>
      <w:bookmarkStart w:id="2871" w:name="_Toc454292087"/>
      <w:bookmarkStart w:id="2872" w:name="_Toc454543015"/>
      <w:bookmarkStart w:id="2873" w:name="_Toc454882689"/>
      <w:bookmarkStart w:id="2874" w:name="_Toc454883459"/>
      <w:bookmarkStart w:id="2875" w:name="_Toc454883653"/>
      <w:bookmarkStart w:id="2876" w:name="_Toc454899778"/>
      <w:bookmarkStart w:id="2877" w:name="_Toc454900053"/>
      <w:bookmarkStart w:id="2878" w:name="_Toc454959192"/>
      <w:bookmarkStart w:id="2879" w:name="_Toc454962175"/>
      <w:bookmarkStart w:id="2880" w:name="_Toc454964580"/>
      <w:bookmarkStart w:id="2881" w:name="_Toc454964981"/>
      <w:bookmarkStart w:id="2882" w:name="_Toc454978353"/>
      <w:bookmarkStart w:id="2883" w:name="_Toc455068410"/>
      <w:bookmarkStart w:id="2884" w:name="_Toc455068687"/>
      <w:bookmarkStart w:id="2885" w:name="_Toc455069870"/>
      <w:bookmarkStart w:id="2886" w:name="_Toc454284483"/>
      <w:bookmarkStart w:id="2887" w:name="_Toc454292089"/>
      <w:bookmarkStart w:id="2888" w:name="_Toc454543017"/>
      <w:bookmarkStart w:id="2889" w:name="_Toc454882691"/>
      <w:bookmarkStart w:id="2890" w:name="_Toc454883461"/>
      <w:bookmarkStart w:id="2891" w:name="_Toc454883655"/>
      <w:bookmarkStart w:id="2892" w:name="_Toc454899780"/>
      <w:bookmarkStart w:id="2893" w:name="_Toc454900055"/>
      <w:bookmarkStart w:id="2894" w:name="_Toc454959194"/>
      <w:bookmarkStart w:id="2895" w:name="_Toc454962177"/>
      <w:bookmarkStart w:id="2896" w:name="_Toc454964582"/>
      <w:bookmarkStart w:id="2897" w:name="_Toc454964983"/>
      <w:bookmarkStart w:id="2898" w:name="_Toc454978355"/>
      <w:bookmarkStart w:id="2899" w:name="_Toc455068412"/>
      <w:bookmarkStart w:id="2900" w:name="_Toc455068689"/>
      <w:bookmarkStart w:id="2901" w:name="_Toc455069872"/>
      <w:bookmarkStart w:id="2902" w:name="_Toc454284484"/>
      <w:bookmarkStart w:id="2903" w:name="_Toc454292090"/>
      <w:bookmarkStart w:id="2904" w:name="_Toc454543018"/>
      <w:bookmarkStart w:id="2905" w:name="_Toc454882692"/>
      <w:bookmarkStart w:id="2906" w:name="_Toc454883462"/>
      <w:bookmarkStart w:id="2907" w:name="_Toc454883656"/>
      <w:bookmarkStart w:id="2908" w:name="_Toc454899781"/>
      <w:bookmarkStart w:id="2909" w:name="_Toc454900056"/>
      <w:bookmarkStart w:id="2910" w:name="_Toc454959195"/>
      <w:bookmarkStart w:id="2911" w:name="_Toc454962178"/>
      <w:bookmarkStart w:id="2912" w:name="_Toc454964583"/>
      <w:bookmarkStart w:id="2913" w:name="_Toc454964984"/>
      <w:bookmarkStart w:id="2914" w:name="_Toc454978356"/>
      <w:bookmarkStart w:id="2915" w:name="_Toc455068413"/>
      <w:bookmarkStart w:id="2916" w:name="_Toc455068690"/>
      <w:bookmarkStart w:id="2917" w:name="_Toc455069873"/>
      <w:bookmarkStart w:id="2918" w:name="_Toc454284485"/>
      <w:bookmarkStart w:id="2919" w:name="_Toc454292091"/>
      <w:bookmarkStart w:id="2920" w:name="_Toc454543019"/>
      <w:bookmarkStart w:id="2921" w:name="_Toc454882693"/>
      <w:bookmarkStart w:id="2922" w:name="_Toc454883463"/>
      <w:bookmarkStart w:id="2923" w:name="_Toc454883657"/>
      <w:bookmarkStart w:id="2924" w:name="_Toc454899782"/>
      <w:bookmarkStart w:id="2925" w:name="_Toc454900057"/>
      <w:bookmarkStart w:id="2926" w:name="_Toc454959196"/>
      <w:bookmarkStart w:id="2927" w:name="_Toc454962179"/>
      <w:bookmarkStart w:id="2928" w:name="_Toc454964584"/>
      <w:bookmarkStart w:id="2929" w:name="_Toc454964985"/>
      <w:bookmarkStart w:id="2930" w:name="_Toc454978357"/>
      <w:bookmarkStart w:id="2931" w:name="_Toc455068414"/>
      <w:bookmarkStart w:id="2932" w:name="_Toc455068691"/>
      <w:bookmarkStart w:id="2933" w:name="_Toc455069874"/>
      <w:bookmarkStart w:id="2934" w:name="_Toc423445386"/>
      <w:bookmarkStart w:id="2935" w:name="_Toc423448815"/>
      <w:bookmarkStart w:id="2936" w:name="_Toc423450412"/>
      <w:bookmarkStart w:id="2937" w:name="_Toc423458671"/>
      <w:bookmarkStart w:id="2938" w:name="_Toc423538475"/>
      <w:bookmarkStart w:id="2939" w:name="_Toc423545352"/>
      <w:bookmarkStart w:id="2940" w:name="_Toc423551313"/>
      <w:bookmarkStart w:id="2941" w:name="_Toc423551794"/>
      <w:bookmarkStart w:id="2942" w:name="_Toc423552221"/>
      <w:bookmarkStart w:id="2943" w:name="_Toc423553425"/>
      <w:bookmarkStart w:id="2944" w:name="_Toc432782399"/>
      <w:bookmarkStart w:id="2945" w:name="_Toc432786562"/>
      <w:bookmarkStart w:id="2946" w:name="_Toc454284486"/>
      <w:bookmarkStart w:id="2947" w:name="_Toc454292092"/>
      <w:bookmarkStart w:id="2948" w:name="_Toc454543020"/>
      <w:bookmarkStart w:id="2949" w:name="_Toc454882694"/>
      <w:bookmarkStart w:id="2950" w:name="_Toc454883464"/>
      <w:bookmarkStart w:id="2951" w:name="_Toc454883658"/>
      <w:bookmarkStart w:id="2952" w:name="_Toc454899783"/>
      <w:bookmarkStart w:id="2953" w:name="_Toc454900058"/>
      <w:bookmarkStart w:id="2954" w:name="_Toc454959197"/>
      <w:bookmarkStart w:id="2955" w:name="_Toc454962180"/>
      <w:bookmarkStart w:id="2956" w:name="_Toc454964585"/>
      <w:bookmarkStart w:id="2957" w:name="_Toc454964986"/>
      <w:bookmarkStart w:id="2958" w:name="_Toc454978358"/>
      <w:bookmarkStart w:id="2959" w:name="_Toc455068415"/>
      <w:bookmarkStart w:id="2960" w:name="_Toc455068692"/>
      <w:bookmarkStart w:id="2961" w:name="_Toc455069875"/>
      <w:bookmarkStart w:id="2962" w:name="_Toc454284487"/>
      <w:bookmarkStart w:id="2963" w:name="_Toc454292093"/>
      <w:bookmarkStart w:id="2964" w:name="_Toc454543021"/>
      <w:bookmarkStart w:id="2965" w:name="_Toc454882695"/>
      <w:bookmarkStart w:id="2966" w:name="_Toc454883465"/>
      <w:bookmarkStart w:id="2967" w:name="_Toc454883659"/>
      <w:bookmarkStart w:id="2968" w:name="_Toc454899784"/>
      <w:bookmarkStart w:id="2969" w:name="_Toc454900059"/>
      <w:bookmarkStart w:id="2970" w:name="_Toc454959198"/>
      <w:bookmarkStart w:id="2971" w:name="_Toc454962181"/>
      <w:bookmarkStart w:id="2972" w:name="_Toc454964586"/>
      <w:bookmarkStart w:id="2973" w:name="_Toc454964987"/>
      <w:bookmarkStart w:id="2974" w:name="_Toc454978359"/>
      <w:bookmarkStart w:id="2975" w:name="_Toc455068416"/>
      <w:bookmarkStart w:id="2976" w:name="_Toc455068693"/>
      <w:bookmarkStart w:id="2977" w:name="_Toc455069876"/>
      <w:bookmarkStart w:id="2978" w:name="_Toc454284488"/>
      <w:bookmarkStart w:id="2979" w:name="_Toc454292094"/>
      <w:bookmarkStart w:id="2980" w:name="_Toc454543022"/>
      <w:bookmarkStart w:id="2981" w:name="_Toc454882696"/>
      <w:bookmarkStart w:id="2982" w:name="_Toc454883466"/>
      <w:bookmarkStart w:id="2983" w:name="_Toc454883660"/>
      <w:bookmarkStart w:id="2984" w:name="_Toc454899785"/>
      <w:bookmarkStart w:id="2985" w:name="_Toc454900060"/>
      <w:bookmarkStart w:id="2986" w:name="_Toc454959199"/>
      <w:bookmarkStart w:id="2987" w:name="_Toc454962182"/>
      <w:bookmarkStart w:id="2988" w:name="_Toc454964587"/>
      <w:bookmarkStart w:id="2989" w:name="_Toc454964988"/>
      <w:bookmarkStart w:id="2990" w:name="_Toc454978360"/>
      <w:bookmarkStart w:id="2991" w:name="_Toc455068417"/>
      <w:bookmarkStart w:id="2992" w:name="_Toc455068694"/>
      <w:bookmarkStart w:id="2993" w:name="_Toc455069877"/>
      <w:bookmarkStart w:id="2994" w:name="_Toc454284490"/>
      <w:bookmarkStart w:id="2995" w:name="_Toc454292096"/>
      <w:bookmarkStart w:id="2996" w:name="_Toc454543024"/>
      <w:bookmarkStart w:id="2997" w:name="_Toc454882698"/>
      <w:bookmarkStart w:id="2998" w:name="_Toc454883468"/>
      <w:bookmarkStart w:id="2999" w:name="_Toc454883662"/>
      <w:bookmarkStart w:id="3000" w:name="_Toc454899787"/>
      <w:bookmarkStart w:id="3001" w:name="_Toc454900062"/>
      <w:bookmarkStart w:id="3002" w:name="_Toc454959201"/>
      <w:bookmarkStart w:id="3003" w:name="_Toc454962184"/>
      <w:bookmarkStart w:id="3004" w:name="_Toc454964589"/>
      <w:bookmarkStart w:id="3005" w:name="_Toc454964990"/>
      <w:bookmarkStart w:id="3006" w:name="_Toc454978362"/>
      <w:bookmarkStart w:id="3007" w:name="_Toc455068419"/>
      <w:bookmarkStart w:id="3008" w:name="_Toc455068696"/>
      <w:bookmarkStart w:id="3009" w:name="_Toc455069879"/>
      <w:bookmarkStart w:id="3010" w:name="_Toc454284492"/>
      <w:bookmarkStart w:id="3011" w:name="_Toc454292098"/>
      <w:bookmarkStart w:id="3012" w:name="_Toc454543026"/>
      <w:bookmarkStart w:id="3013" w:name="_Toc454882700"/>
      <w:bookmarkStart w:id="3014" w:name="_Toc454883470"/>
      <w:bookmarkStart w:id="3015" w:name="_Toc454883664"/>
      <w:bookmarkStart w:id="3016" w:name="_Toc454899789"/>
      <w:bookmarkStart w:id="3017" w:name="_Toc454900064"/>
      <w:bookmarkStart w:id="3018" w:name="_Toc454959203"/>
      <w:bookmarkStart w:id="3019" w:name="_Toc454962186"/>
      <w:bookmarkStart w:id="3020" w:name="_Toc454964591"/>
      <w:bookmarkStart w:id="3021" w:name="_Toc454964992"/>
      <w:bookmarkStart w:id="3022" w:name="_Toc454978364"/>
      <w:bookmarkStart w:id="3023" w:name="_Toc455068421"/>
      <w:bookmarkStart w:id="3024" w:name="_Toc455068698"/>
      <w:bookmarkStart w:id="3025" w:name="_Toc455069881"/>
      <w:bookmarkStart w:id="3026" w:name="_Toc454284493"/>
      <w:bookmarkStart w:id="3027" w:name="_Toc454292099"/>
      <w:bookmarkStart w:id="3028" w:name="_Toc454543027"/>
      <w:bookmarkStart w:id="3029" w:name="_Toc454882701"/>
      <w:bookmarkStart w:id="3030" w:name="_Toc454883471"/>
      <w:bookmarkStart w:id="3031" w:name="_Toc454883665"/>
      <w:bookmarkStart w:id="3032" w:name="_Toc454899790"/>
      <w:bookmarkStart w:id="3033" w:name="_Toc454900065"/>
      <w:bookmarkStart w:id="3034" w:name="_Toc454959204"/>
      <w:bookmarkStart w:id="3035" w:name="_Toc454962187"/>
      <w:bookmarkStart w:id="3036" w:name="_Toc454964592"/>
      <w:bookmarkStart w:id="3037" w:name="_Toc454964993"/>
      <w:bookmarkStart w:id="3038" w:name="_Toc454978365"/>
      <w:bookmarkStart w:id="3039" w:name="_Toc455068422"/>
      <w:bookmarkStart w:id="3040" w:name="_Toc455068699"/>
      <w:bookmarkStart w:id="3041" w:name="_Toc455069882"/>
      <w:bookmarkStart w:id="3042" w:name="_Toc454284494"/>
      <w:bookmarkStart w:id="3043" w:name="_Toc454292100"/>
      <w:bookmarkStart w:id="3044" w:name="_Toc454543028"/>
      <w:bookmarkStart w:id="3045" w:name="_Toc454882702"/>
      <w:bookmarkStart w:id="3046" w:name="_Toc454883472"/>
      <w:bookmarkStart w:id="3047" w:name="_Toc454883666"/>
      <w:bookmarkStart w:id="3048" w:name="_Toc454899791"/>
      <w:bookmarkStart w:id="3049" w:name="_Toc454900066"/>
      <w:bookmarkStart w:id="3050" w:name="_Toc454959205"/>
      <w:bookmarkStart w:id="3051" w:name="_Toc454962188"/>
      <w:bookmarkStart w:id="3052" w:name="_Toc454964593"/>
      <w:bookmarkStart w:id="3053" w:name="_Toc454964994"/>
      <w:bookmarkStart w:id="3054" w:name="_Toc454978366"/>
      <w:bookmarkStart w:id="3055" w:name="_Toc455068423"/>
      <w:bookmarkStart w:id="3056" w:name="_Toc455068700"/>
      <w:bookmarkStart w:id="3057" w:name="_Toc455069883"/>
      <w:bookmarkStart w:id="3058" w:name="_Toc454284495"/>
      <w:bookmarkStart w:id="3059" w:name="_Toc454292101"/>
      <w:bookmarkStart w:id="3060" w:name="_Toc454543029"/>
      <w:bookmarkStart w:id="3061" w:name="_Toc454882703"/>
      <w:bookmarkStart w:id="3062" w:name="_Toc454883473"/>
      <w:bookmarkStart w:id="3063" w:name="_Toc454883667"/>
      <w:bookmarkStart w:id="3064" w:name="_Toc454899792"/>
      <w:bookmarkStart w:id="3065" w:name="_Toc454900067"/>
      <w:bookmarkStart w:id="3066" w:name="_Toc454959206"/>
      <w:bookmarkStart w:id="3067" w:name="_Toc454962189"/>
      <w:bookmarkStart w:id="3068" w:name="_Toc454964594"/>
      <w:bookmarkStart w:id="3069" w:name="_Toc454964995"/>
      <w:bookmarkStart w:id="3070" w:name="_Toc454978367"/>
      <w:bookmarkStart w:id="3071" w:name="_Toc455068424"/>
      <w:bookmarkStart w:id="3072" w:name="_Toc455068701"/>
      <w:bookmarkStart w:id="3073" w:name="_Toc455069884"/>
      <w:bookmarkStart w:id="3074" w:name="_Toc454284496"/>
      <w:bookmarkStart w:id="3075" w:name="_Toc454292102"/>
      <w:bookmarkStart w:id="3076" w:name="_Toc454543030"/>
      <w:bookmarkStart w:id="3077" w:name="_Toc454882704"/>
      <w:bookmarkStart w:id="3078" w:name="_Toc454883474"/>
      <w:bookmarkStart w:id="3079" w:name="_Toc454883668"/>
      <w:bookmarkStart w:id="3080" w:name="_Toc454899793"/>
      <w:bookmarkStart w:id="3081" w:name="_Toc454900068"/>
      <w:bookmarkStart w:id="3082" w:name="_Toc454959207"/>
      <w:bookmarkStart w:id="3083" w:name="_Toc454962190"/>
      <w:bookmarkStart w:id="3084" w:name="_Toc454964595"/>
      <w:bookmarkStart w:id="3085" w:name="_Toc454964996"/>
      <w:bookmarkStart w:id="3086" w:name="_Toc454978368"/>
      <w:bookmarkStart w:id="3087" w:name="_Toc455068425"/>
      <w:bookmarkStart w:id="3088" w:name="_Toc455068702"/>
      <w:bookmarkStart w:id="3089" w:name="_Toc455069885"/>
      <w:bookmarkStart w:id="3090" w:name="_Toc423442344"/>
      <w:bookmarkStart w:id="3091" w:name="_Toc423445389"/>
      <w:bookmarkStart w:id="3092" w:name="_Toc423448818"/>
      <w:bookmarkStart w:id="3093" w:name="_Toc423450415"/>
      <w:bookmarkStart w:id="3094" w:name="_Toc423458674"/>
      <w:bookmarkStart w:id="3095" w:name="_Toc423538478"/>
      <w:bookmarkStart w:id="3096" w:name="_Toc423545355"/>
      <w:bookmarkStart w:id="3097" w:name="_Toc423551316"/>
      <w:bookmarkStart w:id="3098" w:name="_Toc423551797"/>
      <w:bookmarkStart w:id="3099" w:name="_Toc423552224"/>
      <w:bookmarkStart w:id="3100" w:name="_Toc423553428"/>
      <w:bookmarkStart w:id="3101" w:name="_Toc432782402"/>
      <w:bookmarkStart w:id="3102" w:name="_Toc432786565"/>
      <w:bookmarkStart w:id="3103" w:name="_Toc423442345"/>
      <w:bookmarkStart w:id="3104" w:name="_Toc423445390"/>
      <w:bookmarkStart w:id="3105" w:name="_Toc423448819"/>
      <w:bookmarkStart w:id="3106" w:name="_Toc423450416"/>
      <w:bookmarkStart w:id="3107" w:name="_Toc423458675"/>
      <w:bookmarkStart w:id="3108" w:name="_Toc423538479"/>
      <w:bookmarkStart w:id="3109" w:name="_Toc423545356"/>
      <w:bookmarkStart w:id="3110" w:name="_Toc423551317"/>
      <w:bookmarkStart w:id="3111" w:name="_Toc423551798"/>
      <w:bookmarkStart w:id="3112" w:name="_Toc423552225"/>
      <w:bookmarkStart w:id="3113" w:name="_Toc423553429"/>
      <w:bookmarkStart w:id="3114" w:name="_Toc432782403"/>
      <w:bookmarkStart w:id="3115" w:name="_Toc432786566"/>
      <w:bookmarkStart w:id="3116" w:name="_Toc454284497"/>
      <w:bookmarkStart w:id="3117" w:name="_Toc454292103"/>
      <w:bookmarkStart w:id="3118" w:name="_Toc454543031"/>
      <w:bookmarkStart w:id="3119" w:name="_Toc454882705"/>
      <w:bookmarkStart w:id="3120" w:name="_Toc454883475"/>
      <w:bookmarkStart w:id="3121" w:name="_Toc454883669"/>
      <w:bookmarkStart w:id="3122" w:name="_Toc454899794"/>
      <w:bookmarkStart w:id="3123" w:name="_Toc454900069"/>
      <w:bookmarkStart w:id="3124" w:name="_Toc454959208"/>
      <w:bookmarkStart w:id="3125" w:name="_Toc454962191"/>
      <w:bookmarkStart w:id="3126" w:name="_Toc454964596"/>
      <w:bookmarkStart w:id="3127" w:name="_Toc454964997"/>
      <w:bookmarkStart w:id="3128" w:name="_Toc454978369"/>
      <w:bookmarkStart w:id="3129" w:name="_Toc455068426"/>
      <w:bookmarkStart w:id="3130" w:name="_Toc455068703"/>
      <w:bookmarkStart w:id="3131" w:name="_Toc455069886"/>
      <w:bookmarkStart w:id="3132" w:name="_Toc454284498"/>
      <w:bookmarkStart w:id="3133" w:name="_Toc454292104"/>
      <w:bookmarkStart w:id="3134" w:name="_Toc454543032"/>
      <w:bookmarkStart w:id="3135" w:name="_Toc454882706"/>
      <w:bookmarkStart w:id="3136" w:name="_Toc454883476"/>
      <w:bookmarkStart w:id="3137" w:name="_Toc454883670"/>
      <w:bookmarkStart w:id="3138" w:name="_Toc454899795"/>
      <w:bookmarkStart w:id="3139" w:name="_Toc454900070"/>
      <w:bookmarkStart w:id="3140" w:name="_Toc454959209"/>
      <w:bookmarkStart w:id="3141" w:name="_Toc454962192"/>
      <w:bookmarkStart w:id="3142" w:name="_Toc454964597"/>
      <w:bookmarkStart w:id="3143" w:name="_Toc454964998"/>
      <w:bookmarkStart w:id="3144" w:name="_Toc454978370"/>
      <w:bookmarkStart w:id="3145" w:name="_Toc455068427"/>
      <w:bookmarkStart w:id="3146" w:name="_Toc455068704"/>
      <w:bookmarkStart w:id="3147" w:name="_Toc455069887"/>
      <w:bookmarkStart w:id="3148" w:name="_Toc454284499"/>
      <w:bookmarkStart w:id="3149" w:name="_Toc454292105"/>
      <w:bookmarkStart w:id="3150" w:name="_Toc454543033"/>
      <w:bookmarkStart w:id="3151" w:name="_Toc454882707"/>
      <w:bookmarkStart w:id="3152" w:name="_Toc454883477"/>
      <w:bookmarkStart w:id="3153" w:name="_Toc454883671"/>
      <w:bookmarkStart w:id="3154" w:name="_Toc454899796"/>
      <w:bookmarkStart w:id="3155" w:name="_Toc454900071"/>
      <w:bookmarkStart w:id="3156" w:name="_Toc454959210"/>
      <w:bookmarkStart w:id="3157" w:name="_Toc454962193"/>
      <w:bookmarkStart w:id="3158" w:name="_Toc454964598"/>
      <w:bookmarkStart w:id="3159" w:name="_Toc454964999"/>
      <w:bookmarkStart w:id="3160" w:name="_Toc454978371"/>
      <w:bookmarkStart w:id="3161" w:name="_Toc455068428"/>
      <w:bookmarkStart w:id="3162" w:name="_Toc455068705"/>
      <w:bookmarkStart w:id="3163" w:name="_Toc455069888"/>
      <w:bookmarkStart w:id="3164" w:name="_Toc454284500"/>
      <w:bookmarkStart w:id="3165" w:name="_Toc454292106"/>
      <w:bookmarkStart w:id="3166" w:name="_Toc454543034"/>
      <w:bookmarkStart w:id="3167" w:name="_Toc454882708"/>
      <w:bookmarkStart w:id="3168" w:name="_Toc454883478"/>
      <w:bookmarkStart w:id="3169" w:name="_Toc454883672"/>
      <w:bookmarkStart w:id="3170" w:name="_Toc454899797"/>
      <w:bookmarkStart w:id="3171" w:name="_Toc454900072"/>
      <w:bookmarkStart w:id="3172" w:name="_Toc454959211"/>
      <w:bookmarkStart w:id="3173" w:name="_Toc454962194"/>
      <w:bookmarkStart w:id="3174" w:name="_Toc454964599"/>
      <w:bookmarkStart w:id="3175" w:name="_Toc454965000"/>
      <w:bookmarkStart w:id="3176" w:name="_Toc454978372"/>
      <w:bookmarkStart w:id="3177" w:name="_Toc455068429"/>
      <w:bookmarkStart w:id="3178" w:name="_Toc455068706"/>
      <w:bookmarkStart w:id="3179" w:name="_Toc455069889"/>
      <w:bookmarkStart w:id="3180" w:name="_Toc454284501"/>
      <w:bookmarkStart w:id="3181" w:name="_Toc454292107"/>
      <w:bookmarkStart w:id="3182" w:name="_Toc454543035"/>
      <w:bookmarkStart w:id="3183" w:name="_Toc454882709"/>
      <w:bookmarkStart w:id="3184" w:name="_Toc454883479"/>
      <w:bookmarkStart w:id="3185" w:name="_Toc454883673"/>
      <w:bookmarkStart w:id="3186" w:name="_Toc454899798"/>
      <w:bookmarkStart w:id="3187" w:name="_Toc454900073"/>
      <w:bookmarkStart w:id="3188" w:name="_Toc454959212"/>
      <w:bookmarkStart w:id="3189" w:name="_Toc454962195"/>
      <w:bookmarkStart w:id="3190" w:name="_Toc454964600"/>
      <w:bookmarkStart w:id="3191" w:name="_Toc454965001"/>
      <w:bookmarkStart w:id="3192" w:name="_Toc454978373"/>
      <w:bookmarkStart w:id="3193" w:name="_Toc455068430"/>
      <w:bookmarkStart w:id="3194" w:name="_Toc455068707"/>
      <w:bookmarkStart w:id="3195" w:name="_Toc455069890"/>
      <w:bookmarkStart w:id="3196" w:name="_Toc454284502"/>
      <w:bookmarkStart w:id="3197" w:name="_Toc454292108"/>
      <w:bookmarkStart w:id="3198" w:name="_Toc454543036"/>
      <w:bookmarkStart w:id="3199" w:name="_Toc454882710"/>
      <w:bookmarkStart w:id="3200" w:name="_Toc454883480"/>
      <w:bookmarkStart w:id="3201" w:name="_Toc454883674"/>
      <w:bookmarkStart w:id="3202" w:name="_Toc454899799"/>
      <w:bookmarkStart w:id="3203" w:name="_Toc454900074"/>
      <w:bookmarkStart w:id="3204" w:name="_Toc454959213"/>
      <w:bookmarkStart w:id="3205" w:name="_Toc454962196"/>
      <w:bookmarkStart w:id="3206" w:name="_Toc454964601"/>
      <w:bookmarkStart w:id="3207" w:name="_Toc454965002"/>
      <w:bookmarkStart w:id="3208" w:name="_Toc454978374"/>
      <w:bookmarkStart w:id="3209" w:name="_Toc455068431"/>
      <w:bookmarkStart w:id="3210" w:name="_Toc455068708"/>
      <w:bookmarkStart w:id="3211" w:name="_Toc455069891"/>
      <w:bookmarkStart w:id="3212" w:name="_Toc454284503"/>
      <w:bookmarkStart w:id="3213" w:name="_Toc454292109"/>
      <w:bookmarkStart w:id="3214" w:name="_Toc454543037"/>
      <w:bookmarkStart w:id="3215" w:name="_Toc454882711"/>
      <w:bookmarkStart w:id="3216" w:name="_Toc454883481"/>
      <w:bookmarkStart w:id="3217" w:name="_Toc454883675"/>
      <w:bookmarkStart w:id="3218" w:name="_Toc454899800"/>
      <w:bookmarkStart w:id="3219" w:name="_Toc454900075"/>
      <w:bookmarkStart w:id="3220" w:name="_Toc454959214"/>
      <w:bookmarkStart w:id="3221" w:name="_Toc454962197"/>
      <w:bookmarkStart w:id="3222" w:name="_Toc454964602"/>
      <w:bookmarkStart w:id="3223" w:name="_Toc454965003"/>
      <w:bookmarkStart w:id="3224" w:name="_Toc454978375"/>
      <w:bookmarkStart w:id="3225" w:name="_Toc455068432"/>
      <w:bookmarkStart w:id="3226" w:name="_Toc455068709"/>
      <w:bookmarkStart w:id="3227" w:name="_Toc455069892"/>
      <w:bookmarkStart w:id="3228" w:name="_Toc454284504"/>
      <w:bookmarkStart w:id="3229" w:name="_Toc454292110"/>
      <w:bookmarkStart w:id="3230" w:name="_Toc454543038"/>
      <w:bookmarkStart w:id="3231" w:name="_Toc454882712"/>
      <w:bookmarkStart w:id="3232" w:name="_Toc454883482"/>
      <w:bookmarkStart w:id="3233" w:name="_Toc454883676"/>
      <w:bookmarkStart w:id="3234" w:name="_Toc454899801"/>
      <w:bookmarkStart w:id="3235" w:name="_Toc454900076"/>
      <w:bookmarkStart w:id="3236" w:name="_Toc454959215"/>
      <w:bookmarkStart w:id="3237" w:name="_Toc454962198"/>
      <w:bookmarkStart w:id="3238" w:name="_Toc454964603"/>
      <w:bookmarkStart w:id="3239" w:name="_Toc454965004"/>
      <w:bookmarkStart w:id="3240" w:name="_Toc454978376"/>
      <w:bookmarkStart w:id="3241" w:name="_Toc455068433"/>
      <w:bookmarkStart w:id="3242" w:name="_Toc455068710"/>
      <w:bookmarkStart w:id="3243" w:name="_Toc455069893"/>
      <w:bookmarkStart w:id="3244" w:name="_Toc454284505"/>
      <w:bookmarkStart w:id="3245" w:name="_Toc454292111"/>
      <w:bookmarkStart w:id="3246" w:name="_Toc454543039"/>
      <w:bookmarkStart w:id="3247" w:name="_Toc454882713"/>
      <w:bookmarkStart w:id="3248" w:name="_Toc454883483"/>
      <w:bookmarkStart w:id="3249" w:name="_Toc454883677"/>
      <w:bookmarkStart w:id="3250" w:name="_Toc454899802"/>
      <w:bookmarkStart w:id="3251" w:name="_Toc454900077"/>
      <w:bookmarkStart w:id="3252" w:name="_Toc454959216"/>
      <w:bookmarkStart w:id="3253" w:name="_Toc454962199"/>
      <w:bookmarkStart w:id="3254" w:name="_Toc454964604"/>
      <w:bookmarkStart w:id="3255" w:name="_Toc454965005"/>
      <w:bookmarkStart w:id="3256" w:name="_Toc454978377"/>
      <w:bookmarkStart w:id="3257" w:name="_Toc455068434"/>
      <w:bookmarkStart w:id="3258" w:name="_Toc455068711"/>
      <w:bookmarkStart w:id="3259" w:name="_Toc455069894"/>
      <w:bookmarkStart w:id="3260" w:name="_Toc454284506"/>
      <w:bookmarkStart w:id="3261" w:name="_Toc454292112"/>
      <w:bookmarkStart w:id="3262" w:name="_Toc454543040"/>
      <w:bookmarkStart w:id="3263" w:name="_Toc454882714"/>
      <w:bookmarkStart w:id="3264" w:name="_Toc454883484"/>
      <w:bookmarkStart w:id="3265" w:name="_Toc454883678"/>
      <w:bookmarkStart w:id="3266" w:name="_Toc454899803"/>
      <w:bookmarkStart w:id="3267" w:name="_Toc454900078"/>
      <w:bookmarkStart w:id="3268" w:name="_Toc454959217"/>
      <w:bookmarkStart w:id="3269" w:name="_Toc454962200"/>
      <w:bookmarkStart w:id="3270" w:name="_Toc454964605"/>
      <w:bookmarkStart w:id="3271" w:name="_Toc454965006"/>
      <w:bookmarkStart w:id="3272" w:name="_Toc454978378"/>
      <w:bookmarkStart w:id="3273" w:name="_Toc455068435"/>
      <w:bookmarkStart w:id="3274" w:name="_Toc455068712"/>
      <w:bookmarkStart w:id="3275" w:name="_Toc455069895"/>
      <w:bookmarkStart w:id="3276" w:name="_Toc454284507"/>
      <w:bookmarkStart w:id="3277" w:name="_Toc454292113"/>
      <w:bookmarkStart w:id="3278" w:name="_Toc454543041"/>
      <w:bookmarkStart w:id="3279" w:name="_Toc454882715"/>
      <w:bookmarkStart w:id="3280" w:name="_Toc454883485"/>
      <w:bookmarkStart w:id="3281" w:name="_Toc454883679"/>
      <w:bookmarkStart w:id="3282" w:name="_Toc454899804"/>
      <w:bookmarkStart w:id="3283" w:name="_Toc454900079"/>
      <w:bookmarkStart w:id="3284" w:name="_Toc454959218"/>
      <w:bookmarkStart w:id="3285" w:name="_Toc454962201"/>
      <w:bookmarkStart w:id="3286" w:name="_Toc454964606"/>
      <w:bookmarkStart w:id="3287" w:name="_Toc454965007"/>
      <w:bookmarkStart w:id="3288" w:name="_Toc454978379"/>
      <w:bookmarkStart w:id="3289" w:name="_Toc455068436"/>
      <w:bookmarkStart w:id="3290" w:name="_Toc455068713"/>
      <w:bookmarkStart w:id="3291" w:name="_Toc455069896"/>
      <w:bookmarkStart w:id="3292" w:name="_Toc454284508"/>
      <w:bookmarkStart w:id="3293" w:name="_Toc454292114"/>
      <w:bookmarkStart w:id="3294" w:name="_Toc454543042"/>
      <w:bookmarkStart w:id="3295" w:name="_Toc454882716"/>
      <w:bookmarkStart w:id="3296" w:name="_Toc454883486"/>
      <w:bookmarkStart w:id="3297" w:name="_Toc454883680"/>
      <w:bookmarkStart w:id="3298" w:name="_Toc454899805"/>
      <w:bookmarkStart w:id="3299" w:name="_Toc454900080"/>
      <w:bookmarkStart w:id="3300" w:name="_Toc454959219"/>
      <w:bookmarkStart w:id="3301" w:name="_Toc454962202"/>
      <w:bookmarkStart w:id="3302" w:name="_Toc454964607"/>
      <w:bookmarkStart w:id="3303" w:name="_Toc454965008"/>
      <w:bookmarkStart w:id="3304" w:name="_Toc454978380"/>
      <w:bookmarkStart w:id="3305" w:name="_Toc455068437"/>
      <w:bookmarkStart w:id="3306" w:name="_Toc455068714"/>
      <w:bookmarkStart w:id="3307" w:name="_Toc455069897"/>
      <w:bookmarkStart w:id="3308" w:name="_Toc454284509"/>
      <w:bookmarkStart w:id="3309" w:name="_Toc454292115"/>
      <w:bookmarkStart w:id="3310" w:name="_Toc454543043"/>
      <w:bookmarkStart w:id="3311" w:name="_Toc454882717"/>
      <w:bookmarkStart w:id="3312" w:name="_Toc454883487"/>
      <w:bookmarkStart w:id="3313" w:name="_Toc454883681"/>
      <w:bookmarkStart w:id="3314" w:name="_Toc454899806"/>
      <w:bookmarkStart w:id="3315" w:name="_Toc454900081"/>
      <w:bookmarkStart w:id="3316" w:name="_Toc454959220"/>
      <w:bookmarkStart w:id="3317" w:name="_Toc454962203"/>
      <w:bookmarkStart w:id="3318" w:name="_Toc454964608"/>
      <w:bookmarkStart w:id="3319" w:name="_Toc454965009"/>
      <w:bookmarkStart w:id="3320" w:name="_Toc454978381"/>
      <w:bookmarkStart w:id="3321" w:name="_Toc455068438"/>
      <w:bookmarkStart w:id="3322" w:name="_Toc455068715"/>
      <w:bookmarkStart w:id="3323" w:name="_Toc455069898"/>
      <w:bookmarkStart w:id="3324" w:name="_Toc454284510"/>
      <w:bookmarkStart w:id="3325" w:name="_Toc454292116"/>
      <w:bookmarkStart w:id="3326" w:name="_Toc454543044"/>
      <w:bookmarkStart w:id="3327" w:name="_Toc454882718"/>
      <w:bookmarkStart w:id="3328" w:name="_Toc454883488"/>
      <w:bookmarkStart w:id="3329" w:name="_Toc454883682"/>
      <w:bookmarkStart w:id="3330" w:name="_Toc454899807"/>
      <w:bookmarkStart w:id="3331" w:name="_Toc454900082"/>
      <w:bookmarkStart w:id="3332" w:name="_Toc454959221"/>
      <w:bookmarkStart w:id="3333" w:name="_Toc454962204"/>
      <w:bookmarkStart w:id="3334" w:name="_Toc454964609"/>
      <w:bookmarkStart w:id="3335" w:name="_Toc454965010"/>
      <w:bookmarkStart w:id="3336" w:name="_Toc454978382"/>
      <w:bookmarkStart w:id="3337" w:name="_Toc455068439"/>
      <w:bookmarkStart w:id="3338" w:name="_Toc455068716"/>
      <w:bookmarkStart w:id="3339" w:name="_Toc455069899"/>
      <w:bookmarkStart w:id="3340" w:name="_Toc454284511"/>
      <w:bookmarkStart w:id="3341" w:name="_Toc454292117"/>
      <w:bookmarkStart w:id="3342" w:name="_Toc454543045"/>
      <w:bookmarkStart w:id="3343" w:name="_Toc454882719"/>
      <w:bookmarkStart w:id="3344" w:name="_Toc454883489"/>
      <w:bookmarkStart w:id="3345" w:name="_Toc454883683"/>
      <w:bookmarkStart w:id="3346" w:name="_Toc454899808"/>
      <w:bookmarkStart w:id="3347" w:name="_Toc454900083"/>
      <w:bookmarkStart w:id="3348" w:name="_Toc454959222"/>
      <w:bookmarkStart w:id="3349" w:name="_Toc454962205"/>
      <w:bookmarkStart w:id="3350" w:name="_Toc454964610"/>
      <w:bookmarkStart w:id="3351" w:name="_Toc454965011"/>
      <w:bookmarkStart w:id="3352" w:name="_Toc454978383"/>
      <w:bookmarkStart w:id="3353" w:name="_Toc455068440"/>
      <w:bookmarkStart w:id="3354" w:name="_Toc455068717"/>
      <w:bookmarkStart w:id="3355" w:name="_Toc455069900"/>
      <w:bookmarkStart w:id="3356" w:name="_Toc454284512"/>
      <w:bookmarkStart w:id="3357" w:name="_Toc454292118"/>
      <w:bookmarkStart w:id="3358" w:name="_Toc454543046"/>
      <w:bookmarkStart w:id="3359" w:name="_Toc454882720"/>
      <w:bookmarkStart w:id="3360" w:name="_Toc454883490"/>
      <w:bookmarkStart w:id="3361" w:name="_Toc454883684"/>
      <w:bookmarkStart w:id="3362" w:name="_Toc454899809"/>
      <w:bookmarkStart w:id="3363" w:name="_Toc454900084"/>
      <w:bookmarkStart w:id="3364" w:name="_Toc454959223"/>
      <w:bookmarkStart w:id="3365" w:name="_Toc454962206"/>
      <w:bookmarkStart w:id="3366" w:name="_Toc454964611"/>
      <w:bookmarkStart w:id="3367" w:name="_Toc454965012"/>
      <w:bookmarkStart w:id="3368" w:name="_Toc454978384"/>
      <w:bookmarkStart w:id="3369" w:name="_Toc455068441"/>
      <w:bookmarkStart w:id="3370" w:name="_Toc455068718"/>
      <w:bookmarkStart w:id="3371" w:name="_Toc455069901"/>
      <w:bookmarkStart w:id="3372" w:name="_Toc454284513"/>
      <w:bookmarkStart w:id="3373" w:name="_Toc454292119"/>
      <w:bookmarkStart w:id="3374" w:name="_Toc454543047"/>
      <w:bookmarkStart w:id="3375" w:name="_Toc454882721"/>
      <w:bookmarkStart w:id="3376" w:name="_Toc454883491"/>
      <w:bookmarkStart w:id="3377" w:name="_Toc454883685"/>
      <w:bookmarkStart w:id="3378" w:name="_Toc454899810"/>
      <w:bookmarkStart w:id="3379" w:name="_Toc454900085"/>
      <w:bookmarkStart w:id="3380" w:name="_Toc454959224"/>
      <w:bookmarkStart w:id="3381" w:name="_Toc454962207"/>
      <w:bookmarkStart w:id="3382" w:name="_Toc454964612"/>
      <w:bookmarkStart w:id="3383" w:name="_Toc454965013"/>
      <w:bookmarkStart w:id="3384" w:name="_Toc454978385"/>
      <w:bookmarkStart w:id="3385" w:name="_Toc455068442"/>
      <w:bookmarkStart w:id="3386" w:name="_Toc455068719"/>
      <w:bookmarkStart w:id="3387" w:name="_Toc455069902"/>
      <w:bookmarkStart w:id="3388" w:name="_Toc454284514"/>
      <w:bookmarkStart w:id="3389" w:name="_Toc454292120"/>
      <w:bookmarkStart w:id="3390" w:name="_Toc454543048"/>
      <w:bookmarkStart w:id="3391" w:name="_Toc454882722"/>
      <w:bookmarkStart w:id="3392" w:name="_Toc454883492"/>
      <w:bookmarkStart w:id="3393" w:name="_Toc454883686"/>
      <w:bookmarkStart w:id="3394" w:name="_Toc454899811"/>
      <w:bookmarkStart w:id="3395" w:name="_Toc454900086"/>
      <w:bookmarkStart w:id="3396" w:name="_Toc454959225"/>
      <w:bookmarkStart w:id="3397" w:name="_Toc454962208"/>
      <w:bookmarkStart w:id="3398" w:name="_Toc454964613"/>
      <w:bookmarkStart w:id="3399" w:name="_Toc454965014"/>
      <w:bookmarkStart w:id="3400" w:name="_Toc454978386"/>
      <w:bookmarkStart w:id="3401" w:name="_Toc455068443"/>
      <w:bookmarkStart w:id="3402" w:name="_Toc455068720"/>
      <w:bookmarkStart w:id="3403" w:name="_Toc455069903"/>
      <w:bookmarkStart w:id="3404" w:name="_Toc454284515"/>
      <w:bookmarkStart w:id="3405" w:name="_Toc454292121"/>
      <w:bookmarkStart w:id="3406" w:name="_Toc454543049"/>
      <w:bookmarkStart w:id="3407" w:name="_Toc454882723"/>
      <w:bookmarkStart w:id="3408" w:name="_Toc454883493"/>
      <w:bookmarkStart w:id="3409" w:name="_Toc454883687"/>
      <w:bookmarkStart w:id="3410" w:name="_Toc454899812"/>
      <w:bookmarkStart w:id="3411" w:name="_Toc454900087"/>
      <w:bookmarkStart w:id="3412" w:name="_Toc454959226"/>
      <w:bookmarkStart w:id="3413" w:name="_Toc454962209"/>
      <w:bookmarkStart w:id="3414" w:name="_Toc454964614"/>
      <w:bookmarkStart w:id="3415" w:name="_Toc454965015"/>
      <w:bookmarkStart w:id="3416" w:name="_Toc454978387"/>
      <w:bookmarkStart w:id="3417" w:name="_Toc455068444"/>
      <w:bookmarkStart w:id="3418" w:name="_Toc455068721"/>
      <w:bookmarkStart w:id="3419" w:name="_Toc455069904"/>
      <w:bookmarkStart w:id="3420" w:name="_Toc454284516"/>
      <w:bookmarkStart w:id="3421" w:name="_Toc454292122"/>
      <w:bookmarkStart w:id="3422" w:name="_Toc454543050"/>
      <w:bookmarkStart w:id="3423" w:name="_Toc454882724"/>
      <w:bookmarkStart w:id="3424" w:name="_Toc454883494"/>
      <w:bookmarkStart w:id="3425" w:name="_Toc454883688"/>
      <w:bookmarkStart w:id="3426" w:name="_Toc454899813"/>
      <w:bookmarkStart w:id="3427" w:name="_Toc454900088"/>
      <w:bookmarkStart w:id="3428" w:name="_Toc454959227"/>
      <w:bookmarkStart w:id="3429" w:name="_Toc454962210"/>
      <w:bookmarkStart w:id="3430" w:name="_Toc454964615"/>
      <w:bookmarkStart w:id="3431" w:name="_Toc454965016"/>
      <w:bookmarkStart w:id="3432" w:name="_Toc454978388"/>
      <w:bookmarkStart w:id="3433" w:name="_Toc455068445"/>
      <w:bookmarkStart w:id="3434" w:name="_Toc455068722"/>
      <w:bookmarkStart w:id="3435" w:name="_Toc455069905"/>
      <w:bookmarkStart w:id="3436" w:name="_Toc454284517"/>
      <w:bookmarkStart w:id="3437" w:name="_Toc454292123"/>
      <w:bookmarkStart w:id="3438" w:name="_Toc454543051"/>
      <w:bookmarkStart w:id="3439" w:name="_Toc454882725"/>
      <w:bookmarkStart w:id="3440" w:name="_Toc454883495"/>
      <w:bookmarkStart w:id="3441" w:name="_Toc454883689"/>
      <w:bookmarkStart w:id="3442" w:name="_Toc454899814"/>
      <w:bookmarkStart w:id="3443" w:name="_Toc454900089"/>
      <w:bookmarkStart w:id="3444" w:name="_Toc454959228"/>
      <w:bookmarkStart w:id="3445" w:name="_Toc454962211"/>
      <w:bookmarkStart w:id="3446" w:name="_Toc454964616"/>
      <w:bookmarkStart w:id="3447" w:name="_Toc454965017"/>
      <w:bookmarkStart w:id="3448" w:name="_Toc454978389"/>
      <w:bookmarkStart w:id="3449" w:name="_Toc455068446"/>
      <w:bookmarkStart w:id="3450" w:name="_Toc455068723"/>
      <w:bookmarkStart w:id="3451" w:name="_Toc455069906"/>
      <w:bookmarkStart w:id="3452" w:name="_Toc454284518"/>
      <w:bookmarkStart w:id="3453" w:name="_Toc454292124"/>
      <w:bookmarkStart w:id="3454" w:name="_Toc454543052"/>
      <w:bookmarkStart w:id="3455" w:name="_Toc454882726"/>
      <w:bookmarkStart w:id="3456" w:name="_Toc454883496"/>
      <w:bookmarkStart w:id="3457" w:name="_Toc454883690"/>
      <w:bookmarkStart w:id="3458" w:name="_Toc454899815"/>
      <w:bookmarkStart w:id="3459" w:name="_Toc454900090"/>
      <w:bookmarkStart w:id="3460" w:name="_Toc454959229"/>
      <w:bookmarkStart w:id="3461" w:name="_Toc454962212"/>
      <w:bookmarkStart w:id="3462" w:name="_Toc454964617"/>
      <w:bookmarkStart w:id="3463" w:name="_Toc454965018"/>
      <w:bookmarkStart w:id="3464" w:name="_Toc454978390"/>
      <w:bookmarkStart w:id="3465" w:name="_Toc455068447"/>
      <w:bookmarkStart w:id="3466" w:name="_Toc455068724"/>
      <w:bookmarkStart w:id="3467" w:name="_Toc455069907"/>
      <w:bookmarkStart w:id="3468" w:name="_Toc454284519"/>
      <w:bookmarkStart w:id="3469" w:name="_Toc454292125"/>
      <w:bookmarkStart w:id="3470" w:name="_Toc454543053"/>
      <w:bookmarkStart w:id="3471" w:name="_Toc454882727"/>
      <w:bookmarkStart w:id="3472" w:name="_Toc454883497"/>
      <w:bookmarkStart w:id="3473" w:name="_Toc454883691"/>
      <w:bookmarkStart w:id="3474" w:name="_Toc454899816"/>
      <w:bookmarkStart w:id="3475" w:name="_Toc454900091"/>
      <w:bookmarkStart w:id="3476" w:name="_Toc454959230"/>
      <w:bookmarkStart w:id="3477" w:name="_Toc454962213"/>
      <w:bookmarkStart w:id="3478" w:name="_Toc454964618"/>
      <w:bookmarkStart w:id="3479" w:name="_Toc454965019"/>
      <w:bookmarkStart w:id="3480" w:name="_Toc454978391"/>
      <w:bookmarkStart w:id="3481" w:name="_Toc455068448"/>
      <w:bookmarkStart w:id="3482" w:name="_Toc455068725"/>
      <w:bookmarkStart w:id="3483" w:name="_Toc455069908"/>
      <w:bookmarkStart w:id="3484" w:name="_Toc454284520"/>
      <w:bookmarkStart w:id="3485" w:name="_Toc454292126"/>
      <w:bookmarkStart w:id="3486" w:name="_Toc454543054"/>
      <w:bookmarkStart w:id="3487" w:name="_Toc454882728"/>
      <w:bookmarkStart w:id="3488" w:name="_Toc454883498"/>
      <w:bookmarkStart w:id="3489" w:name="_Toc454883692"/>
      <w:bookmarkStart w:id="3490" w:name="_Toc454899817"/>
      <w:bookmarkStart w:id="3491" w:name="_Toc454900092"/>
      <w:bookmarkStart w:id="3492" w:name="_Toc454959231"/>
      <w:bookmarkStart w:id="3493" w:name="_Toc454962214"/>
      <w:bookmarkStart w:id="3494" w:name="_Toc454964619"/>
      <w:bookmarkStart w:id="3495" w:name="_Toc454965020"/>
      <w:bookmarkStart w:id="3496" w:name="_Toc454978392"/>
      <w:bookmarkStart w:id="3497" w:name="_Toc455068449"/>
      <w:bookmarkStart w:id="3498" w:name="_Toc455068726"/>
      <w:bookmarkStart w:id="3499" w:name="_Toc455069909"/>
      <w:bookmarkStart w:id="3500" w:name="_Toc454284521"/>
      <w:bookmarkStart w:id="3501" w:name="_Toc454292127"/>
      <w:bookmarkStart w:id="3502" w:name="_Toc454543055"/>
      <w:bookmarkStart w:id="3503" w:name="_Toc454882729"/>
      <w:bookmarkStart w:id="3504" w:name="_Toc454883499"/>
      <w:bookmarkStart w:id="3505" w:name="_Toc454883693"/>
      <w:bookmarkStart w:id="3506" w:name="_Toc454899818"/>
      <w:bookmarkStart w:id="3507" w:name="_Toc454900093"/>
      <w:bookmarkStart w:id="3508" w:name="_Toc454959232"/>
      <w:bookmarkStart w:id="3509" w:name="_Toc454962215"/>
      <w:bookmarkStart w:id="3510" w:name="_Toc454964620"/>
      <w:bookmarkStart w:id="3511" w:name="_Toc454965021"/>
      <w:bookmarkStart w:id="3512" w:name="_Toc454978393"/>
      <w:bookmarkStart w:id="3513" w:name="_Toc455068450"/>
      <w:bookmarkStart w:id="3514" w:name="_Toc455068727"/>
      <w:bookmarkStart w:id="3515" w:name="_Toc455069910"/>
      <w:bookmarkStart w:id="3516" w:name="_Toc454284522"/>
      <w:bookmarkStart w:id="3517" w:name="_Toc454292128"/>
      <w:bookmarkStart w:id="3518" w:name="_Toc454543056"/>
      <w:bookmarkStart w:id="3519" w:name="_Toc454882730"/>
      <w:bookmarkStart w:id="3520" w:name="_Toc454883500"/>
      <w:bookmarkStart w:id="3521" w:name="_Toc454883694"/>
      <w:bookmarkStart w:id="3522" w:name="_Toc454899819"/>
      <w:bookmarkStart w:id="3523" w:name="_Toc454900094"/>
      <w:bookmarkStart w:id="3524" w:name="_Toc454959233"/>
      <w:bookmarkStart w:id="3525" w:name="_Toc454962216"/>
      <w:bookmarkStart w:id="3526" w:name="_Toc454964621"/>
      <w:bookmarkStart w:id="3527" w:name="_Toc454965022"/>
      <w:bookmarkStart w:id="3528" w:name="_Toc454978394"/>
      <w:bookmarkStart w:id="3529" w:name="_Toc455068451"/>
      <w:bookmarkStart w:id="3530" w:name="_Toc455068728"/>
      <w:bookmarkStart w:id="3531" w:name="_Toc455069911"/>
      <w:bookmarkStart w:id="3532" w:name="_Toc454284523"/>
      <w:bookmarkStart w:id="3533" w:name="_Toc454292129"/>
      <w:bookmarkStart w:id="3534" w:name="_Toc454543057"/>
      <w:bookmarkStart w:id="3535" w:name="_Toc454882731"/>
      <w:bookmarkStart w:id="3536" w:name="_Toc454883501"/>
      <w:bookmarkStart w:id="3537" w:name="_Toc454883695"/>
      <w:bookmarkStart w:id="3538" w:name="_Toc454899820"/>
      <w:bookmarkStart w:id="3539" w:name="_Toc454900095"/>
      <w:bookmarkStart w:id="3540" w:name="_Toc454959234"/>
      <w:bookmarkStart w:id="3541" w:name="_Toc454962217"/>
      <w:bookmarkStart w:id="3542" w:name="_Toc454964622"/>
      <w:bookmarkStart w:id="3543" w:name="_Toc454965023"/>
      <w:bookmarkStart w:id="3544" w:name="_Toc454978395"/>
      <w:bookmarkStart w:id="3545" w:name="_Toc455068452"/>
      <w:bookmarkStart w:id="3546" w:name="_Toc455068729"/>
      <w:bookmarkStart w:id="3547" w:name="_Toc455069912"/>
      <w:bookmarkStart w:id="3548" w:name="_Toc454284524"/>
      <w:bookmarkStart w:id="3549" w:name="_Toc454292130"/>
      <w:bookmarkStart w:id="3550" w:name="_Toc454543058"/>
      <w:bookmarkStart w:id="3551" w:name="_Toc454882732"/>
      <w:bookmarkStart w:id="3552" w:name="_Toc454883502"/>
      <w:bookmarkStart w:id="3553" w:name="_Toc454883696"/>
      <w:bookmarkStart w:id="3554" w:name="_Toc454899821"/>
      <w:bookmarkStart w:id="3555" w:name="_Toc454900096"/>
      <w:bookmarkStart w:id="3556" w:name="_Toc454959235"/>
      <w:bookmarkStart w:id="3557" w:name="_Toc454962218"/>
      <w:bookmarkStart w:id="3558" w:name="_Toc454964623"/>
      <w:bookmarkStart w:id="3559" w:name="_Toc454965024"/>
      <w:bookmarkStart w:id="3560" w:name="_Toc454978396"/>
      <w:bookmarkStart w:id="3561" w:name="_Toc455068453"/>
      <w:bookmarkStart w:id="3562" w:name="_Toc455068730"/>
      <w:bookmarkStart w:id="3563" w:name="_Toc455069913"/>
      <w:bookmarkStart w:id="3564" w:name="_Toc454284525"/>
      <w:bookmarkStart w:id="3565" w:name="_Toc454292131"/>
      <w:bookmarkStart w:id="3566" w:name="_Toc454543059"/>
      <w:bookmarkStart w:id="3567" w:name="_Toc454882733"/>
      <w:bookmarkStart w:id="3568" w:name="_Toc454883503"/>
      <w:bookmarkStart w:id="3569" w:name="_Toc454883697"/>
      <w:bookmarkStart w:id="3570" w:name="_Toc454899822"/>
      <w:bookmarkStart w:id="3571" w:name="_Toc454900097"/>
      <w:bookmarkStart w:id="3572" w:name="_Toc454959236"/>
      <w:bookmarkStart w:id="3573" w:name="_Toc454962219"/>
      <w:bookmarkStart w:id="3574" w:name="_Toc454964624"/>
      <w:bookmarkStart w:id="3575" w:name="_Toc454965025"/>
      <w:bookmarkStart w:id="3576" w:name="_Toc454978397"/>
      <w:bookmarkStart w:id="3577" w:name="_Toc455068454"/>
      <w:bookmarkStart w:id="3578" w:name="_Toc455068731"/>
      <w:bookmarkStart w:id="3579" w:name="_Toc455069914"/>
      <w:bookmarkStart w:id="3580" w:name="_Toc454284526"/>
      <w:bookmarkStart w:id="3581" w:name="_Toc454292132"/>
      <w:bookmarkStart w:id="3582" w:name="_Toc454543060"/>
      <w:bookmarkStart w:id="3583" w:name="_Toc454882734"/>
      <w:bookmarkStart w:id="3584" w:name="_Toc454883504"/>
      <w:bookmarkStart w:id="3585" w:name="_Toc454883698"/>
      <w:bookmarkStart w:id="3586" w:name="_Toc454899823"/>
      <w:bookmarkStart w:id="3587" w:name="_Toc454900098"/>
      <w:bookmarkStart w:id="3588" w:name="_Toc454959237"/>
      <w:bookmarkStart w:id="3589" w:name="_Toc454962220"/>
      <w:bookmarkStart w:id="3590" w:name="_Toc454964625"/>
      <w:bookmarkStart w:id="3591" w:name="_Toc454965026"/>
      <w:bookmarkStart w:id="3592" w:name="_Toc454978398"/>
      <w:bookmarkStart w:id="3593" w:name="_Toc455068455"/>
      <w:bookmarkStart w:id="3594" w:name="_Toc455068732"/>
      <w:bookmarkStart w:id="3595" w:name="_Toc455069915"/>
      <w:bookmarkStart w:id="3596" w:name="_Toc454284527"/>
      <w:bookmarkStart w:id="3597" w:name="_Toc454292133"/>
      <w:bookmarkStart w:id="3598" w:name="_Toc454543061"/>
      <w:bookmarkStart w:id="3599" w:name="_Toc454882735"/>
      <w:bookmarkStart w:id="3600" w:name="_Toc454883505"/>
      <w:bookmarkStart w:id="3601" w:name="_Toc454883699"/>
      <w:bookmarkStart w:id="3602" w:name="_Toc454899824"/>
      <w:bookmarkStart w:id="3603" w:name="_Toc454900099"/>
      <w:bookmarkStart w:id="3604" w:name="_Toc454959238"/>
      <w:bookmarkStart w:id="3605" w:name="_Toc454962221"/>
      <w:bookmarkStart w:id="3606" w:name="_Toc454964626"/>
      <w:bookmarkStart w:id="3607" w:name="_Toc454965027"/>
      <w:bookmarkStart w:id="3608" w:name="_Toc454978399"/>
      <w:bookmarkStart w:id="3609" w:name="_Toc455068456"/>
      <w:bookmarkStart w:id="3610" w:name="_Toc455068733"/>
      <w:bookmarkStart w:id="3611" w:name="_Toc455069916"/>
      <w:bookmarkStart w:id="3612" w:name="_Toc454284528"/>
      <w:bookmarkStart w:id="3613" w:name="_Toc454292134"/>
      <w:bookmarkStart w:id="3614" w:name="_Toc454543062"/>
      <w:bookmarkStart w:id="3615" w:name="_Toc454882736"/>
      <w:bookmarkStart w:id="3616" w:name="_Toc454883506"/>
      <w:bookmarkStart w:id="3617" w:name="_Toc454883700"/>
      <w:bookmarkStart w:id="3618" w:name="_Toc454899825"/>
      <w:bookmarkStart w:id="3619" w:name="_Toc454900100"/>
      <w:bookmarkStart w:id="3620" w:name="_Toc454959239"/>
      <w:bookmarkStart w:id="3621" w:name="_Toc454962222"/>
      <w:bookmarkStart w:id="3622" w:name="_Toc454964627"/>
      <w:bookmarkStart w:id="3623" w:name="_Toc454965028"/>
      <w:bookmarkStart w:id="3624" w:name="_Toc454978400"/>
      <w:bookmarkStart w:id="3625" w:name="_Toc455068457"/>
      <w:bookmarkStart w:id="3626" w:name="_Toc455068734"/>
      <w:bookmarkStart w:id="3627" w:name="_Toc455069917"/>
      <w:bookmarkStart w:id="3628" w:name="_Toc381690071"/>
      <w:bookmarkStart w:id="3629" w:name="_Toc454284529"/>
      <w:bookmarkStart w:id="3630" w:name="_Toc454292135"/>
      <w:bookmarkStart w:id="3631" w:name="_Toc454543063"/>
      <w:bookmarkStart w:id="3632" w:name="_Toc454882737"/>
      <w:bookmarkStart w:id="3633" w:name="_Toc454883507"/>
      <w:bookmarkStart w:id="3634" w:name="_Toc454883701"/>
      <w:bookmarkStart w:id="3635" w:name="_Toc454899826"/>
      <w:bookmarkStart w:id="3636" w:name="_Toc454900101"/>
      <w:bookmarkStart w:id="3637" w:name="_Toc454959240"/>
      <w:bookmarkStart w:id="3638" w:name="_Toc454962223"/>
      <w:bookmarkStart w:id="3639" w:name="_Toc454964628"/>
      <w:bookmarkStart w:id="3640" w:name="_Toc454965029"/>
      <w:bookmarkStart w:id="3641" w:name="_Toc454978401"/>
      <w:bookmarkStart w:id="3642" w:name="_Toc455068458"/>
      <w:bookmarkStart w:id="3643" w:name="_Toc455068735"/>
      <w:bookmarkStart w:id="3644" w:name="_Toc455069918"/>
      <w:bookmarkStart w:id="3645" w:name="_Toc454284530"/>
      <w:bookmarkStart w:id="3646" w:name="_Toc454292136"/>
      <w:bookmarkStart w:id="3647" w:name="_Toc454543064"/>
      <w:bookmarkStart w:id="3648" w:name="_Toc454882738"/>
      <w:bookmarkStart w:id="3649" w:name="_Toc454883508"/>
      <w:bookmarkStart w:id="3650" w:name="_Toc454883702"/>
      <w:bookmarkStart w:id="3651" w:name="_Toc454899827"/>
      <w:bookmarkStart w:id="3652" w:name="_Toc454900102"/>
      <w:bookmarkStart w:id="3653" w:name="_Toc454959241"/>
      <w:bookmarkStart w:id="3654" w:name="_Toc454962224"/>
      <w:bookmarkStart w:id="3655" w:name="_Toc454964629"/>
      <w:bookmarkStart w:id="3656" w:name="_Toc454965030"/>
      <w:bookmarkStart w:id="3657" w:name="_Toc454978402"/>
      <w:bookmarkStart w:id="3658" w:name="_Toc455068459"/>
      <w:bookmarkStart w:id="3659" w:name="_Toc455068736"/>
      <w:bookmarkStart w:id="3660" w:name="_Toc455069919"/>
      <w:bookmarkStart w:id="3661" w:name="_Toc454284531"/>
      <w:bookmarkStart w:id="3662" w:name="_Toc454292137"/>
      <w:bookmarkStart w:id="3663" w:name="_Toc454543065"/>
      <w:bookmarkStart w:id="3664" w:name="_Toc454882739"/>
      <w:bookmarkStart w:id="3665" w:name="_Toc454883509"/>
      <w:bookmarkStart w:id="3666" w:name="_Toc454883703"/>
      <w:bookmarkStart w:id="3667" w:name="_Toc454899828"/>
      <w:bookmarkStart w:id="3668" w:name="_Toc454900103"/>
      <w:bookmarkStart w:id="3669" w:name="_Toc454959242"/>
      <w:bookmarkStart w:id="3670" w:name="_Toc454962225"/>
      <w:bookmarkStart w:id="3671" w:name="_Toc454964630"/>
      <w:bookmarkStart w:id="3672" w:name="_Toc454965031"/>
      <w:bookmarkStart w:id="3673" w:name="_Toc454978403"/>
      <w:bookmarkStart w:id="3674" w:name="_Toc455068460"/>
      <w:bookmarkStart w:id="3675" w:name="_Toc455068737"/>
      <w:bookmarkStart w:id="3676" w:name="_Toc455069920"/>
      <w:bookmarkStart w:id="3677" w:name="_Toc454284532"/>
      <w:bookmarkStart w:id="3678" w:name="_Toc454292138"/>
      <w:bookmarkStart w:id="3679" w:name="_Toc454543066"/>
      <w:bookmarkStart w:id="3680" w:name="_Toc454882740"/>
      <w:bookmarkStart w:id="3681" w:name="_Toc454883510"/>
      <w:bookmarkStart w:id="3682" w:name="_Toc454883704"/>
      <w:bookmarkStart w:id="3683" w:name="_Toc454899829"/>
      <w:bookmarkStart w:id="3684" w:name="_Toc454900104"/>
      <w:bookmarkStart w:id="3685" w:name="_Toc454959243"/>
      <w:bookmarkStart w:id="3686" w:name="_Toc454962226"/>
      <w:bookmarkStart w:id="3687" w:name="_Toc454964631"/>
      <w:bookmarkStart w:id="3688" w:name="_Toc454965032"/>
      <w:bookmarkStart w:id="3689" w:name="_Toc454978404"/>
      <w:bookmarkStart w:id="3690" w:name="_Toc455068461"/>
      <w:bookmarkStart w:id="3691" w:name="_Toc455068738"/>
      <w:bookmarkStart w:id="3692" w:name="_Toc455069921"/>
      <w:bookmarkStart w:id="3693" w:name="_Toc455137492"/>
      <w:bookmarkStart w:id="3694" w:name="_Toc455138290"/>
      <w:bookmarkStart w:id="3695" w:name="_Toc455137493"/>
      <w:bookmarkStart w:id="3696" w:name="_Toc455138291"/>
      <w:bookmarkStart w:id="3697" w:name="_Toc455137494"/>
      <w:bookmarkStart w:id="3698" w:name="_Toc455138292"/>
      <w:bookmarkStart w:id="3699" w:name="_Toc455137495"/>
      <w:bookmarkStart w:id="3700" w:name="_Toc455138293"/>
      <w:bookmarkStart w:id="3701" w:name="_Toc455137496"/>
      <w:bookmarkStart w:id="3702" w:name="_Toc455138294"/>
      <w:bookmarkStart w:id="3703" w:name="_Toc455137497"/>
      <w:bookmarkStart w:id="3704" w:name="_Toc455138295"/>
      <w:bookmarkStart w:id="3705" w:name="_Toc455137498"/>
      <w:bookmarkStart w:id="3706" w:name="_Toc455138296"/>
      <w:bookmarkStart w:id="3707" w:name="_Toc455137499"/>
      <w:bookmarkStart w:id="3708" w:name="_Toc455138297"/>
      <w:bookmarkStart w:id="3709" w:name="_Toc455137500"/>
      <w:bookmarkStart w:id="3710" w:name="_Toc455138298"/>
      <w:bookmarkStart w:id="3711" w:name="_Toc455137501"/>
      <w:bookmarkStart w:id="3712" w:name="_Toc455138299"/>
      <w:bookmarkStart w:id="3713" w:name="_Toc455137502"/>
      <w:bookmarkStart w:id="3714" w:name="_Toc455138300"/>
      <w:bookmarkStart w:id="3715" w:name="_Toc455137503"/>
      <w:bookmarkStart w:id="3716" w:name="_Toc455138301"/>
      <w:bookmarkStart w:id="3717" w:name="_Toc455137504"/>
      <w:bookmarkStart w:id="3718" w:name="_Toc455138302"/>
      <w:bookmarkStart w:id="3719" w:name="_Toc455137505"/>
      <w:bookmarkStart w:id="3720" w:name="_Toc455138303"/>
      <w:bookmarkStart w:id="3721" w:name="_Toc455137506"/>
      <w:bookmarkStart w:id="3722" w:name="_Toc455138304"/>
      <w:bookmarkStart w:id="3723" w:name="_Toc454543069"/>
      <w:bookmarkStart w:id="3724" w:name="_Toc454882743"/>
      <w:bookmarkStart w:id="3725" w:name="_Toc454883513"/>
      <w:bookmarkStart w:id="3726" w:name="_Toc454883707"/>
      <w:bookmarkStart w:id="3727" w:name="_Toc454899832"/>
      <w:bookmarkStart w:id="3728" w:name="_Toc454900107"/>
      <w:bookmarkStart w:id="3729" w:name="_Toc454959246"/>
      <w:bookmarkStart w:id="3730" w:name="_Toc454962229"/>
      <w:bookmarkStart w:id="3731" w:name="_Toc454964634"/>
      <w:bookmarkStart w:id="3732" w:name="_Toc454965035"/>
      <w:bookmarkStart w:id="3733" w:name="_Toc454978407"/>
      <w:bookmarkStart w:id="3734" w:name="_Toc455068464"/>
      <w:bookmarkStart w:id="3735" w:name="_Toc455068741"/>
      <w:bookmarkStart w:id="3736" w:name="_Toc455069924"/>
      <w:bookmarkStart w:id="3737" w:name="_Toc454543070"/>
      <w:bookmarkStart w:id="3738" w:name="_Toc454882744"/>
      <w:bookmarkStart w:id="3739" w:name="_Toc454883514"/>
      <w:bookmarkStart w:id="3740" w:name="_Toc454883708"/>
      <w:bookmarkStart w:id="3741" w:name="_Toc454899833"/>
      <w:bookmarkStart w:id="3742" w:name="_Toc454900108"/>
      <w:bookmarkStart w:id="3743" w:name="_Toc454959247"/>
      <w:bookmarkStart w:id="3744" w:name="_Toc454962230"/>
      <w:bookmarkStart w:id="3745" w:name="_Toc454964635"/>
      <w:bookmarkStart w:id="3746" w:name="_Toc454965036"/>
      <w:bookmarkStart w:id="3747" w:name="_Toc454978408"/>
      <w:bookmarkStart w:id="3748" w:name="_Toc455068465"/>
      <w:bookmarkStart w:id="3749" w:name="_Toc455068742"/>
      <w:bookmarkStart w:id="3750" w:name="_Toc455069925"/>
      <w:bookmarkStart w:id="3751" w:name="_Toc454543071"/>
      <w:bookmarkStart w:id="3752" w:name="_Toc454882745"/>
      <w:bookmarkStart w:id="3753" w:name="_Toc454883515"/>
      <w:bookmarkStart w:id="3754" w:name="_Toc454883709"/>
      <w:bookmarkStart w:id="3755" w:name="_Toc454899834"/>
      <w:bookmarkStart w:id="3756" w:name="_Toc454900109"/>
      <w:bookmarkStart w:id="3757" w:name="_Toc454959248"/>
      <w:bookmarkStart w:id="3758" w:name="_Toc454962231"/>
      <w:bookmarkStart w:id="3759" w:name="_Toc454964636"/>
      <w:bookmarkStart w:id="3760" w:name="_Toc454965037"/>
      <w:bookmarkStart w:id="3761" w:name="_Toc454978409"/>
      <w:bookmarkStart w:id="3762" w:name="_Toc455068466"/>
      <w:bookmarkStart w:id="3763" w:name="_Toc455068743"/>
      <w:bookmarkStart w:id="3764" w:name="_Toc455069926"/>
      <w:bookmarkStart w:id="3765" w:name="_Toc454543072"/>
      <w:bookmarkStart w:id="3766" w:name="_Toc454882746"/>
      <w:bookmarkStart w:id="3767" w:name="_Toc454883516"/>
      <w:bookmarkStart w:id="3768" w:name="_Toc454883710"/>
      <w:bookmarkStart w:id="3769" w:name="_Toc454899835"/>
      <w:bookmarkStart w:id="3770" w:name="_Toc454900110"/>
      <w:bookmarkStart w:id="3771" w:name="_Toc454959249"/>
      <w:bookmarkStart w:id="3772" w:name="_Toc454962232"/>
      <w:bookmarkStart w:id="3773" w:name="_Toc454964637"/>
      <w:bookmarkStart w:id="3774" w:name="_Toc454965038"/>
      <w:bookmarkStart w:id="3775" w:name="_Toc454978410"/>
      <w:bookmarkStart w:id="3776" w:name="_Toc455068467"/>
      <w:bookmarkStart w:id="3777" w:name="_Toc455068744"/>
      <w:bookmarkStart w:id="3778" w:name="_Toc455069927"/>
      <w:bookmarkStart w:id="3779" w:name="_Toc454543073"/>
      <w:bookmarkStart w:id="3780" w:name="_Toc454882747"/>
      <w:bookmarkStart w:id="3781" w:name="_Toc454883517"/>
      <w:bookmarkStart w:id="3782" w:name="_Toc454883711"/>
      <w:bookmarkStart w:id="3783" w:name="_Toc454899836"/>
      <w:bookmarkStart w:id="3784" w:name="_Toc454900111"/>
      <w:bookmarkStart w:id="3785" w:name="_Toc454959250"/>
      <w:bookmarkStart w:id="3786" w:name="_Toc454962233"/>
      <w:bookmarkStart w:id="3787" w:name="_Toc454964638"/>
      <w:bookmarkStart w:id="3788" w:name="_Toc454965039"/>
      <w:bookmarkStart w:id="3789" w:name="_Toc454978411"/>
      <w:bookmarkStart w:id="3790" w:name="_Toc455068468"/>
      <w:bookmarkStart w:id="3791" w:name="_Toc455068745"/>
      <w:bookmarkStart w:id="3792" w:name="_Toc455069928"/>
      <w:bookmarkStart w:id="3793" w:name="_Toc454543075"/>
      <w:bookmarkStart w:id="3794" w:name="_Toc454882749"/>
      <w:bookmarkStart w:id="3795" w:name="_Toc454883519"/>
      <w:bookmarkStart w:id="3796" w:name="_Toc454883713"/>
      <w:bookmarkStart w:id="3797" w:name="_Toc454899838"/>
      <w:bookmarkStart w:id="3798" w:name="_Toc454900113"/>
      <w:bookmarkStart w:id="3799" w:name="_Toc454959252"/>
      <w:bookmarkStart w:id="3800" w:name="_Toc454962235"/>
      <w:bookmarkStart w:id="3801" w:name="_Toc454964640"/>
      <w:bookmarkStart w:id="3802" w:name="_Toc454965041"/>
      <w:bookmarkStart w:id="3803" w:name="_Toc454978413"/>
      <w:bookmarkStart w:id="3804" w:name="_Toc455068470"/>
      <w:bookmarkStart w:id="3805" w:name="_Toc455068747"/>
      <w:bookmarkStart w:id="3806" w:name="_Toc455069930"/>
      <w:bookmarkStart w:id="3807" w:name="_Toc454543077"/>
      <w:bookmarkStart w:id="3808" w:name="_Toc454882751"/>
      <w:bookmarkStart w:id="3809" w:name="_Toc454883521"/>
      <w:bookmarkStart w:id="3810" w:name="_Toc454883715"/>
      <w:bookmarkStart w:id="3811" w:name="_Toc454899840"/>
      <w:bookmarkStart w:id="3812" w:name="_Toc454900115"/>
      <w:bookmarkStart w:id="3813" w:name="_Toc454959254"/>
      <w:bookmarkStart w:id="3814" w:name="_Toc454962237"/>
      <w:bookmarkStart w:id="3815" w:name="_Toc454964642"/>
      <w:bookmarkStart w:id="3816" w:name="_Toc454965043"/>
      <w:bookmarkStart w:id="3817" w:name="_Toc454978415"/>
      <w:bookmarkStart w:id="3818" w:name="_Toc455068472"/>
      <w:bookmarkStart w:id="3819" w:name="_Toc455068749"/>
      <w:bookmarkStart w:id="3820" w:name="_Toc455069932"/>
      <w:bookmarkStart w:id="3821" w:name="_Toc454543079"/>
      <w:bookmarkStart w:id="3822" w:name="_Toc454882753"/>
      <w:bookmarkStart w:id="3823" w:name="_Toc454883523"/>
      <w:bookmarkStart w:id="3824" w:name="_Toc454883717"/>
      <w:bookmarkStart w:id="3825" w:name="_Toc454899842"/>
      <w:bookmarkStart w:id="3826" w:name="_Toc454900117"/>
      <w:bookmarkStart w:id="3827" w:name="_Toc454959256"/>
      <w:bookmarkStart w:id="3828" w:name="_Toc454962239"/>
      <w:bookmarkStart w:id="3829" w:name="_Toc454964644"/>
      <w:bookmarkStart w:id="3830" w:name="_Toc454965045"/>
      <w:bookmarkStart w:id="3831" w:name="_Toc454978417"/>
      <w:bookmarkStart w:id="3832" w:name="_Toc455068474"/>
      <w:bookmarkStart w:id="3833" w:name="_Toc455068751"/>
      <w:bookmarkStart w:id="3834" w:name="_Toc455069934"/>
      <w:bookmarkStart w:id="3835" w:name="_Toc454543080"/>
      <w:bookmarkStart w:id="3836" w:name="_Toc454882754"/>
      <w:bookmarkStart w:id="3837" w:name="_Toc454883524"/>
      <w:bookmarkStart w:id="3838" w:name="_Toc454883718"/>
      <w:bookmarkStart w:id="3839" w:name="_Toc454899843"/>
      <w:bookmarkStart w:id="3840" w:name="_Toc454900118"/>
      <w:bookmarkStart w:id="3841" w:name="_Toc454959257"/>
      <w:bookmarkStart w:id="3842" w:name="_Toc454962240"/>
      <w:bookmarkStart w:id="3843" w:name="_Toc454964645"/>
      <w:bookmarkStart w:id="3844" w:name="_Toc454965046"/>
      <w:bookmarkStart w:id="3845" w:name="_Toc454978418"/>
      <w:bookmarkStart w:id="3846" w:name="_Toc455068475"/>
      <w:bookmarkStart w:id="3847" w:name="_Toc455068752"/>
      <w:bookmarkStart w:id="3848" w:name="_Toc455069935"/>
      <w:bookmarkStart w:id="3849" w:name="_Toc455137507"/>
      <w:bookmarkStart w:id="3850" w:name="_Toc455138305"/>
      <w:bookmarkStart w:id="3851" w:name="_Toc455137508"/>
      <w:bookmarkStart w:id="3852" w:name="_Toc455138306"/>
      <w:bookmarkStart w:id="3853" w:name="_Toc455137509"/>
      <w:bookmarkStart w:id="3854" w:name="_Toc455138307"/>
      <w:bookmarkStart w:id="3855" w:name="_Toc455137510"/>
      <w:bookmarkStart w:id="3856" w:name="_Toc455138308"/>
      <w:bookmarkStart w:id="3857" w:name="_Toc455137511"/>
      <w:bookmarkStart w:id="3858" w:name="_Toc455138309"/>
      <w:bookmarkStart w:id="3859" w:name="_Toc455137512"/>
      <w:bookmarkStart w:id="3860" w:name="_Toc455138310"/>
      <w:bookmarkStart w:id="3861" w:name="_Toc455137513"/>
      <w:bookmarkStart w:id="3862" w:name="_Toc455138311"/>
      <w:bookmarkStart w:id="3863" w:name="_Toc455137514"/>
      <w:bookmarkStart w:id="3864" w:name="_Toc455138312"/>
      <w:bookmarkStart w:id="3865" w:name="_Toc455137515"/>
      <w:bookmarkStart w:id="3866" w:name="_Toc455138313"/>
      <w:bookmarkStart w:id="3867" w:name="_Toc455137516"/>
      <w:bookmarkStart w:id="3868" w:name="_Toc455138314"/>
      <w:bookmarkStart w:id="3869" w:name="_Toc455137517"/>
      <w:bookmarkStart w:id="3870" w:name="_Toc455138315"/>
      <w:bookmarkStart w:id="3871" w:name="_Toc455137518"/>
      <w:bookmarkStart w:id="3872" w:name="_Toc455138316"/>
      <w:bookmarkStart w:id="3873" w:name="_Toc375212975"/>
      <w:bookmarkStart w:id="3874" w:name="_Toc375213136"/>
      <w:bookmarkStart w:id="3875" w:name="_Toc375213235"/>
      <w:bookmarkStart w:id="3876" w:name="_Toc375213902"/>
      <w:bookmarkStart w:id="3877" w:name="_Toc375215854"/>
      <w:bookmarkStart w:id="3878" w:name="_Toc375216530"/>
      <w:bookmarkStart w:id="3879" w:name="_Toc375217025"/>
      <w:bookmarkStart w:id="3880" w:name="_Toc375217837"/>
      <w:bookmarkStart w:id="3881" w:name="_Toc375218490"/>
      <w:bookmarkStart w:id="3882" w:name="_Toc375218544"/>
      <w:bookmarkStart w:id="3883" w:name="_Toc375302165"/>
      <w:bookmarkStart w:id="3884" w:name="_Toc375303361"/>
      <w:bookmarkStart w:id="3885" w:name="_Toc375304321"/>
      <w:bookmarkStart w:id="3886" w:name="_Toc375306516"/>
      <w:bookmarkStart w:id="3887" w:name="_Toc375306615"/>
      <w:bookmarkStart w:id="3888" w:name="_Toc375306941"/>
      <w:bookmarkStart w:id="3889" w:name="_Toc375307069"/>
      <w:bookmarkStart w:id="3890" w:name="_Toc375307748"/>
      <w:bookmarkStart w:id="3891" w:name="_Toc375212976"/>
      <w:bookmarkStart w:id="3892" w:name="_Toc375213137"/>
      <w:bookmarkStart w:id="3893" w:name="_Toc375213236"/>
      <w:bookmarkStart w:id="3894" w:name="_Toc375213903"/>
      <w:bookmarkStart w:id="3895" w:name="_Toc375215855"/>
      <w:bookmarkStart w:id="3896" w:name="_Toc375216531"/>
      <w:bookmarkStart w:id="3897" w:name="_Toc375217026"/>
      <w:bookmarkStart w:id="3898" w:name="_Toc375217838"/>
      <w:bookmarkStart w:id="3899" w:name="_Toc375218491"/>
      <w:bookmarkStart w:id="3900" w:name="_Toc375218545"/>
      <w:bookmarkStart w:id="3901" w:name="_Toc375302166"/>
      <w:bookmarkStart w:id="3902" w:name="_Toc375303362"/>
      <w:bookmarkStart w:id="3903" w:name="_Toc375304322"/>
      <w:bookmarkStart w:id="3904" w:name="_Toc375306517"/>
      <w:bookmarkStart w:id="3905" w:name="_Toc375306616"/>
      <w:bookmarkStart w:id="3906" w:name="_Toc375306942"/>
      <w:bookmarkStart w:id="3907" w:name="_Toc375307070"/>
      <w:bookmarkStart w:id="3908" w:name="_Toc375307749"/>
      <w:bookmarkStart w:id="3909" w:name="_Toc375212978"/>
      <w:bookmarkStart w:id="3910" w:name="_Toc375213139"/>
      <w:bookmarkStart w:id="3911" w:name="_Toc375213238"/>
      <w:bookmarkStart w:id="3912" w:name="_Toc375213905"/>
      <w:bookmarkStart w:id="3913" w:name="_Toc375215857"/>
      <w:bookmarkStart w:id="3914" w:name="_Toc375216533"/>
      <w:bookmarkStart w:id="3915" w:name="_Toc375217028"/>
      <w:bookmarkStart w:id="3916" w:name="_Toc375217840"/>
      <w:bookmarkStart w:id="3917" w:name="_Toc375218493"/>
      <w:bookmarkStart w:id="3918" w:name="_Toc375218547"/>
      <w:bookmarkStart w:id="3919" w:name="_Toc375302168"/>
      <w:bookmarkStart w:id="3920" w:name="_Toc375303364"/>
      <w:bookmarkStart w:id="3921" w:name="_Toc375304324"/>
      <w:bookmarkStart w:id="3922" w:name="_Toc375306519"/>
      <w:bookmarkStart w:id="3923" w:name="_Toc375306618"/>
      <w:bookmarkStart w:id="3924" w:name="_Toc375306944"/>
      <w:bookmarkStart w:id="3925" w:name="_Toc375307072"/>
      <w:bookmarkStart w:id="3926" w:name="_Toc375307751"/>
      <w:bookmarkStart w:id="3927" w:name="_Toc375212979"/>
      <w:bookmarkStart w:id="3928" w:name="_Toc375213140"/>
      <w:bookmarkStart w:id="3929" w:name="_Toc375213239"/>
      <w:bookmarkStart w:id="3930" w:name="_Toc375213906"/>
      <w:bookmarkStart w:id="3931" w:name="_Toc375215858"/>
      <w:bookmarkStart w:id="3932" w:name="_Toc375216534"/>
      <w:bookmarkStart w:id="3933" w:name="_Toc375217029"/>
      <w:bookmarkStart w:id="3934" w:name="_Toc375217841"/>
      <w:bookmarkStart w:id="3935" w:name="_Toc375218494"/>
      <w:bookmarkStart w:id="3936" w:name="_Toc375218548"/>
      <w:bookmarkStart w:id="3937" w:name="_Toc375302169"/>
      <w:bookmarkStart w:id="3938" w:name="_Toc375303365"/>
      <w:bookmarkStart w:id="3939" w:name="_Toc375304325"/>
      <w:bookmarkStart w:id="3940" w:name="_Toc375306520"/>
      <w:bookmarkStart w:id="3941" w:name="_Toc375306619"/>
      <w:bookmarkStart w:id="3942" w:name="_Toc375306945"/>
      <w:bookmarkStart w:id="3943" w:name="_Toc375307073"/>
      <w:bookmarkStart w:id="3944" w:name="_Toc375307752"/>
      <w:bookmarkStart w:id="3945" w:name="_Toc375212981"/>
      <w:bookmarkStart w:id="3946" w:name="_Toc375213142"/>
      <w:bookmarkStart w:id="3947" w:name="_Toc375213241"/>
      <w:bookmarkStart w:id="3948" w:name="_Toc375213908"/>
      <w:bookmarkStart w:id="3949" w:name="_Toc375215860"/>
      <w:bookmarkStart w:id="3950" w:name="_Toc375216536"/>
      <w:bookmarkStart w:id="3951" w:name="_Toc375217031"/>
      <w:bookmarkStart w:id="3952" w:name="_Toc375217843"/>
      <w:bookmarkStart w:id="3953" w:name="_Toc375218496"/>
      <w:bookmarkStart w:id="3954" w:name="_Toc375218550"/>
      <w:bookmarkStart w:id="3955" w:name="_Toc375302171"/>
      <w:bookmarkStart w:id="3956" w:name="_Toc375303367"/>
      <w:bookmarkStart w:id="3957" w:name="_Toc375304327"/>
      <w:bookmarkStart w:id="3958" w:name="_Toc375306522"/>
      <w:bookmarkStart w:id="3959" w:name="_Toc375306621"/>
      <w:bookmarkStart w:id="3960" w:name="_Toc375306947"/>
      <w:bookmarkStart w:id="3961" w:name="_Toc375307075"/>
      <w:bookmarkStart w:id="3962" w:name="_Toc375307754"/>
      <w:bookmarkStart w:id="3963" w:name="_Toc375212982"/>
      <w:bookmarkStart w:id="3964" w:name="_Toc375213143"/>
      <w:bookmarkStart w:id="3965" w:name="_Toc375213242"/>
      <w:bookmarkStart w:id="3966" w:name="_Toc375213909"/>
      <w:bookmarkStart w:id="3967" w:name="_Toc375215861"/>
      <w:bookmarkStart w:id="3968" w:name="_Toc375216537"/>
      <w:bookmarkStart w:id="3969" w:name="_Toc375217032"/>
      <w:bookmarkStart w:id="3970" w:name="_Toc375217844"/>
      <w:bookmarkStart w:id="3971" w:name="_Toc375218497"/>
      <w:bookmarkStart w:id="3972" w:name="_Toc375218551"/>
      <w:bookmarkStart w:id="3973" w:name="_Toc375302172"/>
      <w:bookmarkStart w:id="3974" w:name="_Toc375303368"/>
      <w:bookmarkStart w:id="3975" w:name="_Toc375304328"/>
      <w:bookmarkStart w:id="3976" w:name="_Toc375306523"/>
      <w:bookmarkStart w:id="3977" w:name="_Toc375306622"/>
      <w:bookmarkStart w:id="3978" w:name="_Toc375306948"/>
      <w:bookmarkStart w:id="3979" w:name="_Toc375307076"/>
      <w:bookmarkStart w:id="3980" w:name="_Toc375307755"/>
      <w:bookmarkStart w:id="3981" w:name="_Toc375212984"/>
      <w:bookmarkStart w:id="3982" w:name="_Toc375213145"/>
      <w:bookmarkStart w:id="3983" w:name="_Toc375213244"/>
      <w:bookmarkStart w:id="3984" w:name="_Toc375213911"/>
      <w:bookmarkStart w:id="3985" w:name="_Toc375215863"/>
      <w:bookmarkStart w:id="3986" w:name="_Toc375216539"/>
      <w:bookmarkStart w:id="3987" w:name="_Toc375217034"/>
      <w:bookmarkStart w:id="3988" w:name="_Toc375217846"/>
      <w:bookmarkStart w:id="3989" w:name="_Toc375218499"/>
      <w:bookmarkStart w:id="3990" w:name="_Toc375218553"/>
      <w:bookmarkStart w:id="3991" w:name="_Toc375302174"/>
      <w:bookmarkStart w:id="3992" w:name="_Toc375303370"/>
      <w:bookmarkStart w:id="3993" w:name="_Toc375304330"/>
      <w:bookmarkStart w:id="3994" w:name="_Toc375306525"/>
      <w:bookmarkStart w:id="3995" w:name="_Toc375306624"/>
      <w:bookmarkStart w:id="3996" w:name="_Toc375306950"/>
      <w:bookmarkStart w:id="3997" w:name="_Toc375307078"/>
      <w:bookmarkStart w:id="3998" w:name="_Toc375307757"/>
      <w:bookmarkStart w:id="3999" w:name="_Toc375212985"/>
      <w:bookmarkStart w:id="4000" w:name="_Toc375213146"/>
      <w:bookmarkStart w:id="4001" w:name="_Toc375213245"/>
      <w:bookmarkStart w:id="4002" w:name="_Toc375213912"/>
      <w:bookmarkStart w:id="4003" w:name="_Toc375215864"/>
      <w:bookmarkStart w:id="4004" w:name="_Toc375216540"/>
      <w:bookmarkStart w:id="4005" w:name="_Toc375217035"/>
      <w:bookmarkStart w:id="4006" w:name="_Toc375217847"/>
      <w:bookmarkStart w:id="4007" w:name="_Toc375218500"/>
      <w:bookmarkStart w:id="4008" w:name="_Toc375218554"/>
      <w:bookmarkStart w:id="4009" w:name="_Toc375302175"/>
      <w:bookmarkStart w:id="4010" w:name="_Toc375303371"/>
      <w:bookmarkStart w:id="4011" w:name="_Toc375304331"/>
      <w:bookmarkStart w:id="4012" w:name="_Toc375306526"/>
      <w:bookmarkStart w:id="4013" w:name="_Toc375306625"/>
      <w:bookmarkStart w:id="4014" w:name="_Toc375306951"/>
      <w:bookmarkStart w:id="4015" w:name="_Toc375307079"/>
      <w:bookmarkStart w:id="4016" w:name="_Toc375307758"/>
      <w:bookmarkStart w:id="4017" w:name="_Toc375212986"/>
      <w:bookmarkStart w:id="4018" w:name="_Toc375213147"/>
      <w:bookmarkStart w:id="4019" w:name="_Toc375213246"/>
      <w:bookmarkStart w:id="4020" w:name="_Toc375213913"/>
      <w:bookmarkStart w:id="4021" w:name="_Toc375215865"/>
      <w:bookmarkStart w:id="4022" w:name="_Toc375216541"/>
      <w:bookmarkStart w:id="4023" w:name="_Toc375217036"/>
      <w:bookmarkStart w:id="4024" w:name="_Toc375217848"/>
      <w:bookmarkStart w:id="4025" w:name="_Toc375218501"/>
      <w:bookmarkStart w:id="4026" w:name="_Toc375218555"/>
      <w:bookmarkStart w:id="4027" w:name="_Toc375302176"/>
      <w:bookmarkStart w:id="4028" w:name="_Toc375303372"/>
      <w:bookmarkStart w:id="4029" w:name="_Toc375304332"/>
      <w:bookmarkStart w:id="4030" w:name="_Toc375306527"/>
      <w:bookmarkStart w:id="4031" w:name="_Toc375306626"/>
      <w:bookmarkStart w:id="4032" w:name="_Toc375306952"/>
      <w:bookmarkStart w:id="4033" w:name="_Toc375307080"/>
      <w:bookmarkStart w:id="4034" w:name="_Toc375307759"/>
      <w:bookmarkStart w:id="4035" w:name="_Toc375212987"/>
      <w:bookmarkStart w:id="4036" w:name="_Toc375213148"/>
      <w:bookmarkStart w:id="4037" w:name="_Toc375213247"/>
      <w:bookmarkStart w:id="4038" w:name="_Toc375213914"/>
      <w:bookmarkStart w:id="4039" w:name="_Toc375215866"/>
      <w:bookmarkStart w:id="4040" w:name="_Toc375216542"/>
      <w:bookmarkStart w:id="4041" w:name="_Toc375217037"/>
      <w:bookmarkStart w:id="4042" w:name="_Toc375217849"/>
      <w:bookmarkStart w:id="4043" w:name="_Toc375218502"/>
      <w:bookmarkStart w:id="4044" w:name="_Toc375218556"/>
      <w:bookmarkStart w:id="4045" w:name="_Toc375302177"/>
      <w:bookmarkStart w:id="4046" w:name="_Toc375303373"/>
      <w:bookmarkStart w:id="4047" w:name="_Toc375304333"/>
      <w:bookmarkStart w:id="4048" w:name="_Toc375306528"/>
      <w:bookmarkStart w:id="4049" w:name="_Toc375306627"/>
      <w:bookmarkStart w:id="4050" w:name="_Toc375306953"/>
      <w:bookmarkStart w:id="4051" w:name="_Toc375307081"/>
      <w:bookmarkStart w:id="4052" w:name="_Toc375307760"/>
      <w:bookmarkStart w:id="4053" w:name="_Toc375212989"/>
      <w:bookmarkStart w:id="4054" w:name="_Toc375213150"/>
      <w:bookmarkStart w:id="4055" w:name="_Toc375213249"/>
      <w:bookmarkStart w:id="4056" w:name="_Toc375213916"/>
      <w:bookmarkStart w:id="4057" w:name="_Toc375215868"/>
      <w:bookmarkStart w:id="4058" w:name="_Toc375216544"/>
      <w:bookmarkStart w:id="4059" w:name="_Toc375217039"/>
      <w:bookmarkStart w:id="4060" w:name="_Toc375217851"/>
      <w:bookmarkStart w:id="4061" w:name="_Toc375218504"/>
      <w:bookmarkStart w:id="4062" w:name="_Toc375218558"/>
      <w:bookmarkStart w:id="4063" w:name="_Toc375302179"/>
      <w:bookmarkStart w:id="4064" w:name="_Toc375303375"/>
      <w:bookmarkStart w:id="4065" w:name="_Toc375304335"/>
      <w:bookmarkStart w:id="4066" w:name="_Toc375306530"/>
      <w:bookmarkStart w:id="4067" w:name="_Toc375306629"/>
      <w:bookmarkStart w:id="4068" w:name="_Toc375306955"/>
      <w:bookmarkStart w:id="4069" w:name="_Toc375307083"/>
      <w:bookmarkStart w:id="4070" w:name="_Toc375307762"/>
      <w:bookmarkStart w:id="4071" w:name="_Toc375212990"/>
      <w:bookmarkStart w:id="4072" w:name="_Toc375213151"/>
      <w:bookmarkStart w:id="4073" w:name="_Toc375213250"/>
      <w:bookmarkStart w:id="4074" w:name="_Toc375213917"/>
      <w:bookmarkStart w:id="4075" w:name="_Toc375215869"/>
      <w:bookmarkStart w:id="4076" w:name="_Toc375216545"/>
      <w:bookmarkStart w:id="4077" w:name="_Toc375217040"/>
      <w:bookmarkStart w:id="4078" w:name="_Toc375217852"/>
      <w:bookmarkStart w:id="4079" w:name="_Toc375218505"/>
      <w:bookmarkStart w:id="4080" w:name="_Toc375218559"/>
      <w:bookmarkStart w:id="4081" w:name="_Toc375302180"/>
      <w:bookmarkStart w:id="4082" w:name="_Toc375303376"/>
      <w:bookmarkStart w:id="4083" w:name="_Toc375304336"/>
      <w:bookmarkStart w:id="4084" w:name="_Toc375306531"/>
      <w:bookmarkStart w:id="4085" w:name="_Toc375306630"/>
      <w:bookmarkStart w:id="4086" w:name="_Toc375306956"/>
      <w:bookmarkStart w:id="4087" w:name="_Toc375307084"/>
      <w:bookmarkStart w:id="4088" w:name="_Toc375307763"/>
      <w:bookmarkStart w:id="4089" w:name="_Toc375212991"/>
      <w:bookmarkStart w:id="4090" w:name="_Toc375213152"/>
      <w:bookmarkStart w:id="4091" w:name="_Toc375213251"/>
      <w:bookmarkStart w:id="4092" w:name="_Toc375213918"/>
      <w:bookmarkStart w:id="4093" w:name="_Toc375215870"/>
      <w:bookmarkStart w:id="4094" w:name="_Toc375216546"/>
      <w:bookmarkStart w:id="4095" w:name="_Toc375217041"/>
      <w:bookmarkStart w:id="4096" w:name="_Toc375217853"/>
      <w:bookmarkStart w:id="4097" w:name="_Toc375218506"/>
      <w:bookmarkStart w:id="4098" w:name="_Toc375218560"/>
      <w:bookmarkStart w:id="4099" w:name="_Toc375302181"/>
      <w:bookmarkStart w:id="4100" w:name="_Toc375303377"/>
      <w:bookmarkStart w:id="4101" w:name="_Toc375304337"/>
      <w:bookmarkStart w:id="4102" w:name="_Toc375306532"/>
      <w:bookmarkStart w:id="4103" w:name="_Toc375306631"/>
      <w:bookmarkStart w:id="4104" w:name="_Toc375306957"/>
      <w:bookmarkStart w:id="4105" w:name="_Toc375307085"/>
      <w:bookmarkStart w:id="4106" w:name="_Toc375307764"/>
      <w:bookmarkStart w:id="4107" w:name="_Toc375212992"/>
      <w:bookmarkStart w:id="4108" w:name="_Toc375213153"/>
      <w:bookmarkStart w:id="4109" w:name="_Toc375213252"/>
      <w:bookmarkStart w:id="4110" w:name="_Toc375213919"/>
      <w:bookmarkStart w:id="4111" w:name="_Toc375215871"/>
      <w:bookmarkStart w:id="4112" w:name="_Toc375216547"/>
      <w:bookmarkStart w:id="4113" w:name="_Toc375217042"/>
      <w:bookmarkStart w:id="4114" w:name="_Toc375217854"/>
      <w:bookmarkStart w:id="4115" w:name="_Toc375218507"/>
      <w:bookmarkStart w:id="4116" w:name="_Toc375218561"/>
      <w:bookmarkStart w:id="4117" w:name="_Toc375302182"/>
      <w:bookmarkStart w:id="4118" w:name="_Toc375303378"/>
      <w:bookmarkStart w:id="4119" w:name="_Toc375304338"/>
      <w:bookmarkStart w:id="4120" w:name="_Toc375306533"/>
      <w:bookmarkStart w:id="4121" w:name="_Toc375306632"/>
      <w:bookmarkStart w:id="4122" w:name="_Toc375306958"/>
      <w:bookmarkStart w:id="4123" w:name="_Toc375307086"/>
      <w:bookmarkStart w:id="4124" w:name="_Toc375307765"/>
      <w:bookmarkStart w:id="4125" w:name="_Toc375212994"/>
      <w:bookmarkStart w:id="4126" w:name="_Toc375213155"/>
      <w:bookmarkStart w:id="4127" w:name="_Toc375213254"/>
      <w:bookmarkStart w:id="4128" w:name="_Toc375213921"/>
      <w:bookmarkStart w:id="4129" w:name="_Toc375215873"/>
      <w:bookmarkStart w:id="4130" w:name="_Toc375216549"/>
      <w:bookmarkStart w:id="4131" w:name="_Toc375217044"/>
      <w:bookmarkStart w:id="4132" w:name="_Toc375217856"/>
      <w:bookmarkStart w:id="4133" w:name="_Toc375218509"/>
      <w:bookmarkStart w:id="4134" w:name="_Toc375218563"/>
      <w:bookmarkStart w:id="4135" w:name="_Toc375302184"/>
      <w:bookmarkStart w:id="4136" w:name="_Toc375303380"/>
      <w:bookmarkStart w:id="4137" w:name="_Toc375304340"/>
      <w:bookmarkStart w:id="4138" w:name="_Toc375306535"/>
      <w:bookmarkStart w:id="4139" w:name="_Toc375306634"/>
      <w:bookmarkStart w:id="4140" w:name="_Toc375306960"/>
      <w:bookmarkStart w:id="4141" w:name="_Toc375307088"/>
      <w:bookmarkStart w:id="4142" w:name="_Toc375307767"/>
      <w:bookmarkStart w:id="4143" w:name="_Toc375212995"/>
      <w:bookmarkStart w:id="4144" w:name="_Toc375213156"/>
      <w:bookmarkStart w:id="4145" w:name="_Toc375213255"/>
      <w:bookmarkStart w:id="4146" w:name="_Toc375213922"/>
      <w:bookmarkStart w:id="4147" w:name="_Toc375215874"/>
      <w:bookmarkStart w:id="4148" w:name="_Toc375216550"/>
      <w:bookmarkStart w:id="4149" w:name="_Toc375217045"/>
      <w:bookmarkStart w:id="4150" w:name="_Toc375217857"/>
      <w:bookmarkStart w:id="4151" w:name="_Toc375218510"/>
      <w:bookmarkStart w:id="4152" w:name="_Toc375218564"/>
      <w:bookmarkStart w:id="4153" w:name="_Toc375302185"/>
      <w:bookmarkStart w:id="4154" w:name="_Toc375303381"/>
      <w:bookmarkStart w:id="4155" w:name="_Toc375304341"/>
      <w:bookmarkStart w:id="4156" w:name="_Toc375306536"/>
      <w:bookmarkStart w:id="4157" w:name="_Toc375306635"/>
      <w:bookmarkStart w:id="4158" w:name="_Toc375306961"/>
      <w:bookmarkStart w:id="4159" w:name="_Toc375307089"/>
      <w:bookmarkStart w:id="4160" w:name="_Toc375307768"/>
      <w:bookmarkStart w:id="4161" w:name="_Toc375212996"/>
      <w:bookmarkStart w:id="4162" w:name="_Toc375213157"/>
      <w:bookmarkStart w:id="4163" w:name="_Toc375213256"/>
      <w:bookmarkStart w:id="4164" w:name="_Toc375213923"/>
      <w:bookmarkStart w:id="4165" w:name="_Toc375215875"/>
      <w:bookmarkStart w:id="4166" w:name="_Toc375216551"/>
      <w:bookmarkStart w:id="4167" w:name="_Toc375217046"/>
      <w:bookmarkStart w:id="4168" w:name="_Toc375217858"/>
      <w:bookmarkStart w:id="4169" w:name="_Toc375218511"/>
      <w:bookmarkStart w:id="4170" w:name="_Toc375218565"/>
      <w:bookmarkStart w:id="4171" w:name="_Toc375302186"/>
      <w:bookmarkStart w:id="4172" w:name="_Toc375303382"/>
      <w:bookmarkStart w:id="4173" w:name="_Toc375304342"/>
      <w:bookmarkStart w:id="4174" w:name="_Toc375306537"/>
      <w:bookmarkStart w:id="4175" w:name="_Toc375306636"/>
      <w:bookmarkStart w:id="4176" w:name="_Toc375306962"/>
      <w:bookmarkStart w:id="4177" w:name="_Toc375307090"/>
      <w:bookmarkStart w:id="4178" w:name="_Toc375307769"/>
      <w:bookmarkStart w:id="4179" w:name="_Toc375212997"/>
      <w:bookmarkStart w:id="4180" w:name="_Toc375213158"/>
      <w:bookmarkStart w:id="4181" w:name="_Toc375213257"/>
      <w:bookmarkStart w:id="4182" w:name="_Toc375213924"/>
      <w:bookmarkStart w:id="4183" w:name="_Toc375215876"/>
      <w:bookmarkStart w:id="4184" w:name="_Toc375216552"/>
      <w:bookmarkStart w:id="4185" w:name="_Toc375217047"/>
      <w:bookmarkStart w:id="4186" w:name="_Toc375217859"/>
      <w:bookmarkStart w:id="4187" w:name="_Toc375218512"/>
      <w:bookmarkStart w:id="4188" w:name="_Toc375218566"/>
      <w:bookmarkStart w:id="4189" w:name="_Toc375302187"/>
      <w:bookmarkStart w:id="4190" w:name="_Toc375303383"/>
      <w:bookmarkStart w:id="4191" w:name="_Toc375304343"/>
      <w:bookmarkStart w:id="4192" w:name="_Toc375306538"/>
      <w:bookmarkStart w:id="4193" w:name="_Toc375306637"/>
      <w:bookmarkStart w:id="4194" w:name="_Toc375306963"/>
      <w:bookmarkStart w:id="4195" w:name="_Toc375307091"/>
      <w:bookmarkStart w:id="4196" w:name="_Toc375307770"/>
      <w:bookmarkStart w:id="4197" w:name="_Toc389814503"/>
      <w:bookmarkStart w:id="4198" w:name="_Toc389814504"/>
      <w:bookmarkStart w:id="4199" w:name="_Toc389814505"/>
      <w:bookmarkStart w:id="4200" w:name="_Toc389814506"/>
      <w:bookmarkStart w:id="4201" w:name="_Toc389814507"/>
      <w:bookmarkStart w:id="4202" w:name="_Toc455137519"/>
      <w:bookmarkStart w:id="4203" w:name="_Toc455138317"/>
      <w:bookmarkStart w:id="4204" w:name="_Toc455137520"/>
      <w:bookmarkStart w:id="4205" w:name="_Toc455138318"/>
      <w:bookmarkStart w:id="4206" w:name="_Toc455137521"/>
      <w:bookmarkStart w:id="4207" w:name="_Toc455138319"/>
      <w:bookmarkStart w:id="4208" w:name="_Toc455137522"/>
      <w:bookmarkStart w:id="4209" w:name="_Toc455138320"/>
      <w:bookmarkStart w:id="4210" w:name="_Toc455137523"/>
      <w:bookmarkStart w:id="4211" w:name="_Toc455138321"/>
      <w:bookmarkStart w:id="4212" w:name="_Toc455137524"/>
      <w:bookmarkStart w:id="4213" w:name="_Toc455138322"/>
      <w:bookmarkStart w:id="4214" w:name="_Toc455137525"/>
      <w:bookmarkStart w:id="4215" w:name="_Toc455138323"/>
      <w:bookmarkStart w:id="4216" w:name="_Toc455137526"/>
      <w:bookmarkStart w:id="4217" w:name="_Toc455138324"/>
      <w:bookmarkStart w:id="4218" w:name="_Toc455137527"/>
      <w:bookmarkStart w:id="4219" w:name="_Toc455138325"/>
      <w:bookmarkStart w:id="4220" w:name="_Toc455137528"/>
      <w:bookmarkStart w:id="4221" w:name="_Toc455138326"/>
      <w:bookmarkStart w:id="4222" w:name="_Toc455137529"/>
      <w:bookmarkStart w:id="4223" w:name="_Toc455138327"/>
      <w:bookmarkStart w:id="4224" w:name="_Toc455137530"/>
      <w:bookmarkStart w:id="4225" w:name="_Toc455138328"/>
      <w:bookmarkStart w:id="4226" w:name="_Toc375306541"/>
      <w:bookmarkStart w:id="4227" w:name="_Toc375306640"/>
      <w:bookmarkStart w:id="4228" w:name="_Toc375306966"/>
      <w:bookmarkStart w:id="4229" w:name="_Toc375307094"/>
      <w:bookmarkStart w:id="4230" w:name="_Toc375307773"/>
      <w:bookmarkStart w:id="4231" w:name="_Toc455137531"/>
      <w:bookmarkStart w:id="4232" w:name="_Toc455138329"/>
      <w:bookmarkStart w:id="4233" w:name="_Toc455137532"/>
      <w:bookmarkStart w:id="4234" w:name="_Toc455138330"/>
      <w:bookmarkStart w:id="4235" w:name="_Toc455137533"/>
      <w:bookmarkStart w:id="4236" w:name="_Toc455138331"/>
      <w:bookmarkStart w:id="4237" w:name="_Toc455137534"/>
      <w:bookmarkStart w:id="4238" w:name="_Toc455138332"/>
      <w:bookmarkStart w:id="4239" w:name="_Toc455137535"/>
      <w:bookmarkStart w:id="4240" w:name="_Toc455138333"/>
      <w:bookmarkStart w:id="4241" w:name="_Toc455137536"/>
      <w:bookmarkStart w:id="4242" w:name="_Toc455138334"/>
      <w:bookmarkStart w:id="4243" w:name="_Toc454543085"/>
      <w:bookmarkStart w:id="4244" w:name="_Toc454882759"/>
      <w:bookmarkStart w:id="4245" w:name="_Toc454883529"/>
      <w:bookmarkStart w:id="4246" w:name="_Toc454883723"/>
      <w:bookmarkStart w:id="4247" w:name="_Toc454899848"/>
      <w:bookmarkStart w:id="4248" w:name="_Toc454900123"/>
      <w:bookmarkStart w:id="4249" w:name="_Toc454959262"/>
      <w:bookmarkStart w:id="4250" w:name="_Toc454962245"/>
      <w:bookmarkStart w:id="4251" w:name="_Toc454964650"/>
      <w:bookmarkStart w:id="4252" w:name="_Toc454965051"/>
      <w:bookmarkStart w:id="4253" w:name="_Toc454978423"/>
      <w:bookmarkStart w:id="4254" w:name="_Toc455068480"/>
      <w:bookmarkStart w:id="4255" w:name="_Toc455068757"/>
      <w:bookmarkStart w:id="4256" w:name="_Toc455069940"/>
      <w:bookmarkStart w:id="4257" w:name="_Toc455137537"/>
      <w:bookmarkStart w:id="4258" w:name="_Toc455138335"/>
      <w:bookmarkStart w:id="4259" w:name="_Toc455137538"/>
      <w:bookmarkStart w:id="4260" w:name="_Toc455138336"/>
      <w:bookmarkStart w:id="4261" w:name="_Toc455137539"/>
      <w:bookmarkStart w:id="4262" w:name="_Toc455138337"/>
      <w:bookmarkStart w:id="4263" w:name="_Toc455137540"/>
      <w:bookmarkStart w:id="4264" w:name="_Toc455138338"/>
      <w:bookmarkStart w:id="4265" w:name="_Toc455137541"/>
      <w:bookmarkStart w:id="4266" w:name="_Toc455138339"/>
      <w:bookmarkStart w:id="4267" w:name="_Toc455137542"/>
      <w:bookmarkStart w:id="4268" w:name="_Toc455138340"/>
      <w:bookmarkStart w:id="4269" w:name="_Toc455137543"/>
      <w:bookmarkStart w:id="4270" w:name="_Toc455138341"/>
      <w:bookmarkStart w:id="4271" w:name="_Toc455137544"/>
      <w:bookmarkStart w:id="4272" w:name="_Toc455138342"/>
      <w:bookmarkStart w:id="4273" w:name="_Toc455137545"/>
      <w:bookmarkStart w:id="4274" w:name="_Toc455138343"/>
      <w:bookmarkStart w:id="4275" w:name="_Toc455137546"/>
      <w:bookmarkStart w:id="4276" w:name="_Toc455138344"/>
      <w:bookmarkStart w:id="4277" w:name="_Toc455137547"/>
      <w:bookmarkStart w:id="4278" w:name="_Toc455138345"/>
      <w:bookmarkStart w:id="4279" w:name="_Toc455137548"/>
      <w:bookmarkStart w:id="4280" w:name="_Toc455138346"/>
      <w:bookmarkStart w:id="4281" w:name="_Toc455137549"/>
      <w:bookmarkStart w:id="4282" w:name="_Toc455138347"/>
      <w:bookmarkStart w:id="4283" w:name="_Toc455137550"/>
      <w:bookmarkStart w:id="4284" w:name="_Toc455138348"/>
      <w:bookmarkStart w:id="4285" w:name="_Toc455137551"/>
      <w:bookmarkStart w:id="4286" w:name="_Toc455138349"/>
      <w:bookmarkStart w:id="4287" w:name="_Toc455137552"/>
      <w:bookmarkStart w:id="4288" w:name="_Toc455138350"/>
      <w:bookmarkStart w:id="4289" w:name="_Toc455137553"/>
      <w:bookmarkStart w:id="4290" w:name="_Toc455138351"/>
      <w:bookmarkStart w:id="4291" w:name="_Toc455137554"/>
      <w:bookmarkStart w:id="4292" w:name="_Toc455138352"/>
      <w:bookmarkStart w:id="4293" w:name="_Toc454543088"/>
      <w:bookmarkStart w:id="4294" w:name="_Toc454882762"/>
      <w:bookmarkStart w:id="4295" w:name="_Toc454883532"/>
      <w:bookmarkStart w:id="4296" w:name="_Toc454883726"/>
      <w:bookmarkStart w:id="4297" w:name="_Toc454899851"/>
      <w:bookmarkStart w:id="4298" w:name="_Toc454900126"/>
      <w:bookmarkStart w:id="4299" w:name="_Toc454959265"/>
      <w:bookmarkStart w:id="4300" w:name="_Toc454962248"/>
      <w:bookmarkStart w:id="4301" w:name="_Toc454964653"/>
      <w:bookmarkStart w:id="4302" w:name="_Toc454965054"/>
      <w:bookmarkStart w:id="4303" w:name="_Toc454978426"/>
      <w:bookmarkStart w:id="4304" w:name="_Toc455068483"/>
      <w:bookmarkStart w:id="4305" w:name="_Toc455068760"/>
      <w:bookmarkStart w:id="4306" w:name="_Toc455069943"/>
      <w:bookmarkStart w:id="4307" w:name="_Toc455137555"/>
      <w:bookmarkStart w:id="4308" w:name="_Toc455138353"/>
      <w:bookmarkStart w:id="4309" w:name="_Toc455137556"/>
      <w:bookmarkStart w:id="4310" w:name="_Toc455138354"/>
      <w:bookmarkStart w:id="4311" w:name="_Toc455137557"/>
      <w:bookmarkStart w:id="4312" w:name="_Toc455138355"/>
      <w:bookmarkStart w:id="4313" w:name="_Toc455137558"/>
      <w:bookmarkStart w:id="4314" w:name="_Toc455138356"/>
      <w:bookmarkStart w:id="4315" w:name="_Toc455137559"/>
      <w:bookmarkStart w:id="4316" w:name="_Toc455138357"/>
      <w:bookmarkStart w:id="4317" w:name="_Toc455137560"/>
      <w:bookmarkStart w:id="4318" w:name="_Toc455138358"/>
      <w:bookmarkStart w:id="4319" w:name="_Toc455137561"/>
      <w:bookmarkStart w:id="4320" w:name="_Toc455138359"/>
      <w:bookmarkStart w:id="4321" w:name="_Toc455137562"/>
      <w:bookmarkStart w:id="4322" w:name="_Toc455138360"/>
      <w:bookmarkStart w:id="4323" w:name="_Toc376943787"/>
      <w:bookmarkStart w:id="4324" w:name="_Toc381012699"/>
      <w:bookmarkStart w:id="4325" w:name="_Toc381023966"/>
      <w:bookmarkStart w:id="4326" w:name="_Toc381024585"/>
      <w:bookmarkStart w:id="4327" w:name="_Toc381028959"/>
      <w:bookmarkStart w:id="4328" w:name="_Toc381029196"/>
      <w:bookmarkStart w:id="4329" w:name="_Toc381029677"/>
      <w:bookmarkStart w:id="4330" w:name="_Toc381030331"/>
      <w:bookmarkStart w:id="4331" w:name="_Toc381030783"/>
      <w:bookmarkStart w:id="4332" w:name="_Toc381087721"/>
      <w:bookmarkStart w:id="4333" w:name="_Toc381088931"/>
      <w:bookmarkStart w:id="4334" w:name="_Toc381092640"/>
      <w:bookmarkStart w:id="4335" w:name="_Toc381690085"/>
      <w:bookmarkStart w:id="4336" w:name="_Toc455137563"/>
      <w:bookmarkStart w:id="4337" w:name="_Toc455138361"/>
      <w:bookmarkStart w:id="4338" w:name="_Toc455137564"/>
      <w:bookmarkStart w:id="4339" w:name="_Toc455138362"/>
      <w:bookmarkStart w:id="4340" w:name="_Toc455137565"/>
      <w:bookmarkStart w:id="4341" w:name="_Toc455138363"/>
      <w:bookmarkStart w:id="4342" w:name="_Toc455137566"/>
      <w:bookmarkStart w:id="4343" w:name="_Toc455138364"/>
      <w:bookmarkStart w:id="4344" w:name="_Toc455137567"/>
      <w:bookmarkStart w:id="4345" w:name="_Toc455138365"/>
      <w:bookmarkStart w:id="4346" w:name="_Toc455137568"/>
      <w:bookmarkStart w:id="4347" w:name="_Toc455138366"/>
      <w:bookmarkStart w:id="4348" w:name="_Toc455137569"/>
      <w:bookmarkStart w:id="4349" w:name="_Toc455138367"/>
      <w:bookmarkStart w:id="4350" w:name="_Toc455137570"/>
      <w:bookmarkStart w:id="4351" w:name="_Toc455138368"/>
      <w:bookmarkStart w:id="4352" w:name="_Toc455137571"/>
      <w:bookmarkStart w:id="4353" w:name="_Toc455138369"/>
      <w:bookmarkStart w:id="4354" w:name="_Toc455137572"/>
      <w:bookmarkStart w:id="4355" w:name="_Toc455138370"/>
      <w:bookmarkStart w:id="4356" w:name="_Toc455137573"/>
      <w:bookmarkStart w:id="4357" w:name="_Toc455138371"/>
      <w:bookmarkStart w:id="4358" w:name="_Toc455137574"/>
      <w:bookmarkStart w:id="4359" w:name="_Toc455138372"/>
      <w:bookmarkStart w:id="4360" w:name="_Toc455137575"/>
      <w:bookmarkStart w:id="4361" w:name="_Toc455138373"/>
      <w:bookmarkStart w:id="4362" w:name="_Toc455137576"/>
      <w:bookmarkStart w:id="4363" w:name="_Toc455138374"/>
      <w:bookmarkStart w:id="4364" w:name="_Toc455137577"/>
      <w:bookmarkStart w:id="4365" w:name="_Toc455138375"/>
      <w:bookmarkStart w:id="4366" w:name="_Toc455137578"/>
      <w:bookmarkStart w:id="4367" w:name="_Toc455138376"/>
      <w:bookmarkStart w:id="4368" w:name="_Toc455137579"/>
      <w:bookmarkStart w:id="4369" w:name="_Toc455138377"/>
      <w:bookmarkStart w:id="4370" w:name="_Toc455137580"/>
      <w:bookmarkStart w:id="4371" w:name="_Toc455138378"/>
      <w:bookmarkStart w:id="4372" w:name="_Toc455137581"/>
      <w:bookmarkStart w:id="4373" w:name="_Toc455138379"/>
      <w:bookmarkStart w:id="4374" w:name="_Toc455137582"/>
      <w:bookmarkStart w:id="4375" w:name="_Toc455138380"/>
      <w:bookmarkStart w:id="4376" w:name="_Toc455137583"/>
      <w:bookmarkStart w:id="4377" w:name="_Toc455138381"/>
      <w:bookmarkStart w:id="4378" w:name="_Toc455137584"/>
      <w:bookmarkStart w:id="4379" w:name="_Toc455138382"/>
      <w:bookmarkStart w:id="4380" w:name="_Toc455137585"/>
      <w:bookmarkStart w:id="4381" w:name="_Toc455138383"/>
      <w:bookmarkStart w:id="4382" w:name="_Toc455137586"/>
      <w:bookmarkStart w:id="4383" w:name="_Toc455138384"/>
      <w:bookmarkStart w:id="4384" w:name="_Toc455137587"/>
      <w:bookmarkStart w:id="4385" w:name="_Toc455138385"/>
      <w:bookmarkStart w:id="4386" w:name="_Toc455137588"/>
      <w:bookmarkStart w:id="4387" w:name="_Toc455138386"/>
      <w:bookmarkStart w:id="4388" w:name="_Toc455137589"/>
      <w:bookmarkStart w:id="4389" w:name="_Toc455138387"/>
      <w:bookmarkStart w:id="4390" w:name="_Toc455137590"/>
      <w:bookmarkStart w:id="4391" w:name="_Toc455138388"/>
      <w:bookmarkStart w:id="4392" w:name="_Toc423538498"/>
      <w:bookmarkStart w:id="4393" w:name="_Toc423545375"/>
      <w:bookmarkStart w:id="4394" w:name="_Toc423551336"/>
      <w:bookmarkStart w:id="4395" w:name="_Toc423551817"/>
      <w:bookmarkStart w:id="4396" w:name="_Toc423552244"/>
      <w:bookmarkStart w:id="4397" w:name="_Toc423553448"/>
      <w:bookmarkStart w:id="4398" w:name="_Toc432782422"/>
      <w:bookmarkStart w:id="4399" w:name="_Toc432786585"/>
      <w:bookmarkStart w:id="4400" w:name="_Toc455137591"/>
      <w:bookmarkStart w:id="4401" w:name="_Toc455138389"/>
      <w:bookmarkStart w:id="4402" w:name="_Toc455137592"/>
      <w:bookmarkStart w:id="4403" w:name="_Toc455138390"/>
      <w:bookmarkStart w:id="4404" w:name="_Toc455137593"/>
      <w:bookmarkStart w:id="4405" w:name="_Toc455138391"/>
      <w:bookmarkStart w:id="4406" w:name="_Toc455137594"/>
      <w:bookmarkStart w:id="4407" w:name="_Toc455138392"/>
      <w:bookmarkStart w:id="4408" w:name="_Toc455137595"/>
      <w:bookmarkStart w:id="4409" w:name="_Toc455138393"/>
      <w:bookmarkStart w:id="4410" w:name="_Toc455137596"/>
      <w:bookmarkStart w:id="4411" w:name="_Toc455138394"/>
      <w:bookmarkStart w:id="4412" w:name="_Toc455137597"/>
      <w:bookmarkStart w:id="4413" w:name="_Toc455138395"/>
      <w:bookmarkStart w:id="4414" w:name="_Toc455137598"/>
      <w:bookmarkStart w:id="4415" w:name="_Toc455138396"/>
      <w:bookmarkStart w:id="4416" w:name="_Toc455137599"/>
      <w:bookmarkStart w:id="4417" w:name="_Toc455138397"/>
      <w:bookmarkStart w:id="4418" w:name="_Toc455137600"/>
      <w:bookmarkStart w:id="4419" w:name="_Toc455138398"/>
      <w:bookmarkStart w:id="4420" w:name="_Toc455137601"/>
      <w:bookmarkStart w:id="4421" w:name="_Toc455138399"/>
      <w:bookmarkStart w:id="4422" w:name="_Toc455137602"/>
      <w:bookmarkStart w:id="4423" w:name="_Toc455138400"/>
      <w:bookmarkStart w:id="4424" w:name="_Toc455137603"/>
      <w:bookmarkStart w:id="4425" w:name="_Toc455138401"/>
      <w:bookmarkStart w:id="4426" w:name="_Toc455137604"/>
      <w:bookmarkStart w:id="4427" w:name="_Toc455138402"/>
      <w:bookmarkStart w:id="4428" w:name="_Toc455137605"/>
      <w:bookmarkStart w:id="4429" w:name="_Toc455138403"/>
      <w:bookmarkStart w:id="4430" w:name="_Toc455137606"/>
      <w:bookmarkStart w:id="4431" w:name="_Toc455138404"/>
      <w:bookmarkStart w:id="4432" w:name="_Toc455137607"/>
      <w:bookmarkStart w:id="4433" w:name="_Toc455138405"/>
      <w:bookmarkStart w:id="4434" w:name="_Toc455137608"/>
      <w:bookmarkStart w:id="4435" w:name="_Toc455138406"/>
      <w:bookmarkStart w:id="4436" w:name="_Toc455137609"/>
      <w:bookmarkStart w:id="4437" w:name="_Toc455138407"/>
      <w:bookmarkStart w:id="4438" w:name="_Toc455137610"/>
      <w:bookmarkStart w:id="4439" w:name="_Toc455138408"/>
      <w:bookmarkStart w:id="4440" w:name="_Toc455137611"/>
      <w:bookmarkStart w:id="4441" w:name="_Toc455138409"/>
      <w:bookmarkStart w:id="4442" w:name="_Toc455137612"/>
      <w:bookmarkStart w:id="4443" w:name="_Toc455138410"/>
      <w:bookmarkStart w:id="4444" w:name="_Toc455137613"/>
      <w:bookmarkStart w:id="4445" w:name="_Toc455138411"/>
      <w:bookmarkStart w:id="4446" w:name="_Toc455137614"/>
      <w:bookmarkStart w:id="4447" w:name="_Toc455138412"/>
      <w:bookmarkStart w:id="4448" w:name="_Toc455137615"/>
      <w:bookmarkStart w:id="4449" w:name="_Toc455138413"/>
      <w:bookmarkStart w:id="4450" w:name="_Toc455137616"/>
      <w:bookmarkStart w:id="4451" w:name="_Toc455138414"/>
      <w:bookmarkStart w:id="4452" w:name="_Toc455137617"/>
      <w:bookmarkStart w:id="4453" w:name="_Toc455138415"/>
      <w:bookmarkStart w:id="4454" w:name="_Toc455137618"/>
      <w:bookmarkStart w:id="4455" w:name="_Toc455138416"/>
      <w:bookmarkStart w:id="4456" w:name="_Toc455137619"/>
      <w:bookmarkStart w:id="4457" w:name="_Toc455138417"/>
      <w:bookmarkStart w:id="4458" w:name="_Toc455137620"/>
      <w:bookmarkStart w:id="4459" w:name="_Toc455138418"/>
      <w:bookmarkStart w:id="4460" w:name="_Toc455137621"/>
      <w:bookmarkStart w:id="4461" w:name="_Toc455138419"/>
      <w:bookmarkStart w:id="4462" w:name="_Toc455137622"/>
      <w:bookmarkStart w:id="4463" w:name="_Toc455138420"/>
      <w:bookmarkStart w:id="4464" w:name="_Toc455137623"/>
      <w:bookmarkStart w:id="4465" w:name="_Toc455138421"/>
      <w:bookmarkStart w:id="4466" w:name="_Toc455137624"/>
      <w:bookmarkStart w:id="4467" w:name="_Toc455138422"/>
      <w:bookmarkStart w:id="4468" w:name="_Toc455137625"/>
      <w:bookmarkStart w:id="4469" w:name="_Toc455138423"/>
      <w:bookmarkStart w:id="4470" w:name="_Toc455137626"/>
      <w:bookmarkStart w:id="4471" w:name="_Toc455138424"/>
      <w:bookmarkStart w:id="4472" w:name="_Toc455137627"/>
      <w:bookmarkStart w:id="4473" w:name="_Toc455138425"/>
      <w:bookmarkStart w:id="4474" w:name="_Toc455137628"/>
      <w:bookmarkStart w:id="4475" w:name="_Toc455138426"/>
      <w:bookmarkStart w:id="4476" w:name="_Toc455137629"/>
      <w:bookmarkStart w:id="4477" w:name="_Toc455138427"/>
      <w:bookmarkStart w:id="4478" w:name="_Toc455137630"/>
      <w:bookmarkStart w:id="4479" w:name="_Toc455138428"/>
      <w:bookmarkStart w:id="4480" w:name="_Toc455137631"/>
      <w:bookmarkStart w:id="4481" w:name="_Toc455138429"/>
      <w:bookmarkStart w:id="4482" w:name="_Toc455137632"/>
      <w:bookmarkStart w:id="4483" w:name="_Toc455138430"/>
      <w:bookmarkStart w:id="4484" w:name="_Toc455137633"/>
      <w:bookmarkStart w:id="4485" w:name="_Toc455138431"/>
      <w:bookmarkStart w:id="4486" w:name="_Toc455137634"/>
      <w:bookmarkStart w:id="4487" w:name="_Toc455138432"/>
      <w:bookmarkStart w:id="4488" w:name="_Toc455137635"/>
      <w:bookmarkStart w:id="4489" w:name="_Toc455138433"/>
      <w:bookmarkStart w:id="4490" w:name="_Toc455137636"/>
      <w:bookmarkStart w:id="4491" w:name="_Toc455138434"/>
      <w:bookmarkStart w:id="4492" w:name="_Toc455137637"/>
      <w:bookmarkStart w:id="4493" w:name="_Toc455138435"/>
      <w:bookmarkStart w:id="4494" w:name="_Toc455137638"/>
      <w:bookmarkStart w:id="4495" w:name="_Toc455138436"/>
      <w:bookmarkStart w:id="4496" w:name="_Toc455137639"/>
      <w:bookmarkStart w:id="4497" w:name="_Toc455138437"/>
      <w:bookmarkStart w:id="4498" w:name="_Toc455137640"/>
      <w:bookmarkStart w:id="4499" w:name="_Toc455138438"/>
      <w:bookmarkStart w:id="4500" w:name="_Toc455137641"/>
      <w:bookmarkStart w:id="4501" w:name="_Toc455138439"/>
      <w:bookmarkStart w:id="4502" w:name="_Toc455137642"/>
      <w:bookmarkStart w:id="4503" w:name="_Toc455138440"/>
      <w:bookmarkStart w:id="4504" w:name="_Toc455137643"/>
      <w:bookmarkStart w:id="4505" w:name="_Toc455138441"/>
      <w:bookmarkStart w:id="4506" w:name="_Toc455137644"/>
      <w:bookmarkStart w:id="4507" w:name="_Toc455138442"/>
      <w:bookmarkStart w:id="4508" w:name="_Toc455137645"/>
      <w:bookmarkStart w:id="4509" w:name="_Toc455138443"/>
      <w:bookmarkStart w:id="4510" w:name="_Toc455137646"/>
      <w:bookmarkStart w:id="4511" w:name="_Toc455138444"/>
      <w:bookmarkStart w:id="4512" w:name="_Toc455137647"/>
      <w:bookmarkStart w:id="4513" w:name="_Toc455138445"/>
      <w:bookmarkStart w:id="4514" w:name="_Toc455137648"/>
      <w:bookmarkStart w:id="4515" w:name="_Toc455138446"/>
      <w:bookmarkStart w:id="4516" w:name="_Toc455137649"/>
      <w:bookmarkStart w:id="4517" w:name="_Toc455138447"/>
      <w:bookmarkStart w:id="4518" w:name="_Toc455137650"/>
      <w:bookmarkStart w:id="4519" w:name="_Toc455138448"/>
      <w:bookmarkStart w:id="4520" w:name="_Toc455137651"/>
      <w:bookmarkStart w:id="4521" w:name="_Toc455138449"/>
      <w:bookmarkStart w:id="4522" w:name="_Toc455137652"/>
      <w:bookmarkStart w:id="4523" w:name="_Toc455138450"/>
      <w:bookmarkStart w:id="4524" w:name="_Toc455137653"/>
      <w:bookmarkStart w:id="4525" w:name="_Toc455138451"/>
      <w:bookmarkStart w:id="4526" w:name="_Toc455137654"/>
      <w:bookmarkStart w:id="4527" w:name="_Toc455138452"/>
      <w:bookmarkStart w:id="4528" w:name="_Toc455137655"/>
      <w:bookmarkStart w:id="4529" w:name="_Toc455138453"/>
      <w:bookmarkStart w:id="4530" w:name="_Toc455137656"/>
      <w:bookmarkStart w:id="4531" w:name="_Toc455138454"/>
      <w:bookmarkStart w:id="4532" w:name="_Toc455137657"/>
      <w:bookmarkStart w:id="4533" w:name="_Toc455138455"/>
      <w:bookmarkStart w:id="4534" w:name="_Toc455137658"/>
      <w:bookmarkStart w:id="4535" w:name="_Toc455138456"/>
      <w:bookmarkStart w:id="4536" w:name="_Toc455137659"/>
      <w:bookmarkStart w:id="4537" w:name="_Toc455138457"/>
      <w:bookmarkStart w:id="4538" w:name="_Toc455137660"/>
      <w:bookmarkStart w:id="4539" w:name="_Toc455138458"/>
      <w:bookmarkStart w:id="4540" w:name="_Toc455137661"/>
      <w:bookmarkStart w:id="4541" w:name="_Toc455138459"/>
      <w:bookmarkStart w:id="4542" w:name="_Toc454882785"/>
      <w:bookmarkStart w:id="4543" w:name="_Toc454883555"/>
      <w:bookmarkStart w:id="4544" w:name="_Toc454883749"/>
      <w:bookmarkStart w:id="4545" w:name="_Toc454899874"/>
      <w:bookmarkStart w:id="4546" w:name="_Toc454900149"/>
      <w:bookmarkStart w:id="4547" w:name="_Toc454959288"/>
      <w:bookmarkStart w:id="4548" w:name="_Toc454962271"/>
      <w:bookmarkStart w:id="4549" w:name="_Toc454964676"/>
      <w:bookmarkStart w:id="4550" w:name="_Toc454965077"/>
      <w:bookmarkStart w:id="4551" w:name="_Toc454978449"/>
      <w:bookmarkStart w:id="4552" w:name="_Toc455068506"/>
      <w:bookmarkStart w:id="4553" w:name="_Toc455068783"/>
      <w:bookmarkStart w:id="4554" w:name="_Toc455069966"/>
      <w:bookmarkStart w:id="4555" w:name="_Toc423445422"/>
      <w:bookmarkStart w:id="4556" w:name="_Toc455137662"/>
      <w:bookmarkStart w:id="4557" w:name="_Toc455138460"/>
      <w:bookmarkStart w:id="4558" w:name="_Toc455137663"/>
      <w:bookmarkStart w:id="4559" w:name="_Toc455138461"/>
      <w:bookmarkStart w:id="4560" w:name="_Toc455137664"/>
      <w:bookmarkStart w:id="4561" w:name="_Toc455138462"/>
      <w:bookmarkStart w:id="4562" w:name="_Toc455137665"/>
      <w:bookmarkStart w:id="4563" w:name="_Toc455138463"/>
      <w:bookmarkStart w:id="4564" w:name="_Toc455137666"/>
      <w:bookmarkStart w:id="4565" w:name="_Toc455138464"/>
      <w:bookmarkStart w:id="4566" w:name="_Toc455137667"/>
      <w:bookmarkStart w:id="4567" w:name="_Toc455138465"/>
      <w:bookmarkStart w:id="4568" w:name="_Toc455137668"/>
      <w:bookmarkStart w:id="4569" w:name="_Toc455138466"/>
      <w:bookmarkStart w:id="4570" w:name="_Toc455137669"/>
      <w:bookmarkStart w:id="4571" w:name="_Toc455138467"/>
      <w:bookmarkStart w:id="4572" w:name="_Toc423448854"/>
      <w:bookmarkStart w:id="4573" w:name="_Toc423450451"/>
      <w:bookmarkStart w:id="4574" w:name="_Toc423458710"/>
      <w:bookmarkStart w:id="4575" w:name="_Toc423538515"/>
      <w:bookmarkStart w:id="4576" w:name="_Toc423545392"/>
      <w:bookmarkStart w:id="4577" w:name="_Toc423551353"/>
      <w:bookmarkStart w:id="4578" w:name="_Toc423551834"/>
      <w:bookmarkStart w:id="4579" w:name="_Toc423552261"/>
      <w:bookmarkStart w:id="4580" w:name="_Toc423553465"/>
      <w:bookmarkStart w:id="4581" w:name="_Toc432782439"/>
      <w:bookmarkStart w:id="4582" w:name="_Toc432786602"/>
      <w:bookmarkStart w:id="4583" w:name="_Toc455137670"/>
      <w:bookmarkStart w:id="4584" w:name="_Toc455138468"/>
      <w:bookmarkStart w:id="4585" w:name="_Toc455137671"/>
      <w:bookmarkStart w:id="4586" w:name="_Toc455138469"/>
      <w:bookmarkStart w:id="4587" w:name="_Toc455137672"/>
      <w:bookmarkStart w:id="4588" w:name="_Toc455138470"/>
      <w:bookmarkStart w:id="4589" w:name="_Toc455137673"/>
      <w:bookmarkStart w:id="4590" w:name="_Toc455138471"/>
      <w:bookmarkStart w:id="4591" w:name="_Toc455137674"/>
      <w:bookmarkStart w:id="4592" w:name="_Toc455138472"/>
      <w:bookmarkStart w:id="4593" w:name="_Toc455137675"/>
      <w:bookmarkStart w:id="4594" w:name="_Toc455138473"/>
      <w:bookmarkStart w:id="4595" w:name="_Toc455137676"/>
      <w:bookmarkStart w:id="4596" w:name="_Toc455138474"/>
      <w:bookmarkStart w:id="4597" w:name="_Toc455137677"/>
      <w:bookmarkStart w:id="4598" w:name="_Toc455138475"/>
      <w:bookmarkStart w:id="4599" w:name="_Toc455137678"/>
      <w:bookmarkStart w:id="4600" w:name="_Toc455138476"/>
      <w:bookmarkStart w:id="4601" w:name="_Toc455137679"/>
      <w:bookmarkStart w:id="4602" w:name="_Toc455138477"/>
      <w:bookmarkStart w:id="4603" w:name="_Toc455137680"/>
      <w:bookmarkStart w:id="4604" w:name="_Toc455138478"/>
      <w:bookmarkStart w:id="4605" w:name="_Toc455137681"/>
      <w:bookmarkStart w:id="4606" w:name="_Toc455138479"/>
      <w:bookmarkStart w:id="4607" w:name="_Toc455137682"/>
      <w:bookmarkStart w:id="4608" w:name="_Toc455138480"/>
      <w:bookmarkStart w:id="4609" w:name="_Toc455137683"/>
      <w:bookmarkStart w:id="4610" w:name="_Toc455138481"/>
      <w:bookmarkStart w:id="4611" w:name="_Toc455137684"/>
      <w:bookmarkStart w:id="4612" w:name="_Toc455138482"/>
      <w:bookmarkStart w:id="4613" w:name="_Toc455137685"/>
      <w:bookmarkStart w:id="4614" w:name="_Toc455138483"/>
      <w:bookmarkStart w:id="4615" w:name="_Toc455137686"/>
      <w:bookmarkStart w:id="4616" w:name="_Toc455138484"/>
      <w:bookmarkStart w:id="4617" w:name="_Toc455137687"/>
      <w:bookmarkStart w:id="4618" w:name="_Toc455138485"/>
      <w:bookmarkStart w:id="4619" w:name="_Toc455137688"/>
      <w:bookmarkStart w:id="4620" w:name="_Toc455138486"/>
      <w:bookmarkStart w:id="4621" w:name="_Toc455137689"/>
      <w:bookmarkStart w:id="4622" w:name="_Toc455138487"/>
      <w:bookmarkStart w:id="4623" w:name="_Toc455137690"/>
      <w:bookmarkStart w:id="4624" w:name="_Toc455138488"/>
      <w:bookmarkStart w:id="4625" w:name="_Toc455137691"/>
      <w:bookmarkStart w:id="4626" w:name="_Toc455138489"/>
      <w:bookmarkStart w:id="4627" w:name="_Toc455137692"/>
      <w:bookmarkStart w:id="4628" w:name="_Toc455138490"/>
      <w:bookmarkStart w:id="4629" w:name="_Toc455137693"/>
      <w:bookmarkStart w:id="4630" w:name="_Toc455138491"/>
      <w:bookmarkStart w:id="4631" w:name="_Toc455137694"/>
      <w:bookmarkStart w:id="4632" w:name="_Toc455138492"/>
      <w:bookmarkStart w:id="4633" w:name="_Toc455137695"/>
      <w:bookmarkStart w:id="4634" w:name="_Toc455138493"/>
      <w:bookmarkStart w:id="4635" w:name="_Toc455137696"/>
      <w:bookmarkStart w:id="4636" w:name="_Toc455138494"/>
      <w:bookmarkStart w:id="4637" w:name="_Toc376943792"/>
      <w:bookmarkStart w:id="4638" w:name="_Toc381012704"/>
      <w:bookmarkStart w:id="4639" w:name="_Toc381023971"/>
      <w:bookmarkStart w:id="4640" w:name="_Toc381024590"/>
      <w:bookmarkStart w:id="4641" w:name="_Toc381028964"/>
      <w:bookmarkStart w:id="4642" w:name="_Toc381029201"/>
      <w:bookmarkStart w:id="4643" w:name="_Toc381029682"/>
      <w:bookmarkStart w:id="4644" w:name="_Toc381030336"/>
      <w:bookmarkStart w:id="4645" w:name="_Toc381030788"/>
      <w:bookmarkStart w:id="4646" w:name="_Toc381087726"/>
      <w:bookmarkStart w:id="4647" w:name="_Toc381088936"/>
      <w:bookmarkStart w:id="4648" w:name="_Toc381092645"/>
      <w:bookmarkStart w:id="4649" w:name="_Toc381690090"/>
      <w:bookmarkStart w:id="4650" w:name="_Toc455137697"/>
      <w:bookmarkStart w:id="4651" w:name="_Toc455138495"/>
      <w:bookmarkStart w:id="4652" w:name="_Toc455137698"/>
      <w:bookmarkStart w:id="4653" w:name="_Toc455138496"/>
      <w:bookmarkStart w:id="4654" w:name="_Toc455137699"/>
      <w:bookmarkStart w:id="4655" w:name="_Toc455138497"/>
      <w:bookmarkStart w:id="4656" w:name="_Toc455137700"/>
      <w:bookmarkStart w:id="4657" w:name="_Toc455138498"/>
      <w:bookmarkStart w:id="4658" w:name="_Toc289345307"/>
      <w:bookmarkStart w:id="4659" w:name="_Toc289345457"/>
      <w:bookmarkStart w:id="4660" w:name="_Toc406611073"/>
      <w:bookmarkStart w:id="4661" w:name="_Toc406611288"/>
      <w:bookmarkStart w:id="4662" w:name="_Toc406612768"/>
      <w:bookmarkStart w:id="4663" w:name="_Toc406613112"/>
      <w:bookmarkStart w:id="4664" w:name="_Toc406613346"/>
      <w:bookmarkStart w:id="4665" w:name="_Toc406613897"/>
      <w:bookmarkStart w:id="4666" w:name="_Toc406614500"/>
      <w:bookmarkStart w:id="4667" w:name="_Toc423450454"/>
      <w:bookmarkStart w:id="4668" w:name="_Toc423458713"/>
      <w:bookmarkStart w:id="4669" w:name="_Toc423538518"/>
      <w:bookmarkStart w:id="4670" w:name="_Toc423545395"/>
      <w:bookmarkStart w:id="4671" w:name="_Toc423551356"/>
      <w:bookmarkStart w:id="4672" w:name="_Toc423551837"/>
      <w:bookmarkStart w:id="4673" w:name="_Toc423552264"/>
      <w:bookmarkStart w:id="4674" w:name="_Toc423553468"/>
      <w:bookmarkStart w:id="4675" w:name="_Toc432782442"/>
      <w:bookmarkStart w:id="4676" w:name="_Toc432786605"/>
      <w:bookmarkStart w:id="4677" w:name="_Toc406611074"/>
      <w:bookmarkStart w:id="4678" w:name="_Toc406611289"/>
      <w:bookmarkStart w:id="4679" w:name="_Toc406612769"/>
      <w:bookmarkStart w:id="4680" w:name="_Toc406613113"/>
      <w:bookmarkStart w:id="4681" w:name="_Toc406613347"/>
      <w:bookmarkStart w:id="4682" w:name="_Toc406613898"/>
      <w:bookmarkStart w:id="4683" w:name="_Toc406614501"/>
      <w:bookmarkStart w:id="4684" w:name="_Toc423450455"/>
      <w:bookmarkStart w:id="4685" w:name="_Toc423458714"/>
      <w:bookmarkStart w:id="4686" w:name="_Toc423538519"/>
      <w:bookmarkStart w:id="4687" w:name="_Toc423545396"/>
      <w:bookmarkStart w:id="4688" w:name="_Toc423551357"/>
      <w:bookmarkStart w:id="4689" w:name="_Toc423551838"/>
      <w:bookmarkStart w:id="4690" w:name="_Toc423552265"/>
      <w:bookmarkStart w:id="4691" w:name="_Toc423553469"/>
      <w:bookmarkStart w:id="4692" w:name="_Toc432782443"/>
      <w:bookmarkStart w:id="4693" w:name="_Toc432786606"/>
      <w:bookmarkStart w:id="4694" w:name="_Toc406611075"/>
      <w:bookmarkStart w:id="4695" w:name="_Toc406611290"/>
      <w:bookmarkStart w:id="4696" w:name="_Toc406612770"/>
      <w:bookmarkStart w:id="4697" w:name="_Toc406613114"/>
      <w:bookmarkStart w:id="4698" w:name="_Toc406613348"/>
      <w:bookmarkStart w:id="4699" w:name="_Toc406613899"/>
      <w:bookmarkStart w:id="4700" w:name="_Toc406614502"/>
      <w:bookmarkStart w:id="4701" w:name="_Toc423450456"/>
      <w:bookmarkStart w:id="4702" w:name="_Toc423458715"/>
      <w:bookmarkStart w:id="4703" w:name="_Toc423538520"/>
      <w:bookmarkStart w:id="4704" w:name="_Toc423545397"/>
      <w:bookmarkStart w:id="4705" w:name="_Toc423551358"/>
      <w:bookmarkStart w:id="4706" w:name="_Toc423551839"/>
      <w:bookmarkStart w:id="4707" w:name="_Toc423552266"/>
      <w:bookmarkStart w:id="4708" w:name="_Toc423553470"/>
      <w:bookmarkStart w:id="4709" w:name="_Toc432782444"/>
      <w:bookmarkStart w:id="4710" w:name="_Toc432786607"/>
      <w:bookmarkStart w:id="4711" w:name="_Toc406611076"/>
      <w:bookmarkStart w:id="4712" w:name="_Toc406611291"/>
      <w:bookmarkStart w:id="4713" w:name="_Toc406612771"/>
      <w:bookmarkStart w:id="4714" w:name="_Toc406613115"/>
      <w:bookmarkStart w:id="4715" w:name="_Toc406613349"/>
      <w:bookmarkStart w:id="4716" w:name="_Toc406613900"/>
      <w:bookmarkStart w:id="4717" w:name="_Toc406614503"/>
      <w:bookmarkStart w:id="4718" w:name="_Toc423450457"/>
      <w:bookmarkStart w:id="4719" w:name="_Toc423458716"/>
      <w:bookmarkStart w:id="4720" w:name="_Toc423538521"/>
      <w:bookmarkStart w:id="4721" w:name="_Toc423545398"/>
      <w:bookmarkStart w:id="4722" w:name="_Toc423551359"/>
      <w:bookmarkStart w:id="4723" w:name="_Toc423551840"/>
      <w:bookmarkStart w:id="4724" w:name="_Toc423552267"/>
      <w:bookmarkStart w:id="4725" w:name="_Toc423553471"/>
      <w:bookmarkStart w:id="4726" w:name="_Toc432782445"/>
      <w:bookmarkStart w:id="4727" w:name="_Toc432786608"/>
      <w:bookmarkStart w:id="4728" w:name="_Toc406611077"/>
      <w:bookmarkStart w:id="4729" w:name="_Toc406611292"/>
      <w:bookmarkStart w:id="4730" w:name="_Toc406612772"/>
      <w:bookmarkStart w:id="4731" w:name="_Toc406613116"/>
      <w:bookmarkStart w:id="4732" w:name="_Toc406613350"/>
      <w:bookmarkStart w:id="4733" w:name="_Toc406613901"/>
      <w:bookmarkStart w:id="4734" w:name="_Toc406614504"/>
      <w:bookmarkStart w:id="4735" w:name="_Toc423450458"/>
      <w:bookmarkStart w:id="4736" w:name="_Toc423458717"/>
      <w:bookmarkStart w:id="4737" w:name="_Toc423538522"/>
      <w:bookmarkStart w:id="4738" w:name="_Toc423545399"/>
      <w:bookmarkStart w:id="4739" w:name="_Toc423551360"/>
      <w:bookmarkStart w:id="4740" w:name="_Toc423551841"/>
      <w:bookmarkStart w:id="4741" w:name="_Toc423552268"/>
      <w:bookmarkStart w:id="4742" w:name="_Toc423553472"/>
      <w:bookmarkStart w:id="4743" w:name="_Toc432782446"/>
      <w:bookmarkStart w:id="4744" w:name="_Toc432786609"/>
      <w:bookmarkStart w:id="4745" w:name="_Toc406611078"/>
      <w:bookmarkStart w:id="4746" w:name="_Toc406611293"/>
      <w:bookmarkStart w:id="4747" w:name="_Toc406612773"/>
      <w:bookmarkStart w:id="4748" w:name="_Toc406613117"/>
      <w:bookmarkStart w:id="4749" w:name="_Toc406613351"/>
      <w:bookmarkStart w:id="4750" w:name="_Toc406613902"/>
      <w:bookmarkStart w:id="4751" w:name="_Toc406614505"/>
      <w:bookmarkStart w:id="4752" w:name="_Toc423450459"/>
      <w:bookmarkStart w:id="4753" w:name="_Toc423458718"/>
      <w:bookmarkStart w:id="4754" w:name="_Toc423538523"/>
      <w:bookmarkStart w:id="4755" w:name="_Toc423545400"/>
      <w:bookmarkStart w:id="4756" w:name="_Toc423551361"/>
      <w:bookmarkStart w:id="4757" w:name="_Toc423551842"/>
      <w:bookmarkStart w:id="4758" w:name="_Toc423552269"/>
      <w:bookmarkStart w:id="4759" w:name="_Toc423553473"/>
      <w:bookmarkStart w:id="4760" w:name="_Toc432782447"/>
      <w:bookmarkStart w:id="4761" w:name="_Toc432786610"/>
      <w:bookmarkStart w:id="4762" w:name="_Toc406611079"/>
      <w:bookmarkStart w:id="4763" w:name="_Toc406611294"/>
      <w:bookmarkStart w:id="4764" w:name="_Toc406612774"/>
      <w:bookmarkStart w:id="4765" w:name="_Toc406613118"/>
      <w:bookmarkStart w:id="4766" w:name="_Toc406613352"/>
      <w:bookmarkStart w:id="4767" w:name="_Toc406613903"/>
      <w:bookmarkStart w:id="4768" w:name="_Toc406614506"/>
      <w:bookmarkStart w:id="4769" w:name="_Toc423450460"/>
      <w:bookmarkStart w:id="4770" w:name="_Toc423458719"/>
      <w:bookmarkStart w:id="4771" w:name="_Toc423538524"/>
      <w:bookmarkStart w:id="4772" w:name="_Toc423545401"/>
      <w:bookmarkStart w:id="4773" w:name="_Toc423551362"/>
      <w:bookmarkStart w:id="4774" w:name="_Toc423551843"/>
      <w:bookmarkStart w:id="4775" w:name="_Toc423552270"/>
      <w:bookmarkStart w:id="4776" w:name="_Toc423553474"/>
      <w:bookmarkStart w:id="4777" w:name="_Toc432782448"/>
      <w:bookmarkStart w:id="4778" w:name="_Toc432786611"/>
      <w:bookmarkStart w:id="4779" w:name="_Toc406611080"/>
      <w:bookmarkStart w:id="4780" w:name="_Toc406611295"/>
      <w:bookmarkStart w:id="4781" w:name="_Toc406612775"/>
      <w:bookmarkStart w:id="4782" w:name="_Toc406613119"/>
      <w:bookmarkStart w:id="4783" w:name="_Toc406613353"/>
      <w:bookmarkStart w:id="4784" w:name="_Toc406613904"/>
      <w:bookmarkStart w:id="4785" w:name="_Toc406614507"/>
      <w:bookmarkStart w:id="4786" w:name="_Toc423450461"/>
      <w:bookmarkStart w:id="4787" w:name="_Toc423458720"/>
      <w:bookmarkStart w:id="4788" w:name="_Toc423538525"/>
      <w:bookmarkStart w:id="4789" w:name="_Toc423545402"/>
      <w:bookmarkStart w:id="4790" w:name="_Toc423551363"/>
      <w:bookmarkStart w:id="4791" w:name="_Toc423551844"/>
      <w:bookmarkStart w:id="4792" w:name="_Toc423552271"/>
      <w:bookmarkStart w:id="4793" w:name="_Toc423553475"/>
      <w:bookmarkStart w:id="4794" w:name="_Toc432782449"/>
      <w:bookmarkStart w:id="4795" w:name="_Toc432786612"/>
      <w:bookmarkStart w:id="4796" w:name="_Toc406611081"/>
      <w:bookmarkStart w:id="4797" w:name="_Toc406611296"/>
      <w:bookmarkStart w:id="4798" w:name="_Toc406612776"/>
      <w:bookmarkStart w:id="4799" w:name="_Toc406613120"/>
      <w:bookmarkStart w:id="4800" w:name="_Toc406613354"/>
      <w:bookmarkStart w:id="4801" w:name="_Toc406613905"/>
      <w:bookmarkStart w:id="4802" w:name="_Toc406614508"/>
      <w:bookmarkStart w:id="4803" w:name="_Toc423450462"/>
      <w:bookmarkStart w:id="4804" w:name="_Toc423458721"/>
      <w:bookmarkStart w:id="4805" w:name="_Toc423538526"/>
      <w:bookmarkStart w:id="4806" w:name="_Toc423545403"/>
      <w:bookmarkStart w:id="4807" w:name="_Toc423551364"/>
      <w:bookmarkStart w:id="4808" w:name="_Toc423551845"/>
      <w:bookmarkStart w:id="4809" w:name="_Toc423552272"/>
      <w:bookmarkStart w:id="4810" w:name="_Toc423553476"/>
      <w:bookmarkStart w:id="4811" w:name="_Toc432782450"/>
      <w:bookmarkStart w:id="4812" w:name="_Toc432786613"/>
      <w:bookmarkStart w:id="4813" w:name="_Toc406611082"/>
      <w:bookmarkStart w:id="4814" w:name="_Toc406611297"/>
      <w:bookmarkStart w:id="4815" w:name="_Toc406612777"/>
      <w:bookmarkStart w:id="4816" w:name="_Toc406613121"/>
      <w:bookmarkStart w:id="4817" w:name="_Toc406613355"/>
      <w:bookmarkStart w:id="4818" w:name="_Toc406613906"/>
      <w:bookmarkStart w:id="4819" w:name="_Toc406614509"/>
      <w:bookmarkStart w:id="4820" w:name="_Toc423450463"/>
      <w:bookmarkStart w:id="4821" w:name="_Toc423458722"/>
      <w:bookmarkStart w:id="4822" w:name="_Toc423538527"/>
      <w:bookmarkStart w:id="4823" w:name="_Toc423545404"/>
      <w:bookmarkStart w:id="4824" w:name="_Toc423551365"/>
      <w:bookmarkStart w:id="4825" w:name="_Toc423551846"/>
      <w:bookmarkStart w:id="4826" w:name="_Toc423552273"/>
      <w:bookmarkStart w:id="4827" w:name="_Toc423553477"/>
      <w:bookmarkStart w:id="4828" w:name="_Toc432782451"/>
      <w:bookmarkStart w:id="4829" w:name="_Toc432786614"/>
      <w:bookmarkStart w:id="4830" w:name="_Toc406611083"/>
      <w:bookmarkStart w:id="4831" w:name="_Toc406611298"/>
      <w:bookmarkStart w:id="4832" w:name="_Toc406612778"/>
      <w:bookmarkStart w:id="4833" w:name="_Toc406613122"/>
      <w:bookmarkStart w:id="4834" w:name="_Toc406613356"/>
      <w:bookmarkStart w:id="4835" w:name="_Toc406613907"/>
      <w:bookmarkStart w:id="4836" w:name="_Toc406614510"/>
      <w:bookmarkStart w:id="4837" w:name="_Toc423450464"/>
      <w:bookmarkStart w:id="4838" w:name="_Toc423458723"/>
      <w:bookmarkStart w:id="4839" w:name="_Toc423538528"/>
      <w:bookmarkStart w:id="4840" w:name="_Toc423545405"/>
      <w:bookmarkStart w:id="4841" w:name="_Toc423551366"/>
      <w:bookmarkStart w:id="4842" w:name="_Toc423551847"/>
      <w:bookmarkStart w:id="4843" w:name="_Toc423552274"/>
      <w:bookmarkStart w:id="4844" w:name="_Toc423553478"/>
      <w:bookmarkStart w:id="4845" w:name="_Toc432782452"/>
      <w:bookmarkStart w:id="4846" w:name="_Toc432786615"/>
      <w:bookmarkStart w:id="4847" w:name="_Toc406611084"/>
      <w:bookmarkStart w:id="4848" w:name="_Toc406611299"/>
      <w:bookmarkStart w:id="4849" w:name="_Toc406612779"/>
      <w:bookmarkStart w:id="4850" w:name="_Toc406613123"/>
      <w:bookmarkStart w:id="4851" w:name="_Toc406613357"/>
      <w:bookmarkStart w:id="4852" w:name="_Toc406613908"/>
      <w:bookmarkStart w:id="4853" w:name="_Toc406614511"/>
      <w:bookmarkStart w:id="4854" w:name="_Toc423450465"/>
      <w:bookmarkStart w:id="4855" w:name="_Toc423458724"/>
      <w:bookmarkStart w:id="4856" w:name="_Toc423538529"/>
      <w:bookmarkStart w:id="4857" w:name="_Toc423545406"/>
      <w:bookmarkStart w:id="4858" w:name="_Toc423551367"/>
      <w:bookmarkStart w:id="4859" w:name="_Toc423551848"/>
      <w:bookmarkStart w:id="4860" w:name="_Toc423552275"/>
      <w:bookmarkStart w:id="4861" w:name="_Toc423553479"/>
      <w:bookmarkStart w:id="4862" w:name="_Toc432782453"/>
      <w:bookmarkStart w:id="4863" w:name="_Toc432786616"/>
      <w:bookmarkStart w:id="4864" w:name="_Toc406611085"/>
      <w:bookmarkStart w:id="4865" w:name="_Toc406611300"/>
      <w:bookmarkStart w:id="4866" w:name="_Toc406612780"/>
      <w:bookmarkStart w:id="4867" w:name="_Toc406613124"/>
      <w:bookmarkStart w:id="4868" w:name="_Toc406613358"/>
      <w:bookmarkStart w:id="4869" w:name="_Toc406613909"/>
      <w:bookmarkStart w:id="4870" w:name="_Toc406614512"/>
      <w:bookmarkStart w:id="4871" w:name="_Toc423450466"/>
      <w:bookmarkStart w:id="4872" w:name="_Toc423458725"/>
      <w:bookmarkStart w:id="4873" w:name="_Toc423538530"/>
      <w:bookmarkStart w:id="4874" w:name="_Toc423545407"/>
      <w:bookmarkStart w:id="4875" w:name="_Toc423551368"/>
      <w:bookmarkStart w:id="4876" w:name="_Toc423551849"/>
      <w:bookmarkStart w:id="4877" w:name="_Toc423552276"/>
      <w:bookmarkStart w:id="4878" w:name="_Toc423553480"/>
      <w:bookmarkStart w:id="4879" w:name="_Toc432782454"/>
      <w:bookmarkStart w:id="4880" w:name="_Toc432786617"/>
      <w:bookmarkStart w:id="4881" w:name="_Toc406611086"/>
      <w:bookmarkStart w:id="4882" w:name="_Toc406611301"/>
      <w:bookmarkStart w:id="4883" w:name="_Toc406612781"/>
      <w:bookmarkStart w:id="4884" w:name="_Toc406613125"/>
      <w:bookmarkStart w:id="4885" w:name="_Toc406613359"/>
      <w:bookmarkStart w:id="4886" w:name="_Toc406613910"/>
      <w:bookmarkStart w:id="4887" w:name="_Toc406614513"/>
      <w:bookmarkStart w:id="4888" w:name="_Toc423450467"/>
      <w:bookmarkStart w:id="4889" w:name="_Toc423458726"/>
      <w:bookmarkStart w:id="4890" w:name="_Toc423538531"/>
      <w:bookmarkStart w:id="4891" w:name="_Toc423545408"/>
      <w:bookmarkStart w:id="4892" w:name="_Toc423551369"/>
      <w:bookmarkStart w:id="4893" w:name="_Toc423551850"/>
      <w:bookmarkStart w:id="4894" w:name="_Toc423552277"/>
      <w:bookmarkStart w:id="4895" w:name="_Toc423553481"/>
      <w:bookmarkStart w:id="4896" w:name="_Toc432782455"/>
      <w:bookmarkStart w:id="4897" w:name="_Toc432786618"/>
      <w:bookmarkStart w:id="4898" w:name="_Toc406611087"/>
      <w:bookmarkStart w:id="4899" w:name="_Toc406611302"/>
      <w:bookmarkStart w:id="4900" w:name="_Toc406612782"/>
      <w:bookmarkStart w:id="4901" w:name="_Toc406613126"/>
      <w:bookmarkStart w:id="4902" w:name="_Toc406613360"/>
      <w:bookmarkStart w:id="4903" w:name="_Toc406613911"/>
      <w:bookmarkStart w:id="4904" w:name="_Toc406614514"/>
      <w:bookmarkStart w:id="4905" w:name="_Toc423450468"/>
      <w:bookmarkStart w:id="4906" w:name="_Toc423458727"/>
      <w:bookmarkStart w:id="4907" w:name="_Toc423538532"/>
      <w:bookmarkStart w:id="4908" w:name="_Toc423545409"/>
      <w:bookmarkStart w:id="4909" w:name="_Toc423551370"/>
      <w:bookmarkStart w:id="4910" w:name="_Toc423551851"/>
      <w:bookmarkStart w:id="4911" w:name="_Toc423552278"/>
      <w:bookmarkStart w:id="4912" w:name="_Toc423553482"/>
      <w:bookmarkStart w:id="4913" w:name="_Toc432782456"/>
      <w:bookmarkStart w:id="4914" w:name="_Toc432786619"/>
      <w:bookmarkStart w:id="4915" w:name="_Toc406611088"/>
      <w:bookmarkStart w:id="4916" w:name="_Toc406611303"/>
      <w:bookmarkStart w:id="4917" w:name="_Toc406612783"/>
      <w:bookmarkStart w:id="4918" w:name="_Toc406613127"/>
      <w:bookmarkStart w:id="4919" w:name="_Toc406613361"/>
      <w:bookmarkStart w:id="4920" w:name="_Toc406613912"/>
      <w:bookmarkStart w:id="4921" w:name="_Toc406614515"/>
      <w:bookmarkStart w:id="4922" w:name="_Toc423450469"/>
      <w:bookmarkStart w:id="4923" w:name="_Toc423458728"/>
      <w:bookmarkStart w:id="4924" w:name="_Toc423538533"/>
      <w:bookmarkStart w:id="4925" w:name="_Toc423545410"/>
      <w:bookmarkStart w:id="4926" w:name="_Toc423551371"/>
      <w:bookmarkStart w:id="4927" w:name="_Toc423551852"/>
      <w:bookmarkStart w:id="4928" w:name="_Toc423552279"/>
      <w:bookmarkStart w:id="4929" w:name="_Toc423553483"/>
      <w:bookmarkStart w:id="4930" w:name="_Toc432782457"/>
      <w:bookmarkStart w:id="4931" w:name="_Toc432786620"/>
      <w:bookmarkStart w:id="4932" w:name="_Toc406611089"/>
      <w:bookmarkStart w:id="4933" w:name="_Toc406611304"/>
      <w:bookmarkStart w:id="4934" w:name="_Toc406612784"/>
      <w:bookmarkStart w:id="4935" w:name="_Toc406613128"/>
      <w:bookmarkStart w:id="4936" w:name="_Toc406613362"/>
      <w:bookmarkStart w:id="4937" w:name="_Toc406613913"/>
      <w:bookmarkStart w:id="4938" w:name="_Toc406614516"/>
      <w:bookmarkStart w:id="4939" w:name="_Toc423450470"/>
      <w:bookmarkStart w:id="4940" w:name="_Toc423458729"/>
      <w:bookmarkStart w:id="4941" w:name="_Toc423538534"/>
      <w:bookmarkStart w:id="4942" w:name="_Toc423545411"/>
      <w:bookmarkStart w:id="4943" w:name="_Toc423551372"/>
      <w:bookmarkStart w:id="4944" w:name="_Toc423551853"/>
      <w:bookmarkStart w:id="4945" w:name="_Toc423552280"/>
      <w:bookmarkStart w:id="4946" w:name="_Toc423553484"/>
      <w:bookmarkStart w:id="4947" w:name="_Toc432782458"/>
      <w:bookmarkStart w:id="4948" w:name="_Toc432786621"/>
      <w:bookmarkStart w:id="4949" w:name="_Toc406611090"/>
      <w:bookmarkStart w:id="4950" w:name="_Toc406611305"/>
      <w:bookmarkStart w:id="4951" w:name="_Toc406612785"/>
      <w:bookmarkStart w:id="4952" w:name="_Toc406613129"/>
      <w:bookmarkStart w:id="4953" w:name="_Toc406613363"/>
      <w:bookmarkStart w:id="4954" w:name="_Toc406613914"/>
      <w:bookmarkStart w:id="4955" w:name="_Toc406614517"/>
      <w:bookmarkStart w:id="4956" w:name="_Toc423450471"/>
      <w:bookmarkStart w:id="4957" w:name="_Toc423458730"/>
      <w:bookmarkStart w:id="4958" w:name="_Toc423538535"/>
      <w:bookmarkStart w:id="4959" w:name="_Toc423545412"/>
      <w:bookmarkStart w:id="4960" w:name="_Toc423551373"/>
      <w:bookmarkStart w:id="4961" w:name="_Toc423551854"/>
      <w:bookmarkStart w:id="4962" w:name="_Toc423552281"/>
      <w:bookmarkStart w:id="4963" w:name="_Toc423553485"/>
      <w:bookmarkStart w:id="4964" w:name="_Toc432782459"/>
      <w:bookmarkStart w:id="4965" w:name="_Toc432786622"/>
      <w:bookmarkStart w:id="4966" w:name="_Toc406611091"/>
      <w:bookmarkStart w:id="4967" w:name="_Toc406611306"/>
      <w:bookmarkStart w:id="4968" w:name="_Toc406612786"/>
      <w:bookmarkStart w:id="4969" w:name="_Toc406613130"/>
      <w:bookmarkStart w:id="4970" w:name="_Toc406613364"/>
      <w:bookmarkStart w:id="4971" w:name="_Toc406613915"/>
      <w:bookmarkStart w:id="4972" w:name="_Toc406614518"/>
      <w:bookmarkStart w:id="4973" w:name="_Toc423450472"/>
      <w:bookmarkStart w:id="4974" w:name="_Toc423458731"/>
      <w:bookmarkStart w:id="4975" w:name="_Toc423538536"/>
      <w:bookmarkStart w:id="4976" w:name="_Toc423545413"/>
      <w:bookmarkStart w:id="4977" w:name="_Toc423551374"/>
      <w:bookmarkStart w:id="4978" w:name="_Toc423551855"/>
      <w:bookmarkStart w:id="4979" w:name="_Toc423552282"/>
      <w:bookmarkStart w:id="4980" w:name="_Toc423553486"/>
      <w:bookmarkStart w:id="4981" w:name="_Toc432782460"/>
      <w:bookmarkStart w:id="4982" w:name="_Toc432786623"/>
      <w:bookmarkStart w:id="4983" w:name="_Toc406611092"/>
      <w:bookmarkStart w:id="4984" w:name="_Toc406611307"/>
      <w:bookmarkStart w:id="4985" w:name="_Toc406612787"/>
      <w:bookmarkStart w:id="4986" w:name="_Toc406613131"/>
      <w:bookmarkStart w:id="4987" w:name="_Toc406613365"/>
      <w:bookmarkStart w:id="4988" w:name="_Toc406613916"/>
      <w:bookmarkStart w:id="4989" w:name="_Toc406614519"/>
      <w:bookmarkStart w:id="4990" w:name="_Toc423450473"/>
      <w:bookmarkStart w:id="4991" w:name="_Toc423458732"/>
      <w:bookmarkStart w:id="4992" w:name="_Toc423538537"/>
      <w:bookmarkStart w:id="4993" w:name="_Toc423545414"/>
      <w:bookmarkStart w:id="4994" w:name="_Toc423551375"/>
      <w:bookmarkStart w:id="4995" w:name="_Toc423551856"/>
      <w:bookmarkStart w:id="4996" w:name="_Toc423552283"/>
      <w:bookmarkStart w:id="4997" w:name="_Toc423553487"/>
      <w:bookmarkStart w:id="4998" w:name="_Toc432782461"/>
      <w:bookmarkStart w:id="4999" w:name="_Toc432786624"/>
      <w:bookmarkStart w:id="5000" w:name="_Toc406611093"/>
      <w:bookmarkStart w:id="5001" w:name="_Toc406611308"/>
      <w:bookmarkStart w:id="5002" w:name="_Toc406612788"/>
      <w:bookmarkStart w:id="5003" w:name="_Toc406613132"/>
      <w:bookmarkStart w:id="5004" w:name="_Toc406613366"/>
      <w:bookmarkStart w:id="5005" w:name="_Toc406613917"/>
      <w:bookmarkStart w:id="5006" w:name="_Toc406614520"/>
      <w:bookmarkStart w:id="5007" w:name="_Toc406616016"/>
      <w:bookmarkStart w:id="5008" w:name="_Toc406616398"/>
      <w:bookmarkStart w:id="5009" w:name="_Toc406616649"/>
      <w:bookmarkStart w:id="5010" w:name="_Toc406618107"/>
      <w:bookmarkStart w:id="5011" w:name="_Toc407210466"/>
      <w:bookmarkStart w:id="5012" w:name="_Toc407790807"/>
      <w:bookmarkStart w:id="5013" w:name="_Toc423433381"/>
      <w:bookmarkStart w:id="5014" w:name="_Toc423438461"/>
      <w:bookmarkStart w:id="5015" w:name="_Toc423442365"/>
      <w:bookmarkStart w:id="5016" w:name="_Toc423445427"/>
      <w:bookmarkStart w:id="5017" w:name="_Toc423448859"/>
      <w:bookmarkStart w:id="5018" w:name="_Toc423450474"/>
      <w:bookmarkStart w:id="5019" w:name="_Toc423452519"/>
      <w:bookmarkStart w:id="5020" w:name="_Toc423458733"/>
      <w:bookmarkStart w:id="5021" w:name="_Toc423515971"/>
      <w:bookmarkStart w:id="5022" w:name="_Toc423538538"/>
      <w:bookmarkStart w:id="5023" w:name="_Toc423545415"/>
      <w:bookmarkStart w:id="5024" w:name="_Toc423551376"/>
      <w:bookmarkStart w:id="5025" w:name="_Toc423551857"/>
      <w:bookmarkStart w:id="5026" w:name="_Toc423552284"/>
      <w:bookmarkStart w:id="5027" w:name="_Toc423553488"/>
      <w:bookmarkStart w:id="5028" w:name="_Toc432782462"/>
      <w:bookmarkStart w:id="5029" w:name="_Toc432786625"/>
      <w:bookmarkStart w:id="5030" w:name="_Toc406611094"/>
      <w:bookmarkStart w:id="5031" w:name="_Toc406611309"/>
      <w:bookmarkStart w:id="5032" w:name="_Toc406612789"/>
      <w:bookmarkStart w:id="5033" w:name="_Toc406613133"/>
      <w:bookmarkStart w:id="5034" w:name="_Toc406613367"/>
      <w:bookmarkStart w:id="5035" w:name="_Toc406613918"/>
      <w:bookmarkStart w:id="5036" w:name="_Toc406614521"/>
      <w:bookmarkStart w:id="5037" w:name="_Toc423450475"/>
      <w:bookmarkStart w:id="5038" w:name="_Toc423458734"/>
      <w:bookmarkStart w:id="5039" w:name="_Toc423538539"/>
      <w:bookmarkStart w:id="5040" w:name="_Toc423545416"/>
      <w:bookmarkStart w:id="5041" w:name="_Toc423551377"/>
      <w:bookmarkStart w:id="5042" w:name="_Toc423551858"/>
      <w:bookmarkStart w:id="5043" w:name="_Toc423552285"/>
      <w:bookmarkStart w:id="5044" w:name="_Toc423553489"/>
      <w:bookmarkStart w:id="5045" w:name="_Toc432782463"/>
      <w:bookmarkStart w:id="5046" w:name="_Toc432786626"/>
      <w:bookmarkStart w:id="5047" w:name="_Toc406611095"/>
      <w:bookmarkStart w:id="5048" w:name="_Toc406611310"/>
      <w:bookmarkStart w:id="5049" w:name="_Toc406612790"/>
      <w:bookmarkStart w:id="5050" w:name="_Toc406613134"/>
      <w:bookmarkStart w:id="5051" w:name="_Toc406613368"/>
      <w:bookmarkStart w:id="5052" w:name="_Toc406613919"/>
      <w:bookmarkStart w:id="5053" w:name="_Toc406614522"/>
      <w:bookmarkStart w:id="5054" w:name="_Toc423450476"/>
      <w:bookmarkStart w:id="5055" w:name="_Toc423458735"/>
      <w:bookmarkStart w:id="5056" w:name="_Toc423538540"/>
      <w:bookmarkStart w:id="5057" w:name="_Toc423545417"/>
      <w:bookmarkStart w:id="5058" w:name="_Toc423551378"/>
      <w:bookmarkStart w:id="5059" w:name="_Toc423551859"/>
      <w:bookmarkStart w:id="5060" w:name="_Toc423552286"/>
      <w:bookmarkStart w:id="5061" w:name="_Toc423553490"/>
      <w:bookmarkStart w:id="5062" w:name="_Toc432782464"/>
      <w:bookmarkStart w:id="5063" w:name="_Toc432786627"/>
      <w:bookmarkStart w:id="5064" w:name="_Toc406611096"/>
      <w:bookmarkStart w:id="5065" w:name="_Toc406611311"/>
      <w:bookmarkStart w:id="5066" w:name="_Toc406612791"/>
      <w:bookmarkStart w:id="5067" w:name="_Toc406613135"/>
      <w:bookmarkStart w:id="5068" w:name="_Toc406613369"/>
      <w:bookmarkStart w:id="5069" w:name="_Toc406613920"/>
      <w:bookmarkStart w:id="5070" w:name="_Toc406614523"/>
      <w:bookmarkStart w:id="5071" w:name="_Toc423450477"/>
      <w:bookmarkStart w:id="5072" w:name="_Toc423458736"/>
      <w:bookmarkStart w:id="5073" w:name="_Toc423538541"/>
      <w:bookmarkStart w:id="5074" w:name="_Toc423545418"/>
      <w:bookmarkStart w:id="5075" w:name="_Toc423551379"/>
      <w:bookmarkStart w:id="5076" w:name="_Toc423551860"/>
      <w:bookmarkStart w:id="5077" w:name="_Toc423552287"/>
      <w:bookmarkStart w:id="5078" w:name="_Toc423553491"/>
      <w:bookmarkStart w:id="5079" w:name="_Toc432782465"/>
      <w:bookmarkStart w:id="5080" w:name="_Toc432786628"/>
      <w:bookmarkStart w:id="5081" w:name="_Toc406611097"/>
      <w:bookmarkStart w:id="5082" w:name="_Toc406611312"/>
      <w:bookmarkStart w:id="5083" w:name="_Toc406612792"/>
      <w:bookmarkStart w:id="5084" w:name="_Toc406613136"/>
      <w:bookmarkStart w:id="5085" w:name="_Toc406613370"/>
      <w:bookmarkStart w:id="5086" w:name="_Toc406613921"/>
      <w:bookmarkStart w:id="5087" w:name="_Toc406614524"/>
      <w:bookmarkStart w:id="5088" w:name="_Toc423450478"/>
      <w:bookmarkStart w:id="5089" w:name="_Toc423458737"/>
      <w:bookmarkStart w:id="5090" w:name="_Toc423538542"/>
      <w:bookmarkStart w:id="5091" w:name="_Toc423545419"/>
      <w:bookmarkStart w:id="5092" w:name="_Toc423551380"/>
      <w:bookmarkStart w:id="5093" w:name="_Toc423551861"/>
      <w:bookmarkStart w:id="5094" w:name="_Toc423552288"/>
      <w:bookmarkStart w:id="5095" w:name="_Toc423553492"/>
      <w:bookmarkStart w:id="5096" w:name="_Toc432782466"/>
      <w:bookmarkStart w:id="5097" w:name="_Toc432786629"/>
      <w:bookmarkStart w:id="5098" w:name="_Toc406611098"/>
      <w:bookmarkStart w:id="5099" w:name="_Toc406611313"/>
      <w:bookmarkStart w:id="5100" w:name="_Toc406612793"/>
      <w:bookmarkStart w:id="5101" w:name="_Toc406613137"/>
      <w:bookmarkStart w:id="5102" w:name="_Toc406613371"/>
      <w:bookmarkStart w:id="5103" w:name="_Toc406613922"/>
      <w:bookmarkStart w:id="5104" w:name="_Toc406614525"/>
      <w:bookmarkStart w:id="5105" w:name="_Toc423450479"/>
      <w:bookmarkStart w:id="5106" w:name="_Toc423458738"/>
      <w:bookmarkStart w:id="5107" w:name="_Toc423538543"/>
      <w:bookmarkStart w:id="5108" w:name="_Toc423545420"/>
      <w:bookmarkStart w:id="5109" w:name="_Toc423551381"/>
      <w:bookmarkStart w:id="5110" w:name="_Toc423551862"/>
      <w:bookmarkStart w:id="5111" w:name="_Toc423552289"/>
      <w:bookmarkStart w:id="5112" w:name="_Toc423553493"/>
      <w:bookmarkStart w:id="5113" w:name="_Toc432782467"/>
      <w:bookmarkStart w:id="5114" w:name="_Toc432786630"/>
      <w:bookmarkStart w:id="5115" w:name="_Toc406611099"/>
      <w:bookmarkStart w:id="5116" w:name="_Toc406611314"/>
      <w:bookmarkStart w:id="5117" w:name="_Toc406612794"/>
      <w:bookmarkStart w:id="5118" w:name="_Toc406613138"/>
      <w:bookmarkStart w:id="5119" w:name="_Toc406613372"/>
      <w:bookmarkStart w:id="5120" w:name="_Toc406613923"/>
      <w:bookmarkStart w:id="5121" w:name="_Toc406614526"/>
      <w:bookmarkStart w:id="5122" w:name="_Toc423450480"/>
      <w:bookmarkStart w:id="5123" w:name="_Toc423458739"/>
      <w:bookmarkStart w:id="5124" w:name="_Toc423538544"/>
      <w:bookmarkStart w:id="5125" w:name="_Toc423545421"/>
      <w:bookmarkStart w:id="5126" w:name="_Toc423551382"/>
      <w:bookmarkStart w:id="5127" w:name="_Toc423551863"/>
      <w:bookmarkStart w:id="5128" w:name="_Toc423552290"/>
      <w:bookmarkStart w:id="5129" w:name="_Toc423553494"/>
      <w:bookmarkStart w:id="5130" w:name="_Toc432782468"/>
      <w:bookmarkStart w:id="5131" w:name="_Toc432786631"/>
      <w:bookmarkStart w:id="5132" w:name="_Toc406611100"/>
      <w:bookmarkStart w:id="5133" w:name="_Toc406611315"/>
      <w:bookmarkStart w:id="5134" w:name="_Toc406612795"/>
      <w:bookmarkStart w:id="5135" w:name="_Toc406613139"/>
      <w:bookmarkStart w:id="5136" w:name="_Toc406613373"/>
      <w:bookmarkStart w:id="5137" w:name="_Toc406613924"/>
      <w:bookmarkStart w:id="5138" w:name="_Toc406614527"/>
      <w:bookmarkStart w:id="5139" w:name="_Toc423450481"/>
      <w:bookmarkStart w:id="5140" w:name="_Toc423458740"/>
      <w:bookmarkStart w:id="5141" w:name="_Toc423538545"/>
      <w:bookmarkStart w:id="5142" w:name="_Toc423545422"/>
      <w:bookmarkStart w:id="5143" w:name="_Toc423551383"/>
      <w:bookmarkStart w:id="5144" w:name="_Toc423551864"/>
      <w:bookmarkStart w:id="5145" w:name="_Toc423552291"/>
      <w:bookmarkStart w:id="5146" w:name="_Toc423553495"/>
      <w:bookmarkStart w:id="5147" w:name="_Toc432782469"/>
      <w:bookmarkStart w:id="5148" w:name="_Toc432786632"/>
      <w:bookmarkStart w:id="5149" w:name="_Toc406611101"/>
      <w:bookmarkStart w:id="5150" w:name="_Toc406611316"/>
      <w:bookmarkStart w:id="5151" w:name="_Toc406612796"/>
      <w:bookmarkStart w:id="5152" w:name="_Toc406613140"/>
      <w:bookmarkStart w:id="5153" w:name="_Toc406613374"/>
      <w:bookmarkStart w:id="5154" w:name="_Toc406613925"/>
      <w:bookmarkStart w:id="5155" w:name="_Toc406614528"/>
      <w:bookmarkStart w:id="5156" w:name="_Toc423450482"/>
      <w:bookmarkStart w:id="5157" w:name="_Toc423458741"/>
      <w:bookmarkStart w:id="5158" w:name="_Toc423538546"/>
      <w:bookmarkStart w:id="5159" w:name="_Toc423545423"/>
      <w:bookmarkStart w:id="5160" w:name="_Toc423551384"/>
      <w:bookmarkStart w:id="5161" w:name="_Toc423551865"/>
      <w:bookmarkStart w:id="5162" w:name="_Toc423552292"/>
      <w:bookmarkStart w:id="5163" w:name="_Toc423553496"/>
      <w:bookmarkStart w:id="5164" w:name="_Toc432782470"/>
      <w:bookmarkStart w:id="5165" w:name="_Toc432786633"/>
      <w:bookmarkStart w:id="5166" w:name="_Toc406611102"/>
      <w:bookmarkStart w:id="5167" w:name="_Toc406611317"/>
      <w:bookmarkStart w:id="5168" w:name="_Toc406612797"/>
      <w:bookmarkStart w:id="5169" w:name="_Toc406613141"/>
      <w:bookmarkStart w:id="5170" w:name="_Toc406613375"/>
      <w:bookmarkStart w:id="5171" w:name="_Toc406613926"/>
      <w:bookmarkStart w:id="5172" w:name="_Toc406614529"/>
      <w:bookmarkStart w:id="5173" w:name="_Toc423450483"/>
      <w:bookmarkStart w:id="5174" w:name="_Toc423458742"/>
      <w:bookmarkStart w:id="5175" w:name="_Toc423538547"/>
      <w:bookmarkStart w:id="5176" w:name="_Toc423545424"/>
      <w:bookmarkStart w:id="5177" w:name="_Toc423551385"/>
      <w:bookmarkStart w:id="5178" w:name="_Toc423551866"/>
      <w:bookmarkStart w:id="5179" w:name="_Toc423552293"/>
      <w:bookmarkStart w:id="5180" w:name="_Toc423553497"/>
      <w:bookmarkStart w:id="5181" w:name="_Toc432782471"/>
      <w:bookmarkStart w:id="5182" w:name="_Toc432786634"/>
      <w:bookmarkStart w:id="5183" w:name="_Toc406611103"/>
      <w:bookmarkStart w:id="5184" w:name="_Toc406611318"/>
      <w:bookmarkStart w:id="5185" w:name="_Toc406612798"/>
      <w:bookmarkStart w:id="5186" w:name="_Toc406613142"/>
      <w:bookmarkStart w:id="5187" w:name="_Toc406613376"/>
      <w:bookmarkStart w:id="5188" w:name="_Toc406613927"/>
      <w:bookmarkStart w:id="5189" w:name="_Toc406614530"/>
      <w:bookmarkStart w:id="5190" w:name="_Toc423450484"/>
      <w:bookmarkStart w:id="5191" w:name="_Toc423458743"/>
      <w:bookmarkStart w:id="5192" w:name="_Toc423538548"/>
      <w:bookmarkStart w:id="5193" w:name="_Toc423545425"/>
      <w:bookmarkStart w:id="5194" w:name="_Toc423551386"/>
      <w:bookmarkStart w:id="5195" w:name="_Toc423551867"/>
      <w:bookmarkStart w:id="5196" w:name="_Toc423552294"/>
      <w:bookmarkStart w:id="5197" w:name="_Toc423553498"/>
      <w:bookmarkStart w:id="5198" w:name="_Toc432782472"/>
      <w:bookmarkStart w:id="5199" w:name="_Toc432786635"/>
      <w:bookmarkStart w:id="5200" w:name="_Toc406611104"/>
      <w:bookmarkStart w:id="5201" w:name="_Toc406611319"/>
      <w:bookmarkStart w:id="5202" w:name="_Toc406612799"/>
      <w:bookmarkStart w:id="5203" w:name="_Toc406613143"/>
      <w:bookmarkStart w:id="5204" w:name="_Toc406613377"/>
      <w:bookmarkStart w:id="5205" w:name="_Toc406613928"/>
      <w:bookmarkStart w:id="5206" w:name="_Toc406614531"/>
      <w:bookmarkStart w:id="5207" w:name="_Toc423450485"/>
      <w:bookmarkStart w:id="5208" w:name="_Toc423458744"/>
      <w:bookmarkStart w:id="5209" w:name="_Toc423538549"/>
      <w:bookmarkStart w:id="5210" w:name="_Toc423545426"/>
      <w:bookmarkStart w:id="5211" w:name="_Toc423551387"/>
      <w:bookmarkStart w:id="5212" w:name="_Toc423551868"/>
      <w:bookmarkStart w:id="5213" w:name="_Toc423552295"/>
      <w:bookmarkStart w:id="5214" w:name="_Toc423553499"/>
      <w:bookmarkStart w:id="5215" w:name="_Toc432782473"/>
      <w:bookmarkStart w:id="5216" w:name="_Toc432786636"/>
      <w:bookmarkStart w:id="5217" w:name="_Toc406611105"/>
      <w:bookmarkStart w:id="5218" w:name="_Toc406611320"/>
      <w:bookmarkStart w:id="5219" w:name="_Toc406612800"/>
      <w:bookmarkStart w:id="5220" w:name="_Toc406613144"/>
      <w:bookmarkStart w:id="5221" w:name="_Toc406613378"/>
      <w:bookmarkStart w:id="5222" w:name="_Toc406613929"/>
      <w:bookmarkStart w:id="5223" w:name="_Toc406614532"/>
      <w:bookmarkStart w:id="5224" w:name="_Toc423450486"/>
      <w:bookmarkStart w:id="5225" w:name="_Toc423458745"/>
      <w:bookmarkStart w:id="5226" w:name="_Toc423538550"/>
      <w:bookmarkStart w:id="5227" w:name="_Toc423545427"/>
      <w:bookmarkStart w:id="5228" w:name="_Toc423551388"/>
      <w:bookmarkStart w:id="5229" w:name="_Toc423551869"/>
      <w:bookmarkStart w:id="5230" w:name="_Toc423552296"/>
      <w:bookmarkStart w:id="5231" w:name="_Toc423553500"/>
      <w:bookmarkStart w:id="5232" w:name="_Toc432782474"/>
      <w:bookmarkStart w:id="5233" w:name="_Toc432786637"/>
      <w:bookmarkStart w:id="5234" w:name="_Toc406611106"/>
      <w:bookmarkStart w:id="5235" w:name="_Toc406611321"/>
      <w:bookmarkStart w:id="5236" w:name="_Toc406612801"/>
      <w:bookmarkStart w:id="5237" w:name="_Toc406613145"/>
      <w:bookmarkStart w:id="5238" w:name="_Toc406613379"/>
      <w:bookmarkStart w:id="5239" w:name="_Toc406613930"/>
      <w:bookmarkStart w:id="5240" w:name="_Toc406614533"/>
      <w:bookmarkStart w:id="5241" w:name="_Toc423450487"/>
      <w:bookmarkStart w:id="5242" w:name="_Toc423458746"/>
      <w:bookmarkStart w:id="5243" w:name="_Toc423538551"/>
      <w:bookmarkStart w:id="5244" w:name="_Toc423545428"/>
      <w:bookmarkStart w:id="5245" w:name="_Toc423551389"/>
      <w:bookmarkStart w:id="5246" w:name="_Toc423551870"/>
      <w:bookmarkStart w:id="5247" w:name="_Toc423552297"/>
      <w:bookmarkStart w:id="5248" w:name="_Toc423553501"/>
      <w:bookmarkStart w:id="5249" w:name="_Toc432782475"/>
      <w:bookmarkStart w:id="5250" w:name="_Toc432786638"/>
      <w:bookmarkStart w:id="5251" w:name="_Toc406611107"/>
      <w:bookmarkStart w:id="5252" w:name="_Toc406611322"/>
      <w:bookmarkStart w:id="5253" w:name="_Toc406612802"/>
      <w:bookmarkStart w:id="5254" w:name="_Toc406613146"/>
      <w:bookmarkStart w:id="5255" w:name="_Toc406613380"/>
      <w:bookmarkStart w:id="5256" w:name="_Toc406613931"/>
      <w:bookmarkStart w:id="5257" w:name="_Toc406614534"/>
      <w:bookmarkStart w:id="5258" w:name="_Toc423450488"/>
      <w:bookmarkStart w:id="5259" w:name="_Toc423458747"/>
      <w:bookmarkStart w:id="5260" w:name="_Toc423538552"/>
      <w:bookmarkStart w:id="5261" w:name="_Toc423545429"/>
      <w:bookmarkStart w:id="5262" w:name="_Toc423551390"/>
      <w:bookmarkStart w:id="5263" w:name="_Toc423551871"/>
      <w:bookmarkStart w:id="5264" w:name="_Toc423552298"/>
      <w:bookmarkStart w:id="5265" w:name="_Toc423553502"/>
      <w:bookmarkStart w:id="5266" w:name="_Toc432782476"/>
      <w:bookmarkStart w:id="5267" w:name="_Toc432786639"/>
      <w:bookmarkStart w:id="5268" w:name="_Toc406611108"/>
      <w:bookmarkStart w:id="5269" w:name="_Toc406611323"/>
      <w:bookmarkStart w:id="5270" w:name="_Toc406612803"/>
      <w:bookmarkStart w:id="5271" w:name="_Toc406613147"/>
      <w:bookmarkStart w:id="5272" w:name="_Toc406613381"/>
      <w:bookmarkStart w:id="5273" w:name="_Toc406613932"/>
      <w:bookmarkStart w:id="5274" w:name="_Toc406614535"/>
      <w:bookmarkStart w:id="5275" w:name="_Toc423450489"/>
      <w:bookmarkStart w:id="5276" w:name="_Toc423458748"/>
      <w:bookmarkStart w:id="5277" w:name="_Toc423538553"/>
      <w:bookmarkStart w:id="5278" w:name="_Toc423545430"/>
      <w:bookmarkStart w:id="5279" w:name="_Toc423551391"/>
      <w:bookmarkStart w:id="5280" w:name="_Toc423551872"/>
      <w:bookmarkStart w:id="5281" w:name="_Toc423552299"/>
      <w:bookmarkStart w:id="5282" w:name="_Toc423553503"/>
      <w:bookmarkStart w:id="5283" w:name="_Toc432782477"/>
      <w:bookmarkStart w:id="5284" w:name="_Toc432786640"/>
      <w:bookmarkStart w:id="5285" w:name="_Toc406611109"/>
      <w:bookmarkStart w:id="5286" w:name="_Toc406611324"/>
      <w:bookmarkStart w:id="5287" w:name="_Toc406612804"/>
      <w:bookmarkStart w:id="5288" w:name="_Toc406613148"/>
      <w:bookmarkStart w:id="5289" w:name="_Toc406613382"/>
      <w:bookmarkStart w:id="5290" w:name="_Toc406613933"/>
      <w:bookmarkStart w:id="5291" w:name="_Toc406614536"/>
      <w:bookmarkStart w:id="5292" w:name="_Toc423450490"/>
      <w:bookmarkStart w:id="5293" w:name="_Toc423458749"/>
      <w:bookmarkStart w:id="5294" w:name="_Toc423538554"/>
      <w:bookmarkStart w:id="5295" w:name="_Toc423545431"/>
      <w:bookmarkStart w:id="5296" w:name="_Toc423551392"/>
      <w:bookmarkStart w:id="5297" w:name="_Toc423551873"/>
      <w:bookmarkStart w:id="5298" w:name="_Toc423552300"/>
      <w:bookmarkStart w:id="5299" w:name="_Toc423553504"/>
      <w:bookmarkStart w:id="5300" w:name="_Toc432782478"/>
      <w:bookmarkStart w:id="5301" w:name="_Toc432786641"/>
      <w:bookmarkStart w:id="5302" w:name="_Toc406611110"/>
      <w:bookmarkStart w:id="5303" w:name="_Toc406611325"/>
      <w:bookmarkStart w:id="5304" w:name="_Toc406612805"/>
      <w:bookmarkStart w:id="5305" w:name="_Toc406613149"/>
      <w:bookmarkStart w:id="5306" w:name="_Toc406613383"/>
      <w:bookmarkStart w:id="5307" w:name="_Toc406613934"/>
      <w:bookmarkStart w:id="5308" w:name="_Toc406614537"/>
      <w:bookmarkStart w:id="5309" w:name="_Toc423450491"/>
      <w:bookmarkStart w:id="5310" w:name="_Toc423458750"/>
      <w:bookmarkStart w:id="5311" w:name="_Toc423538555"/>
      <w:bookmarkStart w:id="5312" w:name="_Toc423545432"/>
      <w:bookmarkStart w:id="5313" w:name="_Toc423551393"/>
      <w:bookmarkStart w:id="5314" w:name="_Toc423551874"/>
      <w:bookmarkStart w:id="5315" w:name="_Toc423552301"/>
      <w:bookmarkStart w:id="5316" w:name="_Toc423553505"/>
      <w:bookmarkStart w:id="5317" w:name="_Toc432782479"/>
      <w:bookmarkStart w:id="5318" w:name="_Toc432786642"/>
      <w:bookmarkStart w:id="5319" w:name="_Toc406611111"/>
      <w:bookmarkStart w:id="5320" w:name="_Toc406611326"/>
      <w:bookmarkStart w:id="5321" w:name="_Toc406612806"/>
      <w:bookmarkStart w:id="5322" w:name="_Toc406613150"/>
      <w:bookmarkStart w:id="5323" w:name="_Toc406613384"/>
      <w:bookmarkStart w:id="5324" w:name="_Toc406613935"/>
      <w:bookmarkStart w:id="5325" w:name="_Toc406614538"/>
      <w:bookmarkStart w:id="5326" w:name="_Toc423450492"/>
      <w:bookmarkStart w:id="5327" w:name="_Toc423458751"/>
      <w:bookmarkStart w:id="5328" w:name="_Toc423538556"/>
      <w:bookmarkStart w:id="5329" w:name="_Toc423545433"/>
      <w:bookmarkStart w:id="5330" w:name="_Toc423551394"/>
      <w:bookmarkStart w:id="5331" w:name="_Toc423551875"/>
      <w:bookmarkStart w:id="5332" w:name="_Toc423552302"/>
      <w:bookmarkStart w:id="5333" w:name="_Toc423553506"/>
      <w:bookmarkStart w:id="5334" w:name="_Toc432782480"/>
      <w:bookmarkStart w:id="5335" w:name="_Toc432786643"/>
      <w:bookmarkStart w:id="5336" w:name="_Toc406611112"/>
      <w:bookmarkStart w:id="5337" w:name="_Toc406611327"/>
      <w:bookmarkStart w:id="5338" w:name="_Toc406612807"/>
      <w:bookmarkStart w:id="5339" w:name="_Toc406613151"/>
      <w:bookmarkStart w:id="5340" w:name="_Toc406613385"/>
      <w:bookmarkStart w:id="5341" w:name="_Toc406613936"/>
      <w:bookmarkStart w:id="5342" w:name="_Toc406614539"/>
      <w:bookmarkStart w:id="5343" w:name="_Toc423450493"/>
      <w:bookmarkStart w:id="5344" w:name="_Toc423458752"/>
      <w:bookmarkStart w:id="5345" w:name="_Toc423538557"/>
      <w:bookmarkStart w:id="5346" w:name="_Toc423545434"/>
      <w:bookmarkStart w:id="5347" w:name="_Toc423551395"/>
      <w:bookmarkStart w:id="5348" w:name="_Toc423551876"/>
      <w:bookmarkStart w:id="5349" w:name="_Toc423552303"/>
      <w:bookmarkStart w:id="5350" w:name="_Toc423553507"/>
      <w:bookmarkStart w:id="5351" w:name="_Toc432782481"/>
      <w:bookmarkStart w:id="5352" w:name="_Toc432786644"/>
      <w:bookmarkStart w:id="5353" w:name="_Toc406611113"/>
      <w:bookmarkStart w:id="5354" w:name="_Toc406611328"/>
      <w:bookmarkStart w:id="5355" w:name="_Toc406612808"/>
      <w:bookmarkStart w:id="5356" w:name="_Toc406613152"/>
      <w:bookmarkStart w:id="5357" w:name="_Toc406613386"/>
      <w:bookmarkStart w:id="5358" w:name="_Toc406613937"/>
      <w:bookmarkStart w:id="5359" w:name="_Toc406614540"/>
      <w:bookmarkStart w:id="5360" w:name="_Toc423450494"/>
      <w:bookmarkStart w:id="5361" w:name="_Toc423458753"/>
      <w:bookmarkStart w:id="5362" w:name="_Toc423538558"/>
      <w:bookmarkStart w:id="5363" w:name="_Toc423545435"/>
      <w:bookmarkStart w:id="5364" w:name="_Toc423551396"/>
      <w:bookmarkStart w:id="5365" w:name="_Toc423551877"/>
      <w:bookmarkStart w:id="5366" w:name="_Toc423552304"/>
      <w:bookmarkStart w:id="5367" w:name="_Toc423553508"/>
      <w:bookmarkStart w:id="5368" w:name="_Toc432782482"/>
      <w:bookmarkStart w:id="5369" w:name="_Toc432786645"/>
      <w:bookmarkStart w:id="5370" w:name="_Toc406611114"/>
      <w:bookmarkStart w:id="5371" w:name="_Toc406611329"/>
      <w:bookmarkStart w:id="5372" w:name="_Toc406612809"/>
      <w:bookmarkStart w:id="5373" w:name="_Toc406613153"/>
      <w:bookmarkStart w:id="5374" w:name="_Toc406613387"/>
      <w:bookmarkStart w:id="5375" w:name="_Toc406613938"/>
      <w:bookmarkStart w:id="5376" w:name="_Toc406614541"/>
      <w:bookmarkStart w:id="5377" w:name="_Toc423450495"/>
      <w:bookmarkStart w:id="5378" w:name="_Toc423458754"/>
      <w:bookmarkStart w:id="5379" w:name="_Toc423538559"/>
      <w:bookmarkStart w:id="5380" w:name="_Toc423545436"/>
      <w:bookmarkStart w:id="5381" w:name="_Toc423551397"/>
      <w:bookmarkStart w:id="5382" w:name="_Toc423551878"/>
      <w:bookmarkStart w:id="5383" w:name="_Toc423552305"/>
      <w:bookmarkStart w:id="5384" w:name="_Toc423553509"/>
      <w:bookmarkStart w:id="5385" w:name="_Toc432782483"/>
      <w:bookmarkStart w:id="5386" w:name="_Toc432786646"/>
      <w:bookmarkStart w:id="5387" w:name="_Toc406611115"/>
      <w:bookmarkStart w:id="5388" w:name="_Toc406611330"/>
      <w:bookmarkStart w:id="5389" w:name="_Toc406612810"/>
      <w:bookmarkStart w:id="5390" w:name="_Toc406613154"/>
      <w:bookmarkStart w:id="5391" w:name="_Toc406613388"/>
      <w:bookmarkStart w:id="5392" w:name="_Toc406613939"/>
      <w:bookmarkStart w:id="5393" w:name="_Toc406614542"/>
      <w:bookmarkStart w:id="5394" w:name="_Toc423450496"/>
      <w:bookmarkStart w:id="5395" w:name="_Toc423458755"/>
      <w:bookmarkStart w:id="5396" w:name="_Toc423538560"/>
      <w:bookmarkStart w:id="5397" w:name="_Toc423545437"/>
      <w:bookmarkStart w:id="5398" w:name="_Toc423551398"/>
      <w:bookmarkStart w:id="5399" w:name="_Toc423551879"/>
      <w:bookmarkStart w:id="5400" w:name="_Toc423552306"/>
      <w:bookmarkStart w:id="5401" w:name="_Toc423553510"/>
      <w:bookmarkStart w:id="5402" w:name="_Toc432782484"/>
      <w:bookmarkStart w:id="5403" w:name="_Toc432786647"/>
      <w:bookmarkStart w:id="5404" w:name="_Toc406611116"/>
      <w:bookmarkStart w:id="5405" w:name="_Toc406611331"/>
      <w:bookmarkStart w:id="5406" w:name="_Toc406612811"/>
      <w:bookmarkStart w:id="5407" w:name="_Toc406613155"/>
      <w:bookmarkStart w:id="5408" w:name="_Toc406613389"/>
      <w:bookmarkStart w:id="5409" w:name="_Toc406613940"/>
      <w:bookmarkStart w:id="5410" w:name="_Toc406614543"/>
      <w:bookmarkStart w:id="5411" w:name="_Toc423450497"/>
      <w:bookmarkStart w:id="5412" w:name="_Toc423458756"/>
      <w:bookmarkStart w:id="5413" w:name="_Toc423538561"/>
      <w:bookmarkStart w:id="5414" w:name="_Toc423545438"/>
      <w:bookmarkStart w:id="5415" w:name="_Toc423551399"/>
      <w:bookmarkStart w:id="5416" w:name="_Toc423551880"/>
      <w:bookmarkStart w:id="5417" w:name="_Toc423552307"/>
      <w:bookmarkStart w:id="5418" w:name="_Toc423553511"/>
      <w:bookmarkStart w:id="5419" w:name="_Toc432782485"/>
      <w:bookmarkStart w:id="5420" w:name="_Toc432786648"/>
      <w:bookmarkStart w:id="5421" w:name="_Toc406611117"/>
      <w:bookmarkStart w:id="5422" w:name="_Toc406611332"/>
      <w:bookmarkStart w:id="5423" w:name="_Toc406612812"/>
      <w:bookmarkStart w:id="5424" w:name="_Toc406613156"/>
      <w:bookmarkStart w:id="5425" w:name="_Toc406613390"/>
      <w:bookmarkStart w:id="5426" w:name="_Toc406613941"/>
      <w:bookmarkStart w:id="5427" w:name="_Toc406614544"/>
      <w:bookmarkStart w:id="5428" w:name="_Toc423450498"/>
      <w:bookmarkStart w:id="5429" w:name="_Toc423458757"/>
      <w:bookmarkStart w:id="5430" w:name="_Toc423538562"/>
      <w:bookmarkStart w:id="5431" w:name="_Toc423545439"/>
      <w:bookmarkStart w:id="5432" w:name="_Toc423551400"/>
      <w:bookmarkStart w:id="5433" w:name="_Toc423551881"/>
      <w:bookmarkStart w:id="5434" w:name="_Toc423552308"/>
      <w:bookmarkStart w:id="5435" w:name="_Toc423553512"/>
      <w:bookmarkStart w:id="5436" w:name="_Toc432782486"/>
      <w:bookmarkStart w:id="5437" w:name="_Toc432786649"/>
      <w:bookmarkStart w:id="5438" w:name="_Toc406611118"/>
      <w:bookmarkStart w:id="5439" w:name="_Toc406611333"/>
      <w:bookmarkStart w:id="5440" w:name="_Toc406612813"/>
      <w:bookmarkStart w:id="5441" w:name="_Toc406613157"/>
      <w:bookmarkStart w:id="5442" w:name="_Toc406613391"/>
      <w:bookmarkStart w:id="5443" w:name="_Toc406613942"/>
      <w:bookmarkStart w:id="5444" w:name="_Toc406614545"/>
      <w:bookmarkStart w:id="5445" w:name="_Toc423450499"/>
      <w:bookmarkStart w:id="5446" w:name="_Toc423458758"/>
      <w:bookmarkStart w:id="5447" w:name="_Toc423538563"/>
      <w:bookmarkStart w:id="5448" w:name="_Toc423545440"/>
      <w:bookmarkStart w:id="5449" w:name="_Toc423551401"/>
      <w:bookmarkStart w:id="5450" w:name="_Toc423551882"/>
      <w:bookmarkStart w:id="5451" w:name="_Toc423552309"/>
      <w:bookmarkStart w:id="5452" w:name="_Toc423553513"/>
      <w:bookmarkStart w:id="5453" w:name="_Toc432782487"/>
      <w:bookmarkStart w:id="5454" w:name="_Toc432786650"/>
      <w:bookmarkStart w:id="5455" w:name="_Toc406611119"/>
      <w:bookmarkStart w:id="5456" w:name="_Toc406611334"/>
      <w:bookmarkStart w:id="5457" w:name="_Toc406612814"/>
      <w:bookmarkStart w:id="5458" w:name="_Toc406613158"/>
      <w:bookmarkStart w:id="5459" w:name="_Toc406613392"/>
      <w:bookmarkStart w:id="5460" w:name="_Toc406613943"/>
      <w:bookmarkStart w:id="5461" w:name="_Toc406614546"/>
      <w:bookmarkStart w:id="5462" w:name="_Toc423450500"/>
      <w:bookmarkStart w:id="5463" w:name="_Toc423458759"/>
      <w:bookmarkStart w:id="5464" w:name="_Toc423538564"/>
      <w:bookmarkStart w:id="5465" w:name="_Toc423545441"/>
      <w:bookmarkStart w:id="5466" w:name="_Toc423551402"/>
      <w:bookmarkStart w:id="5467" w:name="_Toc423551883"/>
      <w:bookmarkStart w:id="5468" w:name="_Toc423552310"/>
      <w:bookmarkStart w:id="5469" w:name="_Toc423553514"/>
      <w:bookmarkStart w:id="5470" w:name="_Toc432782488"/>
      <w:bookmarkStart w:id="5471" w:name="_Toc432786651"/>
      <w:bookmarkStart w:id="5472" w:name="_Toc406611120"/>
      <w:bookmarkStart w:id="5473" w:name="_Toc406611335"/>
      <w:bookmarkStart w:id="5474" w:name="_Toc406612815"/>
      <w:bookmarkStart w:id="5475" w:name="_Toc406613159"/>
      <w:bookmarkStart w:id="5476" w:name="_Toc406613393"/>
      <w:bookmarkStart w:id="5477" w:name="_Toc406613944"/>
      <w:bookmarkStart w:id="5478" w:name="_Toc406614547"/>
      <w:bookmarkStart w:id="5479" w:name="_Toc423450501"/>
      <w:bookmarkStart w:id="5480" w:name="_Toc423458760"/>
      <w:bookmarkStart w:id="5481" w:name="_Toc423538565"/>
      <w:bookmarkStart w:id="5482" w:name="_Toc423545442"/>
      <w:bookmarkStart w:id="5483" w:name="_Toc423551403"/>
      <w:bookmarkStart w:id="5484" w:name="_Toc423551884"/>
      <w:bookmarkStart w:id="5485" w:name="_Toc423552311"/>
      <w:bookmarkStart w:id="5486" w:name="_Toc423553515"/>
      <w:bookmarkStart w:id="5487" w:name="_Toc432782489"/>
      <w:bookmarkStart w:id="5488" w:name="_Toc432786652"/>
      <w:bookmarkStart w:id="5489" w:name="_Toc406611121"/>
      <w:bookmarkStart w:id="5490" w:name="_Toc406611336"/>
      <w:bookmarkStart w:id="5491" w:name="_Toc406612816"/>
      <w:bookmarkStart w:id="5492" w:name="_Toc406613160"/>
      <w:bookmarkStart w:id="5493" w:name="_Toc406613394"/>
      <w:bookmarkStart w:id="5494" w:name="_Toc406613945"/>
      <w:bookmarkStart w:id="5495" w:name="_Toc406614548"/>
      <w:bookmarkStart w:id="5496" w:name="_Toc423450502"/>
      <w:bookmarkStart w:id="5497" w:name="_Toc423458761"/>
      <w:bookmarkStart w:id="5498" w:name="_Toc423538566"/>
      <w:bookmarkStart w:id="5499" w:name="_Toc423545443"/>
      <w:bookmarkStart w:id="5500" w:name="_Toc423551404"/>
      <w:bookmarkStart w:id="5501" w:name="_Toc423551885"/>
      <w:bookmarkStart w:id="5502" w:name="_Toc423552312"/>
      <w:bookmarkStart w:id="5503" w:name="_Toc423553516"/>
      <w:bookmarkStart w:id="5504" w:name="_Toc432782490"/>
      <w:bookmarkStart w:id="5505" w:name="_Toc432786653"/>
      <w:bookmarkStart w:id="5506" w:name="_Toc406611122"/>
      <w:bookmarkStart w:id="5507" w:name="_Toc406611337"/>
      <w:bookmarkStart w:id="5508" w:name="_Toc406612817"/>
      <w:bookmarkStart w:id="5509" w:name="_Toc406613161"/>
      <w:bookmarkStart w:id="5510" w:name="_Toc406613395"/>
      <w:bookmarkStart w:id="5511" w:name="_Toc406613946"/>
      <w:bookmarkStart w:id="5512" w:name="_Toc406614549"/>
      <w:bookmarkStart w:id="5513" w:name="_Toc423450503"/>
      <w:bookmarkStart w:id="5514" w:name="_Toc423458762"/>
      <w:bookmarkStart w:id="5515" w:name="_Toc423538567"/>
      <w:bookmarkStart w:id="5516" w:name="_Toc423545444"/>
      <w:bookmarkStart w:id="5517" w:name="_Toc423551405"/>
      <w:bookmarkStart w:id="5518" w:name="_Toc423551886"/>
      <w:bookmarkStart w:id="5519" w:name="_Toc423552313"/>
      <w:bookmarkStart w:id="5520" w:name="_Toc423553517"/>
      <w:bookmarkStart w:id="5521" w:name="_Toc432782491"/>
      <w:bookmarkStart w:id="5522" w:name="_Toc432786654"/>
      <w:bookmarkStart w:id="5523" w:name="_Toc406611123"/>
      <w:bookmarkStart w:id="5524" w:name="_Toc406611338"/>
      <w:bookmarkStart w:id="5525" w:name="_Toc406612818"/>
      <w:bookmarkStart w:id="5526" w:name="_Toc406613162"/>
      <w:bookmarkStart w:id="5527" w:name="_Toc406613396"/>
      <w:bookmarkStart w:id="5528" w:name="_Toc406613947"/>
      <w:bookmarkStart w:id="5529" w:name="_Toc406614550"/>
      <w:bookmarkStart w:id="5530" w:name="_Toc423450504"/>
      <w:bookmarkStart w:id="5531" w:name="_Toc423458763"/>
      <w:bookmarkStart w:id="5532" w:name="_Toc423538568"/>
      <w:bookmarkStart w:id="5533" w:name="_Toc423545445"/>
      <w:bookmarkStart w:id="5534" w:name="_Toc423551406"/>
      <w:bookmarkStart w:id="5535" w:name="_Toc423551887"/>
      <w:bookmarkStart w:id="5536" w:name="_Toc423552314"/>
      <w:bookmarkStart w:id="5537" w:name="_Toc423553518"/>
      <w:bookmarkStart w:id="5538" w:name="_Toc432782492"/>
      <w:bookmarkStart w:id="5539" w:name="_Toc432786655"/>
      <w:bookmarkStart w:id="5540" w:name="_Toc406611124"/>
      <w:bookmarkStart w:id="5541" w:name="_Toc406611339"/>
      <w:bookmarkStart w:id="5542" w:name="_Toc406612819"/>
      <w:bookmarkStart w:id="5543" w:name="_Toc406613163"/>
      <w:bookmarkStart w:id="5544" w:name="_Toc406613397"/>
      <w:bookmarkStart w:id="5545" w:name="_Toc406613948"/>
      <w:bookmarkStart w:id="5546" w:name="_Toc406614551"/>
      <w:bookmarkStart w:id="5547" w:name="_Toc423450505"/>
      <w:bookmarkStart w:id="5548" w:name="_Toc423458764"/>
      <w:bookmarkStart w:id="5549" w:name="_Toc423538569"/>
      <w:bookmarkStart w:id="5550" w:name="_Toc423545446"/>
      <w:bookmarkStart w:id="5551" w:name="_Toc423551407"/>
      <w:bookmarkStart w:id="5552" w:name="_Toc423551888"/>
      <w:bookmarkStart w:id="5553" w:name="_Toc423552315"/>
      <w:bookmarkStart w:id="5554" w:name="_Toc423553519"/>
      <w:bookmarkStart w:id="5555" w:name="_Toc432782493"/>
      <w:bookmarkStart w:id="5556" w:name="_Toc432786656"/>
      <w:bookmarkStart w:id="5557" w:name="_Toc406611125"/>
      <w:bookmarkStart w:id="5558" w:name="_Toc406611340"/>
      <w:bookmarkStart w:id="5559" w:name="_Toc406612820"/>
      <w:bookmarkStart w:id="5560" w:name="_Toc406613164"/>
      <w:bookmarkStart w:id="5561" w:name="_Toc406613398"/>
      <w:bookmarkStart w:id="5562" w:name="_Toc406613949"/>
      <w:bookmarkStart w:id="5563" w:name="_Toc406614552"/>
      <w:bookmarkStart w:id="5564" w:name="_Toc423450506"/>
      <w:bookmarkStart w:id="5565" w:name="_Toc423458765"/>
      <w:bookmarkStart w:id="5566" w:name="_Toc423538570"/>
      <w:bookmarkStart w:id="5567" w:name="_Toc423545447"/>
      <w:bookmarkStart w:id="5568" w:name="_Toc423551408"/>
      <w:bookmarkStart w:id="5569" w:name="_Toc423551889"/>
      <w:bookmarkStart w:id="5570" w:name="_Toc423552316"/>
      <w:bookmarkStart w:id="5571" w:name="_Toc423553520"/>
      <w:bookmarkStart w:id="5572" w:name="_Toc432782494"/>
      <w:bookmarkStart w:id="5573" w:name="_Toc432786657"/>
      <w:bookmarkStart w:id="5574" w:name="_Toc406611126"/>
      <w:bookmarkStart w:id="5575" w:name="_Toc406611341"/>
      <w:bookmarkStart w:id="5576" w:name="_Toc406612821"/>
      <w:bookmarkStart w:id="5577" w:name="_Toc406613165"/>
      <w:bookmarkStart w:id="5578" w:name="_Toc406613399"/>
      <w:bookmarkStart w:id="5579" w:name="_Toc406613950"/>
      <w:bookmarkStart w:id="5580" w:name="_Toc406614553"/>
      <w:bookmarkStart w:id="5581" w:name="_Toc423450507"/>
      <w:bookmarkStart w:id="5582" w:name="_Toc423458766"/>
      <w:bookmarkStart w:id="5583" w:name="_Toc423538571"/>
      <w:bookmarkStart w:id="5584" w:name="_Toc423545448"/>
      <w:bookmarkStart w:id="5585" w:name="_Toc423551409"/>
      <w:bookmarkStart w:id="5586" w:name="_Toc423551890"/>
      <w:bookmarkStart w:id="5587" w:name="_Toc423552317"/>
      <w:bookmarkStart w:id="5588" w:name="_Toc423553521"/>
      <w:bookmarkStart w:id="5589" w:name="_Toc432782495"/>
      <w:bookmarkStart w:id="5590" w:name="_Toc432786658"/>
      <w:bookmarkStart w:id="5591" w:name="_Toc406611127"/>
      <w:bookmarkStart w:id="5592" w:name="_Toc406611342"/>
      <w:bookmarkStart w:id="5593" w:name="_Toc406612822"/>
      <w:bookmarkStart w:id="5594" w:name="_Toc406613166"/>
      <w:bookmarkStart w:id="5595" w:name="_Toc406613400"/>
      <w:bookmarkStart w:id="5596" w:name="_Toc406613951"/>
      <w:bookmarkStart w:id="5597" w:name="_Toc406614554"/>
      <w:bookmarkStart w:id="5598" w:name="_Toc423450508"/>
      <w:bookmarkStart w:id="5599" w:name="_Toc423458767"/>
      <w:bookmarkStart w:id="5600" w:name="_Toc423538572"/>
      <w:bookmarkStart w:id="5601" w:name="_Toc423545449"/>
      <w:bookmarkStart w:id="5602" w:name="_Toc423551410"/>
      <w:bookmarkStart w:id="5603" w:name="_Toc423551891"/>
      <w:bookmarkStart w:id="5604" w:name="_Toc423552318"/>
      <w:bookmarkStart w:id="5605" w:name="_Toc423553522"/>
      <w:bookmarkStart w:id="5606" w:name="_Toc432782496"/>
      <w:bookmarkStart w:id="5607" w:name="_Toc432786659"/>
      <w:bookmarkStart w:id="5608" w:name="_Toc406611128"/>
      <w:bookmarkStart w:id="5609" w:name="_Toc406611343"/>
      <w:bookmarkStart w:id="5610" w:name="_Toc406612823"/>
      <w:bookmarkStart w:id="5611" w:name="_Toc406613167"/>
      <w:bookmarkStart w:id="5612" w:name="_Toc406613401"/>
      <w:bookmarkStart w:id="5613" w:name="_Toc406613952"/>
      <w:bookmarkStart w:id="5614" w:name="_Toc406614555"/>
      <w:bookmarkStart w:id="5615" w:name="_Toc423450509"/>
      <w:bookmarkStart w:id="5616" w:name="_Toc423458768"/>
      <w:bookmarkStart w:id="5617" w:name="_Toc423538573"/>
      <w:bookmarkStart w:id="5618" w:name="_Toc423545450"/>
      <w:bookmarkStart w:id="5619" w:name="_Toc423551411"/>
      <w:bookmarkStart w:id="5620" w:name="_Toc423551892"/>
      <w:bookmarkStart w:id="5621" w:name="_Toc423552319"/>
      <w:bookmarkStart w:id="5622" w:name="_Toc423553523"/>
      <w:bookmarkStart w:id="5623" w:name="_Toc432782497"/>
      <w:bookmarkStart w:id="5624" w:name="_Toc432786660"/>
      <w:bookmarkStart w:id="5625" w:name="_Toc406611129"/>
      <w:bookmarkStart w:id="5626" w:name="_Toc406611344"/>
      <w:bookmarkStart w:id="5627" w:name="_Toc406612824"/>
      <w:bookmarkStart w:id="5628" w:name="_Toc406613168"/>
      <w:bookmarkStart w:id="5629" w:name="_Toc406613402"/>
      <w:bookmarkStart w:id="5630" w:name="_Toc406613953"/>
      <w:bookmarkStart w:id="5631" w:name="_Toc406614556"/>
      <w:bookmarkStart w:id="5632" w:name="_Toc423450510"/>
      <w:bookmarkStart w:id="5633" w:name="_Toc423458769"/>
      <w:bookmarkStart w:id="5634" w:name="_Toc423538574"/>
      <w:bookmarkStart w:id="5635" w:name="_Toc423545451"/>
      <w:bookmarkStart w:id="5636" w:name="_Toc423551412"/>
      <w:bookmarkStart w:id="5637" w:name="_Toc423551893"/>
      <w:bookmarkStart w:id="5638" w:name="_Toc423552320"/>
      <w:bookmarkStart w:id="5639" w:name="_Toc423553524"/>
      <w:bookmarkStart w:id="5640" w:name="_Toc432782498"/>
      <w:bookmarkStart w:id="5641" w:name="_Toc432786661"/>
      <w:bookmarkStart w:id="5642" w:name="_Toc406611130"/>
      <w:bookmarkStart w:id="5643" w:name="_Toc406611345"/>
      <w:bookmarkStart w:id="5644" w:name="_Toc406612825"/>
      <w:bookmarkStart w:id="5645" w:name="_Toc406613169"/>
      <w:bookmarkStart w:id="5646" w:name="_Toc406613403"/>
      <w:bookmarkStart w:id="5647" w:name="_Toc406613954"/>
      <w:bookmarkStart w:id="5648" w:name="_Toc406614557"/>
      <w:bookmarkStart w:id="5649" w:name="_Toc423450511"/>
      <w:bookmarkStart w:id="5650" w:name="_Toc423458770"/>
      <w:bookmarkStart w:id="5651" w:name="_Toc423538575"/>
      <w:bookmarkStart w:id="5652" w:name="_Toc423545452"/>
      <w:bookmarkStart w:id="5653" w:name="_Toc423551413"/>
      <w:bookmarkStart w:id="5654" w:name="_Toc423551894"/>
      <w:bookmarkStart w:id="5655" w:name="_Toc423552321"/>
      <w:bookmarkStart w:id="5656" w:name="_Toc423553525"/>
      <w:bookmarkStart w:id="5657" w:name="_Toc432782499"/>
      <w:bookmarkStart w:id="5658" w:name="_Toc432786662"/>
      <w:bookmarkStart w:id="5659" w:name="_Toc406611131"/>
      <w:bookmarkStart w:id="5660" w:name="_Toc406611346"/>
      <w:bookmarkStart w:id="5661" w:name="_Toc406612826"/>
      <w:bookmarkStart w:id="5662" w:name="_Toc406613170"/>
      <w:bookmarkStart w:id="5663" w:name="_Toc406613404"/>
      <w:bookmarkStart w:id="5664" w:name="_Toc406613955"/>
      <w:bookmarkStart w:id="5665" w:name="_Toc406614558"/>
      <w:bookmarkStart w:id="5666" w:name="_Toc423450512"/>
      <w:bookmarkStart w:id="5667" w:name="_Toc423458771"/>
      <w:bookmarkStart w:id="5668" w:name="_Toc423538576"/>
      <w:bookmarkStart w:id="5669" w:name="_Toc423545453"/>
      <w:bookmarkStart w:id="5670" w:name="_Toc423551414"/>
      <w:bookmarkStart w:id="5671" w:name="_Toc423551895"/>
      <w:bookmarkStart w:id="5672" w:name="_Toc423552322"/>
      <w:bookmarkStart w:id="5673" w:name="_Toc423553526"/>
      <w:bookmarkStart w:id="5674" w:name="_Toc432782500"/>
      <w:bookmarkStart w:id="5675" w:name="_Toc432786663"/>
      <w:bookmarkStart w:id="5676" w:name="_Toc406611132"/>
      <w:bookmarkStart w:id="5677" w:name="_Toc406611347"/>
      <w:bookmarkStart w:id="5678" w:name="_Toc406612827"/>
      <w:bookmarkStart w:id="5679" w:name="_Toc406613171"/>
      <w:bookmarkStart w:id="5680" w:name="_Toc406613405"/>
      <w:bookmarkStart w:id="5681" w:name="_Toc406613956"/>
      <w:bookmarkStart w:id="5682" w:name="_Toc406614559"/>
      <w:bookmarkStart w:id="5683" w:name="_Toc423450513"/>
      <w:bookmarkStart w:id="5684" w:name="_Toc423458772"/>
      <w:bookmarkStart w:id="5685" w:name="_Toc423538577"/>
      <w:bookmarkStart w:id="5686" w:name="_Toc423545454"/>
      <w:bookmarkStart w:id="5687" w:name="_Toc423551415"/>
      <w:bookmarkStart w:id="5688" w:name="_Toc423551896"/>
      <w:bookmarkStart w:id="5689" w:name="_Toc423552323"/>
      <w:bookmarkStart w:id="5690" w:name="_Toc423553527"/>
      <w:bookmarkStart w:id="5691" w:name="_Toc432782501"/>
      <w:bookmarkStart w:id="5692" w:name="_Toc432786664"/>
      <w:bookmarkStart w:id="5693" w:name="_Toc406611133"/>
      <w:bookmarkStart w:id="5694" w:name="_Toc406611348"/>
      <w:bookmarkStart w:id="5695" w:name="_Toc406612828"/>
      <w:bookmarkStart w:id="5696" w:name="_Toc406613172"/>
      <w:bookmarkStart w:id="5697" w:name="_Toc406613406"/>
      <w:bookmarkStart w:id="5698" w:name="_Toc406613957"/>
      <w:bookmarkStart w:id="5699" w:name="_Toc406614560"/>
      <w:bookmarkStart w:id="5700" w:name="_Toc423450514"/>
      <w:bookmarkStart w:id="5701" w:name="_Toc423458773"/>
      <w:bookmarkStart w:id="5702" w:name="_Toc423538578"/>
      <w:bookmarkStart w:id="5703" w:name="_Toc423545455"/>
      <w:bookmarkStart w:id="5704" w:name="_Toc423551416"/>
      <w:bookmarkStart w:id="5705" w:name="_Toc423551897"/>
      <w:bookmarkStart w:id="5706" w:name="_Toc423552324"/>
      <w:bookmarkStart w:id="5707" w:name="_Toc423553528"/>
      <w:bookmarkStart w:id="5708" w:name="_Toc432782502"/>
      <w:bookmarkStart w:id="5709" w:name="_Toc432786665"/>
      <w:bookmarkStart w:id="5710" w:name="_Toc406611134"/>
      <w:bookmarkStart w:id="5711" w:name="_Toc406611349"/>
      <w:bookmarkStart w:id="5712" w:name="_Toc406612829"/>
      <w:bookmarkStart w:id="5713" w:name="_Toc406613173"/>
      <w:bookmarkStart w:id="5714" w:name="_Toc406613407"/>
      <w:bookmarkStart w:id="5715" w:name="_Toc406613958"/>
      <w:bookmarkStart w:id="5716" w:name="_Toc406614561"/>
      <w:bookmarkStart w:id="5717" w:name="_Toc423450515"/>
      <w:bookmarkStart w:id="5718" w:name="_Toc423458774"/>
      <w:bookmarkStart w:id="5719" w:name="_Toc423538579"/>
      <w:bookmarkStart w:id="5720" w:name="_Toc423545456"/>
      <w:bookmarkStart w:id="5721" w:name="_Toc423551417"/>
      <w:bookmarkStart w:id="5722" w:name="_Toc423551898"/>
      <w:bookmarkStart w:id="5723" w:name="_Toc423552325"/>
      <w:bookmarkStart w:id="5724" w:name="_Toc423553529"/>
      <w:bookmarkStart w:id="5725" w:name="_Toc432782503"/>
      <w:bookmarkStart w:id="5726" w:name="_Toc432786666"/>
      <w:bookmarkStart w:id="5727" w:name="_Toc406611135"/>
      <w:bookmarkStart w:id="5728" w:name="_Toc406611350"/>
      <w:bookmarkStart w:id="5729" w:name="_Toc406612830"/>
      <w:bookmarkStart w:id="5730" w:name="_Toc406613174"/>
      <w:bookmarkStart w:id="5731" w:name="_Toc406613408"/>
      <w:bookmarkStart w:id="5732" w:name="_Toc406613959"/>
      <w:bookmarkStart w:id="5733" w:name="_Toc406614562"/>
      <w:bookmarkStart w:id="5734" w:name="_Toc423450516"/>
      <w:bookmarkStart w:id="5735" w:name="_Toc423458775"/>
      <w:bookmarkStart w:id="5736" w:name="_Toc423538580"/>
      <w:bookmarkStart w:id="5737" w:name="_Toc423545457"/>
      <w:bookmarkStart w:id="5738" w:name="_Toc423551418"/>
      <w:bookmarkStart w:id="5739" w:name="_Toc423551899"/>
      <w:bookmarkStart w:id="5740" w:name="_Toc423552326"/>
      <w:bookmarkStart w:id="5741" w:name="_Toc423553530"/>
      <w:bookmarkStart w:id="5742" w:name="_Toc432782504"/>
      <w:bookmarkStart w:id="5743" w:name="_Toc432786667"/>
      <w:bookmarkStart w:id="5744" w:name="_Toc406611136"/>
      <w:bookmarkStart w:id="5745" w:name="_Toc406611351"/>
      <w:bookmarkStart w:id="5746" w:name="_Toc406612831"/>
      <w:bookmarkStart w:id="5747" w:name="_Toc406613175"/>
      <w:bookmarkStart w:id="5748" w:name="_Toc406613409"/>
      <w:bookmarkStart w:id="5749" w:name="_Toc406613960"/>
      <w:bookmarkStart w:id="5750" w:name="_Toc406614563"/>
      <w:bookmarkStart w:id="5751" w:name="_Toc423450517"/>
      <w:bookmarkStart w:id="5752" w:name="_Toc423458776"/>
      <w:bookmarkStart w:id="5753" w:name="_Toc423538581"/>
      <w:bookmarkStart w:id="5754" w:name="_Toc423545458"/>
      <w:bookmarkStart w:id="5755" w:name="_Toc423551419"/>
      <w:bookmarkStart w:id="5756" w:name="_Toc423551900"/>
      <w:bookmarkStart w:id="5757" w:name="_Toc423552327"/>
      <w:bookmarkStart w:id="5758" w:name="_Toc423553531"/>
      <w:bookmarkStart w:id="5759" w:name="_Toc432782505"/>
      <w:bookmarkStart w:id="5760" w:name="_Toc432786668"/>
      <w:bookmarkStart w:id="5761" w:name="_Toc406611137"/>
      <w:bookmarkStart w:id="5762" w:name="_Toc406611352"/>
      <w:bookmarkStart w:id="5763" w:name="_Toc406612832"/>
      <w:bookmarkStart w:id="5764" w:name="_Toc406613176"/>
      <w:bookmarkStart w:id="5765" w:name="_Toc406613410"/>
      <w:bookmarkStart w:id="5766" w:name="_Toc406613961"/>
      <w:bookmarkStart w:id="5767" w:name="_Toc406614564"/>
      <w:bookmarkStart w:id="5768" w:name="_Toc423450518"/>
      <w:bookmarkStart w:id="5769" w:name="_Toc423458777"/>
      <w:bookmarkStart w:id="5770" w:name="_Toc423538582"/>
      <w:bookmarkStart w:id="5771" w:name="_Toc423545459"/>
      <w:bookmarkStart w:id="5772" w:name="_Toc423551420"/>
      <w:bookmarkStart w:id="5773" w:name="_Toc423551901"/>
      <w:bookmarkStart w:id="5774" w:name="_Toc423552328"/>
      <w:bookmarkStart w:id="5775" w:name="_Toc423553532"/>
      <w:bookmarkStart w:id="5776" w:name="_Toc432782506"/>
      <w:bookmarkStart w:id="5777" w:name="_Toc432786669"/>
      <w:bookmarkStart w:id="5778" w:name="_Toc406611138"/>
      <w:bookmarkStart w:id="5779" w:name="_Toc406611353"/>
      <w:bookmarkStart w:id="5780" w:name="_Toc406612833"/>
      <w:bookmarkStart w:id="5781" w:name="_Toc406613177"/>
      <w:bookmarkStart w:id="5782" w:name="_Toc406613411"/>
      <w:bookmarkStart w:id="5783" w:name="_Toc406613962"/>
      <w:bookmarkStart w:id="5784" w:name="_Toc406614565"/>
      <w:bookmarkStart w:id="5785" w:name="_Toc423450519"/>
      <w:bookmarkStart w:id="5786" w:name="_Toc423458778"/>
      <w:bookmarkStart w:id="5787" w:name="_Toc423538583"/>
      <w:bookmarkStart w:id="5788" w:name="_Toc423545460"/>
      <w:bookmarkStart w:id="5789" w:name="_Toc423551421"/>
      <w:bookmarkStart w:id="5790" w:name="_Toc423551902"/>
      <w:bookmarkStart w:id="5791" w:name="_Toc423552329"/>
      <w:bookmarkStart w:id="5792" w:name="_Toc423553533"/>
      <w:bookmarkStart w:id="5793" w:name="_Toc432782507"/>
      <w:bookmarkStart w:id="5794" w:name="_Toc432786670"/>
      <w:bookmarkStart w:id="5795" w:name="_Toc406611139"/>
      <w:bookmarkStart w:id="5796" w:name="_Toc406611354"/>
      <w:bookmarkStart w:id="5797" w:name="_Toc406612834"/>
      <w:bookmarkStart w:id="5798" w:name="_Toc406613178"/>
      <w:bookmarkStart w:id="5799" w:name="_Toc406613412"/>
      <w:bookmarkStart w:id="5800" w:name="_Toc406613963"/>
      <w:bookmarkStart w:id="5801" w:name="_Toc406614566"/>
      <w:bookmarkStart w:id="5802" w:name="_Toc423450520"/>
      <w:bookmarkStart w:id="5803" w:name="_Toc423458779"/>
      <w:bookmarkStart w:id="5804" w:name="_Toc423538584"/>
      <w:bookmarkStart w:id="5805" w:name="_Toc423545461"/>
      <w:bookmarkStart w:id="5806" w:name="_Toc423551422"/>
      <w:bookmarkStart w:id="5807" w:name="_Toc423551903"/>
      <w:bookmarkStart w:id="5808" w:name="_Toc423552330"/>
      <w:bookmarkStart w:id="5809" w:name="_Toc423553534"/>
      <w:bookmarkStart w:id="5810" w:name="_Toc432782508"/>
      <w:bookmarkStart w:id="5811" w:name="_Toc432786671"/>
      <w:bookmarkStart w:id="5812" w:name="_Toc406611140"/>
      <w:bookmarkStart w:id="5813" w:name="_Toc406611355"/>
      <w:bookmarkStart w:id="5814" w:name="_Toc406612835"/>
      <w:bookmarkStart w:id="5815" w:name="_Toc406613179"/>
      <w:bookmarkStart w:id="5816" w:name="_Toc406613413"/>
      <w:bookmarkStart w:id="5817" w:name="_Toc406613964"/>
      <w:bookmarkStart w:id="5818" w:name="_Toc406614567"/>
      <w:bookmarkStart w:id="5819" w:name="_Toc423450521"/>
      <w:bookmarkStart w:id="5820" w:name="_Toc423458780"/>
      <w:bookmarkStart w:id="5821" w:name="_Toc423538585"/>
      <w:bookmarkStart w:id="5822" w:name="_Toc423545462"/>
      <w:bookmarkStart w:id="5823" w:name="_Toc423551423"/>
      <w:bookmarkStart w:id="5824" w:name="_Toc423551904"/>
      <w:bookmarkStart w:id="5825" w:name="_Toc423552331"/>
      <w:bookmarkStart w:id="5826" w:name="_Toc423553535"/>
      <w:bookmarkStart w:id="5827" w:name="_Toc432782509"/>
      <w:bookmarkStart w:id="5828" w:name="_Toc432786672"/>
      <w:bookmarkStart w:id="5829" w:name="_Toc406611141"/>
      <w:bookmarkStart w:id="5830" w:name="_Toc406611356"/>
      <w:bookmarkStart w:id="5831" w:name="_Toc406612836"/>
      <w:bookmarkStart w:id="5832" w:name="_Toc406613180"/>
      <w:bookmarkStart w:id="5833" w:name="_Toc406613414"/>
      <w:bookmarkStart w:id="5834" w:name="_Toc406613965"/>
      <w:bookmarkStart w:id="5835" w:name="_Toc406614568"/>
      <w:bookmarkStart w:id="5836" w:name="_Toc423450522"/>
      <w:bookmarkStart w:id="5837" w:name="_Toc423458781"/>
      <w:bookmarkStart w:id="5838" w:name="_Toc423538586"/>
      <w:bookmarkStart w:id="5839" w:name="_Toc423545463"/>
      <w:bookmarkStart w:id="5840" w:name="_Toc423551424"/>
      <w:bookmarkStart w:id="5841" w:name="_Toc423551905"/>
      <w:bookmarkStart w:id="5842" w:name="_Toc423552332"/>
      <w:bookmarkStart w:id="5843" w:name="_Toc423553536"/>
      <w:bookmarkStart w:id="5844" w:name="_Toc432782510"/>
      <w:bookmarkStart w:id="5845" w:name="_Toc432786673"/>
      <w:bookmarkStart w:id="5846" w:name="_Toc406611142"/>
      <w:bookmarkStart w:id="5847" w:name="_Toc406611357"/>
      <w:bookmarkStart w:id="5848" w:name="_Toc406612837"/>
      <w:bookmarkStart w:id="5849" w:name="_Toc406613181"/>
      <w:bookmarkStart w:id="5850" w:name="_Toc406613415"/>
      <w:bookmarkStart w:id="5851" w:name="_Toc406613966"/>
      <w:bookmarkStart w:id="5852" w:name="_Toc406614569"/>
      <w:bookmarkStart w:id="5853" w:name="_Toc423450523"/>
      <w:bookmarkStart w:id="5854" w:name="_Toc423458782"/>
      <w:bookmarkStart w:id="5855" w:name="_Toc423538587"/>
      <w:bookmarkStart w:id="5856" w:name="_Toc423545464"/>
      <w:bookmarkStart w:id="5857" w:name="_Toc423551425"/>
      <w:bookmarkStart w:id="5858" w:name="_Toc423551906"/>
      <w:bookmarkStart w:id="5859" w:name="_Toc423552333"/>
      <w:bookmarkStart w:id="5860" w:name="_Toc423553537"/>
      <w:bookmarkStart w:id="5861" w:name="_Toc432782511"/>
      <w:bookmarkStart w:id="5862" w:name="_Toc432786674"/>
      <w:bookmarkStart w:id="5863" w:name="_Toc406611143"/>
      <w:bookmarkStart w:id="5864" w:name="_Toc406611358"/>
      <w:bookmarkStart w:id="5865" w:name="_Toc406612838"/>
      <w:bookmarkStart w:id="5866" w:name="_Toc406613182"/>
      <w:bookmarkStart w:id="5867" w:name="_Toc406613416"/>
      <w:bookmarkStart w:id="5868" w:name="_Toc406613967"/>
      <w:bookmarkStart w:id="5869" w:name="_Toc406614570"/>
      <w:bookmarkStart w:id="5870" w:name="_Toc423445429"/>
      <w:bookmarkStart w:id="5871" w:name="_Toc423448861"/>
      <w:bookmarkStart w:id="5872" w:name="_Toc423450524"/>
      <w:bookmarkStart w:id="5873" w:name="_Toc423458783"/>
      <w:bookmarkStart w:id="5874" w:name="_Toc423538588"/>
      <w:bookmarkStart w:id="5875" w:name="_Toc423545465"/>
      <w:bookmarkStart w:id="5876" w:name="_Toc423551426"/>
      <w:bookmarkStart w:id="5877" w:name="_Toc423551907"/>
      <w:bookmarkStart w:id="5878" w:name="_Toc423552334"/>
      <w:bookmarkStart w:id="5879" w:name="_Toc423553538"/>
      <w:bookmarkStart w:id="5880" w:name="_Toc432782512"/>
      <w:bookmarkStart w:id="5881" w:name="_Toc432786675"/>
      <w:bookmarkStart w:id="5882" w:name="_Toc406611144"/>
      <w:bookmarkStart w:id="5883" w:name="_Toc406611359"/>
      <w:bookmarkStart w:id="5884" w:name="_Toc406612839"/>
      <w:bookmarkStart w:id="5885" w:name="_Toc406613183"/>
      <w:bookmarkStart w:id="5886" w:name="_Toc406613417"/>
      <w:bookmarkStart w:id="5887" w:name="_Toc406613968"/>
      <w:bookmarkStart w:id="5888" w:name="_Toc406614571"/>
      <w:bookmarkStart w:id="5889" w:name="_Toc423450525"/>
      <w:bookmarkStart w:id="5890" w:name="_Toc423458784"/>
      <w:bookmarkStart w:id="5891" w:name="_Toc423538589"/>
      <w:bookmarkStart w:id="5892" w:name="_Toc423545466"/>
      <w:bookmarkStart w:id="5893" w:name="_Toc423551427"/>
      <w:bookmarkStart w:id="5894" w:name="_Toc423551908"/>
      <w:bookmarkStart w:id="5895" w:name="_Toc423552335"/>
      <w:bookmarkStart w:id="5896" w:name="_Toc423553539"/>
      <w:bookmarkStart w:id="5897" w:name="_Toc432782513"/>
      <w:bookmarkStart w:id="5898" w:name="_Toc432786676"/>
      <w:bookmarkStart w:id="5899" w:name="_Toc406611145"/>
      <w:bookmarkStart w:id="5900" w:name="_Toc406611360"/>
      <w:bookmarkStart w:id="5901" w:name="_Toc406612840"/>
      <w:bookmarkStart w:id="5902" w:name="_Toc406613184"/>
      <w:bookmarkStart w:id="5903" w:name="_Toc406613418"/>
      <w:bookmarkStart w:id="5904" w:name="_Toc406613969"/>
      <w:bookmarkStart w:id="5905" w:name="_Toc406614572"/>
      <w:bookmarkStart w:id="5906" w:name="_Toc423450526"/>
      <w:bookmarkStart w:id="5907" w:name="_Toc423458785"/>
      <w:bookmarkStart w:id="5908" w:name="_Toc423538590"/>
      <w:bookmarkStart w:id="5909" w:name="_Toc423545467"/>
      <w:bookmarkStart w:id="5910" w:name="_Toc423551428"/>
      <w:bookmarkStart w:id="5911" w:name="_Toc423551909"/>
      <w:bookmarkStart w:id="5912" w:name="_Toc423552336"/>
      <w:bookmarkStart w:id="5913" w:name="_Toc423553540"/>
      <w:bookmarkStart w:id="5914" w:name="_Toc432782514"/>
      <w:bookmarkStart w:id="5915" w:name="_Toc432786677"/>
      <w:bookmarkStart w:id="5916" w:name="_Toc406611146"/>
      <w:bookmarkStart w:id="5917" w:name="_Toc406611361"/>
      <w:bookmarkStart w:id="5918" w:name="_Toc406612841"/>
      <w:bookmarkStart w:id="5919" w:name="_Toc406613185"/>
      <w:bookmarkStart w:id="5920" w:name="_Toc406613419"/>
      <w:bookmarkStart w:id="5921" w:name="_Toc406613970"/>
      <w:bookmarkStart w:id="5922" w:name="_Toc406614573"/>
      <w:bookmarkStart w:id="5923" w:name="_Toc423450527"/>
      <w:bookmarkStart w:id="5924" w:name="_Toc423458786"/>
      <w:bookmarkStart w:id="5925" w:name="_Toc423538591"/>
      <w:bookmarkStart w:id="5926" w:name="_Toc423545468"/>
      <w:bookmarkStart w:id="5927" w:name="_Toc423551429"/>
      <w:bookmarkStart w:id="5928" w:name="_Toc423551910"/>
      <w:bookmarkStart w:id="5929" w:name="_Toc423552337"/>
      <w:bookmarkStart w:id="5930" w:name="_Toc423553541"/>
      <w:bookmarkStart w:id="5931" w:name="_Toc432782515"/>
      <w:bookmarkStart w:id="5932" w:name="_Toc432786678"/>
      <w:bookmarkStart w:id="5933" w:name="_Toc406611147"/>
      <w:bookmarkStart w:id="5934" w:name="_Toc406611362"/>
      <w:bookmarkStart w:id="5935" w:name="_Toc406612842"/>
      <w:bookmarkStart w:id="5936" w:name="_Toc406613186"/>
      <w:bookmarkStart w:id="5937" w:name="_Toc406613420"/>
      <w:bookmarkStart w:id="5938" w:name="_Toc406613971"/>
      <w:bookmarkStart w:id="5939" w:name="_Toc406614574"/>
      <w:bookmarkStart w:id="5940" w:name="_Toc423450528"/>
      <w:bookmarkStart w:id="5941" w:name="_Toc423458787"/>
      <w:bookmarkStart w:id="5942" w:name="_Toc423538592"/>
      <w:bookmarkStart w:id="5943" w:name="_Toc423545469"/>
      <w:bookmarkStart w:id="5944" w:name="_Toc423551430"/>
      <w:bookmarkStart w:id="5945" w:name="_Toc423551911"/>
      <w:bookmarkStart w:id="5946" w:name="_Toc423552338"/>
      <w:bookmarkStart w:id="5947" w:name="_Toc423553542"/>
      <w:bookmarkStart w:id="5948" w:name="_Toc432782516"/>
      <w:bookmarkStart w:id="5949" w:name="_Toc432786679"/>
      <w:bookmarkStart w:id="5950" w:name="_Toc406611148"/>
      <w:bookmarkStart w:id="5951" w:name="_Toc406611363"/>
      <w:bookmarkStart w:id="5952" w:name="_Toc406612843"/>
      <w:bookmarkStart w:id="5953" w:name="_Toc406613187"/>
      <w:bookmarkStart w:id="5954" w:name="_Toc406613421"/>
      <w:bookmarkStart w:id="5955" w:name="_Toc406613972"/>
      <w:bookmarkStart w:id="5956" w:name="_Toc406614575"/>
      <w:bookmarkStart w:id="5957" w:name="_Toc423450529"/>
      <w:bookmarkStart w:id="5958" w:name="_Toc423458788"/>
      <w:bookmarkStart w:id="5959" w:name="_Toc423538593"/>
      <w:bookmarkStart w:id="5960" w:name="_Toc423545470"/>
      <w:bookmarkStart w:id="5961" w:name="_Toc423551431"/>
      <w:bookmarkStart w:id="5962" w:name="_Toc423551912"/>
      <w:bookmarkStart w:id="5963" w:name="_Toc423552339"/>
      <w:bookmarkStart w:id="5964" w:name="_Toc423553543"/>
      <w:bookmarkStart w:id="5965" w:name="_Toc432782517"/>
      <w:bookmarkStart w:id="5966" w:name="_Toc432786680"/>
      <w:bookmarkStart w:id="5967" w:name="_Toc406611149"/>
      <w:bookmarkStart w:id="5968" w:name="_Toc406611364"/>
      <w:bookmarkStart w:id="5969" w:name="_Toc406612844"/>
      <w:bookmarkStart w:id="5970" w:name="_Toc406613188"/>
      <w:bookmarkStart w:id="5971" w:name="_Toc406613422"/>
      <w:bookmarkStart w:id="5972" w:name="_Toc406613973"/>
      <w:bookmarkStart w:id="5973" w:name="_Toc406614576"/>
      <w:bookmarkStart w:id="5974" w:name="_Toc423445431"/>
      <w:bookmarkStart w:id="5975" w:name="_Toc423448863"/>
      <w:bookmarkStart w:id="5976" w:name="_Toc423450530"/>
      <w:bookmarkStart w:id="5977" w:name="_Toc423458789"/>
      <w:bookmarkStart w:id="5978" w:name="_Toc423538594"/>
      <w:bookmarkStart w:id="5979" w:name="_Toc423545471"/>
      <w:bookmarkStart w:id="5980" w:name="_Toc423551432"/>
      <w:bookmarkStart w:id="5981" w:name="_Toc423551913"/>
      <w:bookmarkStart w:id="5982" w:name="_Toc423552340"/>
      <w:bookmarkStart w:id="5983" w:name="_Toc423553544"/>
      <w:bookmarkStart w:id="5984" w:name="_Toc432782518"/>
      <w:bookmarkStart w:id="5985" w:name="_Toc432786681"/>
      <w:bookmarkStart w:id="5986" w:name="_Toc406611150"/>
      <w:bookmarkStart w:id="5987" w:name="_Toc406611365"/>
      <w:bookmarkStart w:id="5988" w:name="_Toc406612845"/>
      <w:bookmarkStart w:id="5989" w:name="_Toc406613189"/>
      <w:bookmarkStart w:id="5990" w:name="_Toc406613423"/>
      <w:bookmarkStart w:id="5991" w:name="_Toc406613974"/>
      <w:bookmarkStart w:id="5992" w:name="_Toc406614577"/>
      <w:bookmarkStart w:id="5993" w:name="_Toc423450531"/>
      <w:bookmarkStart w:id="5994" w:name="_Toc423458790"/>
      <w:bookmarkStart w:id="5995" w:name="_Toc423538595"/>
      <w:bookmarkStart w:id="5996" w:name="_Toc423545472"/>
      <w:bookmarkStart w:id="5997" w:name="_Toc423551433"/>
      <w:bookmarkStart w:id="5998" w:name="_Toc423551914"/>
      <w:bookmarkStart w:id="5999" w:name="_Toc423552341"/>
      <w:bookmarkStart w:id="6000" w:name="_Toc423553545"/>
      <w:bookmarkStart w:id="6001" w:name="_Toc432782519"/>
      <w:bookmarkStart w:id="6002" w:name="_Toc432786682"/>
      <w:bookmarkStart w:id="6003" w:name="_Toc406611151"/>
      <w:bookmarkStart w:id="6004" w:name="_Toc406611366"/>
      <w:bookmarkStart w:id="6005" w:name="_Toc406612846"/>
      <w:bookmarkStart w:id="6006" w:name="_Toc406613190"/>
      <w:bookmarkStart w:id="6007" w:name="_Toc406613424"/>
      <w:bookmarkStart w:id="6008" w:name="_Toc406613975"/>
      <w:bookmarkStart w:id="6009" w:name="_Toc406614578"/>
      <w:bookmarkStart w:id="6010" w:name="_Toc423450532"/>
      <w:bookmarkStart w:id="6011" w:name="_Toc423458791"/>
      <w:bookmarkStart w:id="6012" w:name="_Toc423538596"/>
      <w:bookmarkStart w:id="6013" w:name="_Toc423545473"/>
      <w:bookmarkStart w:id="6014" w:name="_Toc423551434"/>
      <w:bookmarkStart w:id="6015" w:name="_Toc423551915"/>
      <w:bookmarkStart w:id="6016" w:name="_Toc423552342"/>
      <w:bookmarkStart w:id="6017" w:name="_Toc423553546"/>
      <w:bookmarkStart w:id="6018" w:name="_Toc432782520"/>
      <w:bookmarkStart w:id="6019" w:name="_Toc432786683"/>
      <w:bookmarkStart w:id="6020" w:name="_Toc406611152"/>
      <w:bookmarkStart w:id="6021" w:name="_Toc406611367"/>
      <w:bookmarkStart w:id="6022" w:name="_Toc406612847"/>
      <w:bookmarkStart w:id="6023" w:name="_Toc406613191"/>
      <w:bookmarkStart w:id="6024" w:name="_Toc406613425"/>
      <w:bookmarkStart w:id="6025" w:name="_Toc406613976"/>
      <w:bookmarkStart w:id="6026" w:name="_Toc406614579"/>
      <w:bookmarkStart w:id="6027" w:name="_Toc423450533"/>
      <w:bookmarkStart w:id="6028" w:name="_Toc423458792"/>
      <w:bookmarkStart w:id="6029" w:name="_Toc423538597"/>
      <w:bookmarkStart w:id="6030" w:name="_Toc423545474"/>
      <w:bookmarkStart w:id="6031" w:name="_Toc423551435"/>
      <w:bookmarkStart w:id="6032" w:name="_Toc423551916"/>
      <w:bookmarkStart w:id="6033" w:name="_Toc423552343"/>
      <w:bookmarkStart w:id="6034" w:name="_Toc423553547"/>
      <w:bookmarkStart w:id="6035" w:name="_Toc432782521"/>
      <w:bookmarkStart w:id="6036" w:name="_Toc432786684"/>
      <w:bookmarkStart w:id="6037" w:name="_Toc406611153"/>
      <w:bookmarkStart w:id="6038" w:name="_Toc406611368"/>
      <w:bookmarkStart w:id="6039" w:name="_Toc406612848"/>
      <w:bookmarkStart w:id="6040" w:name="_Toc406613192"/>
      <w:bookmarkStart w:id="6041" w:name="_Toc406613426"/>
      <w:bookmarkStart w:id="6042" w:name="_Toc406613977"/>
      <w:bookmarkStart w:id="6043" w:name="_Toc406614580"/>
      <w:bookmarkStart w:id="6044" w:name="_Toc423450534"/>
      <w:bookmarkStart w:id="6045" w:name="_Toc423458793"/>
      <w:bookmarkStart w:id="6046" w:name="_Toc423538598"/>
      <w:bookmarkStart w:id="6047" w:name="_Toc423545475"/>
      <w:bookmarkStart w:id="6048" w:name="_Toc423551436"/>
      <w:bookmarkStart w:id="6049" w:name="_Toc423551917"/>
      <w:bookmarkStart w:id="6050" w:name="_Toc423552344"/>
      <w:bookmarkStart w:id="6051" w:name="_Toc423553548"/>
      <w:bookmarkStart w:id="6052" w:name="_Toc432782522"/>
      <w:bookmarkStart w:id="6053" w:name="_Toc432786685"/>
      <w:bookmarkStart w:id="6054" w:name="_Toc406611154"/>
      <w:bookmarkStart w:id="6055" w:name="_Toc406611369"/>
      <w:bookmarkStart w:id="6056" w:name="_Toc406612849"/>
      <w:bookmarkStart w:id="6057" w:name="_Toc406613193"/>
      <w:bookmarkStart w:id="6058" w:name="_Toc406613427"/>
      <w:bookmarkStart w:id="6059" w:name="_Toc406613978"/>
      <w:bookmarkStart w:id="6060" w:name="_Toc406614581"/>
      <w:bookmarkStart w:id="6061" w:name="_Toc423450535"/>
      <w:bookmarkStart w:id="6062" w:name="_Toc423458794"/>
      <w:bookmarkStart w:id="6063" w:name="_Toc423538599"/>
      <w:bookmarkStart w:id="6064" w:name="_Toc423545476"/>
      <w:bookmarkStart w:id="6065" w:name="_Toc423551437"/>
      <w:bookmarkStart w:id="6066" w:name="_Toc423551918"/>
      <w:bookmarkStart w:id="6067" w:name="_Toc423552345"/>
      <w:bookmarkStart w:id="6068" w:name="_Toc423553549"/>
      <w:bookmarkStart w:id="6069" w:name="_Toc432782523"/>
      <w:bookmarkStart w:id="6070" w:name="_Toc432786686"/>
      <w:bookmarkStart w:id="6071" w:name="_Toc406611155"/>
      <w:bookmarkStart w:id="6072" w:name="_Toc406611370"/>
      <w:bookmarkStart w:id="6073" w:name="_Toc406612850"/>
      <w:bookmarkStart w:id="6074" w:name="_Toc406613194"/>
      <w:bookmarkStart w:id="6075" w:name="_Toc406613428"/>
      <w:bookmarkStart w:id="6076" w:name="_Toc406613979"/>
      <w:bookmarkStart w:id="6077" w:name="_Toc406614582"/>
      <w:bookmarkStart w:id="6078" w:name="_Toc423450536"/>
      <w:bookmarkStart w:id="6079" w:name="_Toc423458795"/>
      <w:bookmarkStart w:id="6080" w:name="_Toc423538600"/>
      <w:bookmarkStart w:id="6081" w:name="_Toc423545477"/>
      <w:bookmarkStart w:id="6082" w:name="_Toc423551438"/>
      <w:bookmarkStart w:id="6083" w:name="_Toc423551919"/>
      <w:bookmarkStart w:id="6084" w:name="_Toc423552346"/>
      <w:bookmarkStart w:id="6085" w:name="_Toc423553550"/>
      <w:bookmarkStart w:id="6086" w:name="_Toc432782524"/>
      <w:bookmarkStart w:id="6087" w:name="_Toc432786687"/>
      <w:bookmarkStart w:id="6088" w:name="_Toc406611156"/>
      <w:bookmarkStart w:id="6089" w:name="_Toc406611371"/>
      <w:bookmarkStart w:id="6090" w:name="_Toc406612851"/>
      <w:bookmarkStart w:id="6091" w:name="_Toc406613195"/>
      <w:bookmarkStart w:id="6092" w:name="_Toc406613429"/>
      <w:bookmarkStart w:id="6093" w:name="_Toc406613980"/>
      <w:bookmarkStart w:id="6094" w:name="_Toc406614583"/>
      <w:bookmarkStart w:id="6095" w:name="_Toc423450537"/>
      <w:bookmarkStart w:id="6096" w:name="_Toc423458796"/>
      <w:bookmarkStart w:id="6097" w:name="_Toc423538601"/>
      <w:bookmarkStart w:id="6098" w:name="_Toc423545478"/>
      <w:bookmarkStart w:id="6099" w:name="_Toc423551439"/>
      <w:bookmarkStart w:id="6100" w:name="_Toc423551920"/>
      <w:bookmarkStart w:id="6101" w:name="_Toc423552347"/>
      <w:bookmarkStart w:id="6102" w:name="_Toc423553551"/>
      <w:bookmarkStart w:id="6103" w:name="_Toc432782525"/>
      <w:bookmarkStart w:id="6104" w:name="_Toc432786688"/>
      <w:bookmarkStart w:id="6105" w:name="_Toc406611157"/>
      <w:bookmarkStart w:id="6106" w:name="_Toc406611372"/>
      <w:bookmarkStart w:id="6107" w:name="_Toc406612852"/>
      <w:bookmarkStart w:id="6108" w:name="_Toc406613196"/>
      <w:bookmarkStart w:id="6109" w:name="_Toc406613430"/>
      <w:bookmarkStart w:id="6110" w:name="_Toc406613981"/>
      <w:bookmarkStart w:id="6111" w:name="_Toc406614584"/>
      <w:bookmarkStart w:id="6112" w:name="_Toc423450538"/>
      <w:bookmarkStart w:id="6113" w:name="_Toc423458797"/>
      <w:bookmarkStart w:id="6114" w:name="_Toc423538602"/>
      <w:bookmarkStart w:id="6115" w:name="_Toc423545479"/>
      <w:bookmarkStart w:id="6116" w:name="_Toc423551440"/>
      <w:bookmarkStart w:id="6117" w:name="_Toc423551921"/>
      <w:bookmarkStart w:id="6118" w:name="_Toc423552348"/>
      <w:bookmarkStart w:id="6119" w:name="_Toc423553552"/>
      <w:bookmarkStart w:id="6120" w:name="_Toc432782526"/>
      <w:bookmarkStart w:id="6121" w:name="_Toc432786689"/>
      <w:bookmarkStart w:id="6122" w:name="_Toc406611158"/>
      <w:bookmarkStart w:id="6123" w:name="_Toc406611373"/>
      <w:bookmarkStart w:id="6124" w:name="_Toc406612853"/>
      <w:bookmarkStart w:id="6125" w:name="_Toc406613197"/>
      <w:bookmarkStart w:id="6126" w:name="_Toc406613431"/>
      <w:bookmarkStart w:id="6127" w:name="_Toc406613982"/>
      <w:bookmarkStart w:id="6128" w:name="_Toc406614585"/>
      <w:bookmarkStart w:id="6129" w:name="_Toc423450539"/>
      <w:bookmarkStart w:id="6130" w:name="_Toc423458798"/>
      <w:bookmarkStart w:id="6131" w:name="_Toc423538603"/>
      <w:bookmarkStart w:id="6132" w:name="_Toc423545480"/>
      <w:bookmarkStart w:id="6133" w:name="_Toc423551441"/>
      <w:bookmarkStart w:id="6134" w:name="_Toc423551922"/>
      <w:bookmarkStart w:id="6135" w:name="_Toc423552349"/>
      <w:bookmarkStart w:id="6136" w:name="_Toc423553553"/>
      <w:bookmarkStart w:id="6137" w:name="_Toc432782527"/>
      <w:bookmarkStart w:id="6138" w:name="_Toc432786690"/>
      <w:bookmarkStart w:id="6139" w:name="_Toc406611159"/>
      <w:bookmarkStart w:id="6140" w:name="_Toc406611374"/>
      <w:bookmarkStart w:id="6141" w:name="_Toc406612854"/>
      <w:bookmarkStart w:id="6142" w:name="_Toc406613198"/>
      <w:bookmarkStart w:id="6143" w:name="_Toc406613432"/>
      <w:bookmarkStart w:id="6144" w:name="_Toc406613983"/>
      <w:bookmarkStart w:id="6145" w:name="_Toc406614586"/>
      <w:bookmarkStart w:id="6146" w:name="_Toc423450540"/>
      <w:bookmarkStart w:id="6147" w:name="_Toc423458799"/>
      <w:bookmarkStart w:id="6148" w:name="_Toc423538604"/>
      <w:bookmarkStart w:id="6149" w:name="_Toc423545481"/>
      <w:bookmarkStart w:id="6150" w:name="_Toc423551442"/>
      <w:bookmarkStart w:id="6151" w:name="_Toc423551923"/>
      <w:bookmarkStart w:id="6152" w:name="_Toc423552350"/>
      <w:bookmarkStart w:id="6153" w:name="_Toc423553554"/>
      <w:bookmarkStart w:id="6154" w:name="_Toc432782528"/>
      <w:bookmarkStart w:id="6155" w:name="_Toc432786691"/>
      <w:bookmarkStart w:id="6156" w:name="_Toc406611160"/>
      <w:bookmarkStart w:id="6157" w:name="_Toc406611375"/>
      <w:bookmarkStart w:id="6158" w:name="_Toc406612855"/>
      <w:bookmarkStart w:id="6159" w:name="_Toc406613199"/>
      <w:bookmarkStart w:id="6160" w:name="_Toc406613433"/>
      <w:bookmarkStart w:id="6161" w:name="_Toc406613984"/>
      <w:bookmarkStart w:id="6162" w:name="_Toc406614587"/>
      <w:bookmarkStart w:id="6163" w:name="_Toc423450541"/>
      <w:bookmarkStart w:id="6164" w:name="_Toc423458800"/>
      <w:bookmarkStart w:id="6165" w:name="_Toc423538605"/>
      <w:bookmarkStart w:id="6166" w:name="_Toc423545482"/>
      <w:bookmarkStart w:id="6167" w:name="_Toc423551443"/>
      <w:bookmarkStart w:id="6168" w:name="_Toc423551924"/>
      <w:bookmarkStart w:id="6169" w:name="_Toc423552351"/>
      <w:bookmarkStart w:id="6170" w:name="_Toc423553555"/>
      <w:bookmarkStart w:id="6171" w:name="_Toc432782529"/>
      <w:bookmarkStart w:id="6172" w:name="_Toc432786692"/>
      <w:bookmarkStart w:id="6173" w:name="_Toc406611161"/>
      <w:bookmarkStart w:id="6174" w:name="_Toc406611376"/>
      <w:bookmarkStart w:id="6175" w:name="_Toc406612856"/>
      <w:bookmarkStart w:id="6176" w:name="_Toc406613200"/>
      <w:bookmarkStart w:id="6177" w:name="_Toc406613434"/>
      <w:bookmarkStart w:id="6178" w:name="_Toc406613985"/>
      <w:bookmarkStart w:id="6179" w:name="_Toc406614588"/>
      <w:bookmarkStart w:id="6180" w:name="_Toc423450542"/>
      <w:bookmarkStart w:id="6181" w:name="_Toc423458801"/>
      <w:bookmarkStart w:id="6182" w:name="_Toc423538606"/>
      <w:bookmarkStart w:id="6183" w:name="_Toc423545483"/>
      <w:bookmarkStart w:id="6184" w:name="_Toc423551444"/>
      <w:bookmarkStart w:id="6185" w:name="_Toc423551925"/>
      <w:bookmarkStart w:id="6186" w:name="_Toc423552352"/>
      <w:bookmarkStart w:id="6187" w:name="_Toc423553556"/>
      <w:bookmarkStart w:id="6188" w:name="_Toc432782530"/>
      <w:bookmarkStart w:id="6189" w:name="_Toc432786693"/>
      <w:bookmarkStart w:id="6190" w:name="_Toc406611162"/>
      <w:bookmarkStart w:id="6191" w:name="_Toc406611377"/>
      <w:bookmarkStart w:id="6192" w:name="_Toc406612857"/>
      <w:bookmarkStart w:id="6193" w:name="_Toc406613201"/>
      <w:bookmarkStart w:id="6194" w:name="_Toc406613435"/>
      <w:bookmarkStart w:id="6195" w:name="_Toc406613986"/>
      <w:bookmarkStart w:id="6196" w:name="_Toc406614589"/>
      <w:bookmarkStart w:id="6197" w:name="_Toc423450543"/>
      <w:bookmarkStart w:id="6198" w:name="_Toc423458802"/>
      <w:bookmarkStart w:id="6199" w:name="_Toc423538607"/>
      <w:bookmarkStart w:id="6200" w:name="_Toc423545484"/>
      <w:bookmarkStart w:id="6201" w:name="_Toc423551445"/>
      <w:bookmarkStart w:id="6202" w:name="_Toc423551926"/>
      <w:bookmarkStart w:id="6203" w:name="_Toc423552353"/>
      <w:bookmarkStart w:id="6204" w:name="_Toc423553557"/>
      <w:bookmarkStart w:id="6205" w:name="_Toc432782531"/>
      <w:bookmarkStart w:id="6206" w:name="_Toc432786694"/>
      <w:bookmarkStart w:id="6207" w:name="_Toc406611163"/>
      <w:bookmarkStart w:id="6208" w:name="_Toc406611378"/>
      <w:bookmarkStart w:id="6209" w:name="_Toc406612858"/>
      <w:bookmarkStart w:id="6210" w:name="_Toc406613202"/>
      <w:bookmarkStart w:id="6211" w:name="_Toc406613436"/>
      <w:bookmarkStart w:id="6212" w:name="_Toc406613987"/>
      <w:bookmarkStart w:id="6213" w:name="_Toc406614590"/>
      <w:bookmarkStart w:id="6214" w:name="_Toc423450544"/>
      <w:bookmarkStart w:id="6215" w:name="_Toc423458803"/>
      <w:bookmarkStart w:id="6216" w:name="_Toc423538608"/>
      <w:bookmarkStart w:id="6217" w:name="_Toc423545485"/>
      <w:bookmarkStart w:id="6218" w:name="_Toc423551446"/>
      <w:bookmarkStart w:id="6219" w:name="_Toc423551927"/>
      <w:bookmarkStart w:id="6220" w:name="_Toc423552354"/>
      <w:bookmarkStart w:id="6221" w:name="_Toc423553558"/>
      <w:bookmarkStart w:id="6222" w:name="_Toc432782532"/>
      <w:bookmarkStart w:id="6223" w:name="_Toc432786695"/>
      <w:bookmarkStart w:id="6224" w:name="_Toc406611164"/>
      <w:bookmarkStart w:id="6225" w:name="_Toc406611379"/>
      <w:bookmarkStart w:id="6226" w:name="_Toc406612859"/>
      <w:bookmarkStart w:id="6227" w:name="_Toc406613203"/>
      <w:bookmarkStart w:id="6228" w:name="_Toc406613437"/>
      <w:bookmarkStart w:id="6229" w:name="_Toc406613988"/>
      <w:bookmarkStart w:id="6230" w:name="_Toc406614591"/>
      <w:bookmarkStart w:id="6231" w:name="_Toc423450545"/>
      <w:bookmarkStart w:id="6232" w:name="_Toc423458804"/>
      <w:bookmarkStart w:id="6233" w:name="_Toc423538609"/>
      <w:bookmarkStart w:id="6234" w:name="_Toc423545486"/>
      <w:bookmarkStart w:id="6235" w:name="_Toc423551447"/>
      <w:bookmarkStart w:id="6236" w:name="_Toc423551928"/>
      <w:bookmarkStart w:id="6237" w:name="_Toc423552355"/>
      <w:bookmarkStart w:id="6238" w:name="_Toc423553559"/>
      <w:bookmarkStart w:id="6239" w:name="_Toc432782533"/>
      <w:bookmarkStart w:id="6240" w:name="_Toc432786696"/>
      <w:bookmarkStart w:id="6241" w:name="_Toc406611165"/>
      <w:bookmarkStart w:id="6242" w:name="_Toc406611380"/>
      <w:bookmarkStart w:id="6243" w:name="_Toc406612860"/>
      <w:bookmarkStart w:id="6244" w:name="_Toc406613204"/>
      <w:bookmarkStart w:id="6245" w:name="_Toc406613438"/>
      <w:bookmarkStart w:id="6246" w:name="_Toc406613989"/>
      <w:bookmarkStart w:id="6247" w:name="_Toc406614592"/>
      <w:bookmarkStart w:id="6248" w:name="_Toc423450546"/>
      <w:bookmarkStart w:id="6249" w:name="_Toc423458805"/>
      <w:bookmarkStart w:id="6250" w:name="_Toc423538610"/>
      <w:bookmarkStart w:id="6251" w:name="_Toc423545487"/>
      <w:bookmarkStart w:id="6252" w:name="_Toc423551448"/>
      <w:bookmarkStart w:id="6253" w:name="_Toc423551929"/>
      <w:bookmarkStart w:id="6254" w:name="_Toc423552356"/>
      <w:bookmarkStart w:id="6255" w:name="_Toc423553560"/>
      <w:bookmarkStart w:id="6256" w:name="_Toc432782534"/>
      <w:bookmarkStart w:id="6257" w:name="_Toc432786697"/>
      <w:bookmarkStart w:id="6258" w:name="_Toc406611166"/>
      <w:bookmarkStart w:id="6259" w:name="_Toc406611381"/>
      <w:bookmarkStart w:id="6260" w:name="_Toc406612861"/>
      <w:bookmarkStart w:id="6261" w:name="_Toc406613205"/>
      <w:bookmarkStart w:id="6262" w:name="_Toc406613439"/>
      <w:bookmarkStart w:id="6263" w:name="_Toc406613990"/>
      <w:bookmarkStart w:id="6264" w:name="_Toc406614593"/>
      <w:bookmarkStart w:id="6265" w:name="_Toc423450547"/>
      <w:bookmarkStart w:id="6266" w:name="_Toc423458806"/>
      <w:bookmarkStart w:id="6267" w:name="_Toc423538611"/>
      <w:bookmarkStart w:id="6268" w:name="_Toc423545488"/>
      <w:bookmarkStart w:id="6269" w:name="_Toc423551449"/>
      <w:bookmarkStart w:id="6270" w:name="_Toc423551930"/>
      <w:bookmarkStart w:id="6271" w:name="_Toc423552357"/>
      <w:bookmarkStart w:id="6272" w:name="_Toc423553561"/>
      <w:bookmarkStart w:id="6273" w:name="_Toc432782535"/>
      <w:bookmarkStart w:id="6274" w:name="_Toc432786698"/>
      <w:bookmarkStart w:id="6275" w:name="_Toc406611167"/>
      <w:bookmarkStart w:id="6276" w:name="_Toc406611382"/>
      <w:bookmarkStart w:id="6277" w:name="_Toc406612862"/>
      <w:bookmarkStart w:id="6278" w:name="_Toc406613206"/>
      <w:bookmarkStart w:id="6279" w:name="_Toc406613440"/>
      <w:bookmarkStart w:id="6280" w:name="_Toc406613991"/>
      <w:bookmarkStart w:id="6281" w:name="_Toc406614594"/>
      <w:bookmarkStart w:id="6282" w:name="_Toc423450548"/>
      <w:bookmarkStart w:id="6283" w:name="_Toc423458807"/>
      <w:bookmarkStart w:id="6284" w:name="_Toc423538612"/>
      <w:bookmarkStart w:id="6285" w:name="_Toc423545489"/>
      <w:bookmarkStart w:id="6286" w:name="_Toc423551450"/>
      <w:bookmarkStart w:id="6287" w:name="_Toc423551931"/>
      <w:bookmarkStart w:id="6288" w:name="_Toc423552358"/>
      <w:bookmarkStart w:id="6289" w:name="_Toc423553562"/>
      <w:bookmarkStart w:id="6290" w:name="_Toc432782536"/>
      <w:bookmarkStart w:id="6291" w:name="_Toc432786699"/>
      <w:bookmarkStart w:id="6292" w:name="_Toc406611168"/>
      <w:bookmarkStart w:id="6293" w:name="_Toc406611383"/>
      <w:bookmarkStart w:id="6294" w:name="_Toc406612863"/>
      <w:bookmarkStart w:id="6295" w:name="_Toc406613207"/>
      <w:bookmarkStart w:id="6296" w:name="_Toc406613441"/>
      <w:bookmarkStart w:id="6297" w:name="_Toc406613992"/>
      <w:bookmarkStart w:id="6298" w:name="_Toc406614595"/>
      <w:bookmarkStart w:id="6299" w:name="_Toc423450549"/>
      <w:bookmarkStart w:id="6300" w:name="_Toc423458808"/>
      <w:bookmarkStart w:id="6301" w:name="_Toc423538613"/>
      <w:bookmarkStart w:id="6302" w:name="_Toc423545490"/>
      <w:bookmarkStart w:id="6303" w:name="_Toc423551451"/>
      <w:bookmarkStart w:id="6304" w:name="_Toc423551932"/>
      <w:bookmarkStart w:id="6305" w:name="_Toc423552359"/>
      <w:bookmarkStart w:id="6306" w:name="_Toc423553563"/>
      <w:bookmarkStart w:id="6307" w:name="_Toc432782537"/>
      <w:bookmarkStart w:id="6308" w:name="_Toc432786700"/>
      <w:bookmarkStart w:id="6309" w:name="_Toc406611169"/>
      <w:bookmarkStart w:id="6310" w:name="_Toc406611384"/>
      <w:bookmarkStart w:id="6311" w:name="_Toc406612864"/>
      <w:bookmarkStart w:id="6312" w:name="_Toc406613208"/>
      <w:bookmarkStart w:id="6313" w:name="_Toc406613442"/>
      <w:bookmarkStart w:id="6314" w:name="_Toc406613993"/>
      <w:bookmarkStart w:id="6315" w:name="_Toc406614596"/>
      <w:bookmarkStart w:id="6316" w:name="_Toc423450550"/>
      <w:bookmarkStart w:id="6317" w:name="_Toc423458809"/>
      <w:bookmarkStart w:id="6318" w:name="_Toc423538614"/>
      <w:bookmarkStart w:id="6319" w:name="_Toc423545491"/>
      <w:bookmarkStart w:id="6320" w:name="_Toc423551452"/>
      <w:bookmarkStart w:id="6321" w:name="_Toc423551933"/>
      <w:bookmarkStart w:id="6322" w:name="_Toc423552360"/>
      <w:bookmarkStart w:id="6323" w:name="_Toc423553564"/>
      <w:bookmarkStart w:id="6324" w:name="_Toc432782538"/>
      <w:bookmarkStart w:id="6325" w:name="_Toc432786701"/>
      <w:bookmarkStart w:id="6326" w:name="_Toc406611170"/>
      <w:bookmarkStart w:id="6327" w:name="_Toc406611385"/>
      <w:bookmarkStart w:id="6328" w:name="_Toc406612865"/>
      <w:bookmarkStart w:id="6329" w:name="_Toc406613209"/>
      <w:bookmarkStart w:id="6330" w:name="_Toc406613443"/>
      <w:bookmarkStart w:id="6331" w:name="_Toc406613994"/>
      <w:bookmarkStart w:id="6332" w:name="_Toc406614597"/>
      <w:bookmarkStart w:id="6333" w:name="_Toc423450551"/>
      <w:bookmarkStart w:id="6334" w:name="_Toc423458810"/>
      <w:bookmarkStart w:id="6335" w:name="_Toc423538615"/>
      <w:bookmarkStart w:id="6336" w:name="_Toc423545492"/>
      <w:bookmarkStart w:id="6337" w:name="_Toc423551453"/>
      <w:bookmarkStart w:id="6338" w:name="_Toc423551934"/>
      <w:bookmarkStart w:id="6339" w:name="_Toc423552361"/>
      <w:bookmarkStart w:id="6340" w:name="_Toc423553565"/>
      <w:bookmarkStart w:id="6341" w:name="_Toc432782539"/>
      <w:bookmarkStart w:id="6342" w:name="_Toc432786702"/>
      <w:bookmarkStart w:id="6343" w:name="_Toc406611171"/>
      <w:bookmarkStart w:id="6344" w:name="_Toc406611386"/>
      <w:bookmarkStart w:id="6345" w:name="_Toc406612866"/>
      <w:bookmarkStart w:id="6346" w:name="_Toc406613210"/>
      <w:bookmarkStart w:id="6347" w:name="_Toc406613444"/>
      <w:bookmarkStart w:id="6348" w:name="_Toc406613995"/>
      <w:bookmarkStart w:id="6349" w:name="_Toc406614598"/>
      <w:bookmarkStart w:id="6350" w:name="_Toc423450552"/>
      <w:bookmarkStart w:id="6351" w:name="_Toc423458811"/>
      <w:bookmarkStart w:id="6352" w:name="_Toc423538616"/>
      <w:bookmarkStart w:id="6353" w:name="_Toc423545493"/>
      <w:bookmarkStart w:id="6354" w:name="_Toc423551454"/>
      <w:bookmarkStart w:id="6355" w:name="_Toc423551935"/>
      <w:bookmarkStart w:id="6356" w:name="_Toc423552362"/>
      <w:bookmarkStart w:id="6357" w:name="_Toc423553566"/>
      <w:bookmarkStart w:id="6358" w:name="_Toc432782540"/>
      <w:bookmarkStart w:id="6359" w:name="_Toc432786703"/>
      <w:bookmarkStart w:id="6360" w:name="_Toc406611172"/>
      <w:bookmarkStart w:id="6361" w:name="_Toc406611387"/>
      <w:bookmarkStart w:id="6362" w:name="_Toc406612867"/>
      <w:bookmarkStart w:id="6363" w:name="_Toc406613211"/>
      <w:bookmarkStart w:id="6364" w:name="_Toc406613445"/>
      <w:bookmarkStart w:id="6365" w:name="_Toc406613996"/>
      <w:bookmarkStart w:id="6366" w:name="_Toc406614599"/>
      <w:bookmarkStart w:id="6367" w:name="_Toc423450553"/>
      <w:bookmarkStart w:id="6368" w:name="_Toc423458812"/>
      <w:bookmarkStart w:id="6369" w:name="_Toc423538617"/>
      <w:bookmarkStart w:id="6370" w:name="_Toc423545494"/>
      <w:bookmarkStart w:id="6371" w:name="_Toc423551455"/>
      <w:bookmarkStart w:id="6372" w:name="_Toc423551936"/>
      <w:bookmarkStart w:id="6373" w:name="_Toc423552363"/>
      <w:bookmarkStart w:id="6374" w:name="_Toc423553567"/>
      <w:bookmarkStart w:id="6375" w:name="_Toc432782541"/>
      <w:bookmarkStart w:id="6376" w:name="_Toc432786704"/>
      <w:bookmarkStart w:id="6377" w:name="_Toc406611173"/>
      <w:bookmarkStart w:id="6378" w:name="_Toc406611388"/>
      <w:bookmarkStart w:id="6379" w:name="_Toc406612868"/>
      <w:bookmarkStart w:id="6380" w:name="_Toc406613212"/>
      <w:bookmarkStart w:id="6381" w:name="_Toc406613446"/>
      <w:bookmarkStart w:id="6382" w:name="_Toc406613997"/>
      <w:bookmarkStart w:id="6383" w:name="_Toc406614600"/>
      <w:bookmarkStart w:id="6384" w:name="_Toc423450554"/>
      <w:bookmarkStart w:id="6385" w:name="_Toc423458813"/>
      <w:bookmarkStart w:id="6386" w:name="_Toc423538618"/>
      <w:bookmarkStart w:id="6387" w:name="_Toc423545495"/>
      <w:bookmarkStart w:id="6388" w:name="_Toc423551456"/>
      <w:bookmarkStart w:id="6389" w:name="_Toc423551937"/>
      <w:bookmarkStart w:id="6390" w:name="_Toc423552364"/>
      <w:bookmarkStart w:id="6391" w:name="_Toc423553568"/>
      <w:bookmarkStart w:id="6392" w:name="_Toc432782542"/>
      <w:bookmarkStart w:id="6393" w:name="_Toc432786705"/>
      <w:bookmarkStart w:id="6394" w:name="_Toc406611174"/>
      <w:bookmarkStart w:id="6395" w:name="_Toc406611389"/>
      <w:bookmarkStart w:id="6396" w:name="_Toc406612869"/>
      <w:bookmarkStart w:id="6397" w:name="_Toc406613213"/>
      <w:bookmarkStart w:id="6398" w:name="_Toc406613447"/>
      <w:bookmarkStart w:id="6399" w:name="_Toc406613998"/>
      <w:bookmarkStart w:id="6400" w:name="_Toc406614601"/>
      <w:bookmarkStart w:id="6401" w:name="_Toc423450555"/>
      <w:bookmarkStart w:id="6402" w:name="_Toc423458814"/>
      <w:bookmarkStart w:id="6403" w:name="_Toc423538619"/>
      <w:bookmarkStart w:id="6404" w:name="_Toc423545496"/>
      <w:bookmarkStart w:id="6405" w:name="_Toc423551457"/>
      <w:bookmarkStart w:id="6406" w:name="_Toc423551938"/>
      <w:bookmarkStart w:id="6407" w:name="_Toc423552365"/>
      <w:bookmarkStart w:id="6408" w:name="_Toc423553569"/>
      <w:bookmarkStart w:id="6409" w:name="_Toc432782543"/>
      <w:bookmarkStart w:id="6410" w:name="_Toc432786706"/>
      <w:bookmarkStart w:id="6411" w:name="_Toc406611175"/>
      <w:bookmarkStart w:id="6412" w:name="_Toc406611390"/>
      <w:bookmarkStart w:id="6413" w:name="_Toc406612870"/>
      <w:bookmarkStart w:id="6414" w:name="_Toc406613214"/>
      <w:bookmarkStart w:id="6415" w:name="_Toc406613448"/>
      <w:bookmarkStart w:id="6416" w:name="_Toc406613999"/>
      <w:bookmarkStart w:id="6417" w:name="_Toc406614602"/>
      <w:bookmarkStart w:id="6418" w:name="_Toc423450556"/>
      <w:bookmarkStart w:id="6419" w:name="_Toc423458815"/>
      <w:bookmarkStart w:id="6420" w:name="_Toc423538620"/>
      <w:bookmarkStart w:id="6421" w:name="_Toc423545497"/>
      <w:bookmarkStart w:id="6422" w:name="_Toc423551458"/>
      <w:bookmarkStart w:id="6423" w:name="_Toc423551939"/>
      <w:bookmarkStart w:id="6424" w:name="_Toc423552366"/>
      <w:bookmarkStart w:id="6425" w:name="_Toc423553570"/>
      <w:bookmarkStart w:id="6426" w:name="_Toc432782544"/>
      <w:bookmarkStart w:id="6427" w:name="_Toc432786707"/>
      <w:bookmarkStart w:id="6428" w:name="_Toc406611176"/>
      <w:bookmarkStart w:id="6429" w:name="_Toc406611391"/>
      <w:bookmarkStart w:id="6430" w:name="_Toc406612871"/>
      <w:bookmarkStart w:id="6431" w:name="_Toc406613215"/>
      <w:bookmarkStart w:id="6432" w:name="_Toc406613449"/>
      <w:bookmarkStart w:id="6433" w:name="_Toc406614000"/>
      <w:bookmarkStart w:id="6434" w:name="_Toc406614603"/>
      <w:bookmarkStart w:id="6435" w:name="_Toc423450557"/>
      <w:bookmarkStart w:id="6436" w:name="_Toc423458816"/>
      <w:bookmarkStart w:id="6437" w:name="_Toc423538621"/>
      <w:bookmarkStart w:id="6438" w:name="_Toc423545498"/>
      <w:bookmarkStart w:id="6439" w:name="_Toc423551459"/>
      <w:bookmarkStart w:id="6440" w:name="_Toc423551940"/>
      <w:bookmarkStart w:id="6441" w:name="_Toc423552367"/>
      <w:bookmarkStart w:id="6442" w:name="_Toc423553571"/>
      <w:bookmarkStart w:id="6443" w:name="_Toc432782545"/>
      <w:bookmarkStart w:id="6444" w:name="_Toc432786708"/>
      <w:bookmarkStart w:id="6445" w:name="_Toc406611177"/>
      <w:bookmarkStart w:id="6446" w:name="_Toc406611392"/>
      <w:bookmarkStart w:id="6447" w:name="_Toc406612872"/>
      <w:bookmarkStart w:id="6448" w:name="_Toc406613216"/>
      <w:bookmarkStart w:id="6449" w:name="_Toc406613450"/>
      <w:bookmarkStart w:id="6450" w:name="_Toc406614001"/>
      <w:bookmarkStart w:id="6451" w:name="_Toc406614604"/>
      <w:bookmarkStart w:id="6452" w:name="_Toc423450558"/>
      <w:bookmarkStart w:id="6453" w:name="_Toc423458817"/>
      <w:bookmarkStart w:id="6454" w:name="_Toc423538622"/>
      <w:bookmarkStart w:id="6455" w:name="_Toc423545499"/>
      <w:bookmarkStart w:id="6456" w:name="_Toc423551460"/>
      <w:bookmarkStart w:id="6457" w:name="_Toc423551941"/>
      <w:bookmarkStart w:id="6458" w:name="_Toc423552368"/>
      <w:bookmarkStart w:id="6459" w:name="_Toc423553572"/>
      <w:bookmarkStart w:id="6460" w:name="_Toc432782546"/>
      <w:bookmarkStart w:id="6461" w:name="_Toc432786709"/>
      <w:bookmarkStart w:id="6462" w:name="_Toc406611178"/>
      <w:bookmarkStart w:id="6463" w:name="_Toc406611393"/>
      <w:bookmarkStart w:id="6464" w:name="_Toc406612873"/>
      <w:bookmarkStart w:id="6465" w:name="_Toc406613217"/>
      <w:bookmarkStart w:id="6466" w:name="_Toc406613451"/>
      <w:bookmarkStart w:id="6467" w:name="_Toc406614002"/>
      <w:bookmarkStart w:id="6468" w:name="_Toc406614605"/>
      <w:bookmarkStart w:id="6469" w:name="_Toc423450559"/>
      <w:bookmarkStart w:id="6470" w:name="_Toc423458818"/>
      <w:bookmarkStart w:id="6471" w:name="_Toc423538623"/>
      <w:bookmarkStart w:id="6472" w:name="_Toc423545500"/>
      <w:bookmarkStart w:id="6473" w:name="_Toc423551461"/>
      <w:bookmarkStart w:id="6474" w:name="_Toc423551942"/>
      <w:bookmarkStart w:id="6475" w:name="_Toc423552369"/>
      <w:bookmarkStart w:id="6476" w:name="_Toc423553573"/>
      <w:bookmarkStart w:id="6477" w:name="_Toc432782547"/>
      <w:bookmarkStart w:id="6478" w:name="_Toc432786710"/>
      <w:bookmarkStart w:id="6479" w:name="_Toc406611179"/>
      <w:bookmarkStart w:id="6480" w:name="_Toc406611394"/>
      <w:bookmarkStart w:id="6481" w:name="_Toc406612874"/>
      <w:bookmarkStart w:id="6482" w:name="_Toc406613218"/>
      <w:bookmarkStart w:id="6483" w:name="_Toc406613452"/>
      <w:bookmarkStart w:id="6484" w:name="_Toc406614003"/>
      <w:bookmarkStart w:id="6485" w:name="_Toc406614606"/>
      <w:bookmarkStart w:id="6486" w:name="_Toc423450560"/>
      <w:bookmarkStart w:id="6487" w:name="_Toc423458819"/>
      <w:bookmarkStart w:id="6488" w:name="_Toc423538624"/>
      <w:bookmarkStart w:id="6489" w:name="_Toc423545501"/>
      <w:bookmarkStart w:id="6490" w:name="_Toc423551462"/>
      <w:bookmarkStart w:id="6491" w:name="_Toc423551943"/>
      <w:bookmarkStart w:id="6492" w:name="_Toc423552370"/>
      <w:bookmarkStart w:id="6493" w:name="_Toc423553574"/>
      <w:bookmarkStart w:id="6494" w:name="_Toc432782548"/>
      <w:bookmarkStart w:id="6495" w:name="_Toc432786711"/>
      <w:bookmarkStart w:id="6496" w:name="_Toc406611180"/>
      <w:bookmarkStart w:id="6497" w:name="_Toc406611395"/>
      <w:bookmarkStart w:id="6498" w:name="_Toc406612875"/>
      <w:bookmarkStart w:id="6499" w:name="_Toc406613219"/>
      <w:bookmarkStart w:id="6500" w:name="_Toc406613453"/>
      <w:bookmarkStart w:id="6501" w:name="_Toc406614004"/>
      <w:bookmarkStart w:id="6502" w:name="_Toc406614607"/>
      <w:bookmarkStart w:id="6503" w:name="_Toc423450561"/>
      <w:bookmarkStart w:id="6504" w:name="_Toc423458820"/>
      <w:bookmarkStart w:id="6505" w:name="_Toc423538625"/>
      <w:bookmarkStart w:id="6506" w:name="_Toc423545502"/>
      <w:bookmarkStart w:id="6507" w:name="_Toc423551463"/>
      <w:bookmarkStart w:id="6508" w:name="_Toc423551944"/>
      <w:bookmarkStart w:id="6509" w:name="_Toc423552371"/>
      <w:bookmarkStart w:id="6510" w:name="_Toc423553575"/>
      <w:bookmarkStart w:id="6511" w:name="_Toc432782549"/>
      <w:bookmarkStart w:id="6512" w:name="_Toc432786712"/>
      <w:bookmarkStart w:id="6513" w:name="_Toc406611181"/>
      <w:bookmarkStart w:id="6514" w:name="_Toc406611396"/>
      <w:bookmarkStart w:id="6515" w:name="_Toc406612876"/>
      <w:bookmarkStart w:id="6516" w:name="_Toc406613220"/>
      <w:bookmarkStart w:id="6517" w:name="_Toc406613454"/>
      <w:bookmarkStart w:id="6518" w:name="_Toc406614005"/>
      <w:bookmarkStart w:id="6519" w:name="_Toc406614608"/>
      <w:bookmarkStart w:id="6520" w:name="_Toc423450562"/>
      <w:bookmarkStart w:id="6521" w:name="_Toc423458821"/>
      <w:bookmarkStart w:id="6522" w:name="_Toc423538626"/>
      <w:bookmarkStart w:id="6523" w:name="_Toc423545503"/>
      <w:bookmarkStart w:id="6524" w:name="_Toc423551464"/>
      <w:bookmarkStart w:id="6525" w:name="_Toc423551945"/>
      <w:bookmarkStart w:id="6526" w:name="_Toc423552372"/>
      <w:bookmarkStart w:id="6527" w:name="_Toc423553576"/>
      <w:bookmarkStart w:id="6528" w:name="_Toc432782550"/>
      <w:bookmarkStart w:id="6529" w:name="_Toc432786713"/>
      <w:bookmarkStart w:id="6530" w:name="_Ref389569984"/>
      <w:bookmarkStart w:id="6531" w:name="_Ref389569994"/>
      <w:bookmarkStart w:id="6532" w:name="_Ref400013157"/>
      <w:bookmarkStart w:id="6533" w:name="_Ref400013159"/>
      <w:bookmarkStart w:id="6534" w:name="_Toc455138499"/>
      <w:bookmarkStart w:id="6535" w:name="_Toc276127893"/>
      <w:bookmarkStart w:id="6536" w:name="_Toc276367000"/>
      <w:bookmarkStart w:id="6537" w:name="_Toc276367286"/>
      <w:bookmarkStart w:id="6538" w:name="_Ref283041787"/>
      <w:bookmarkStart w:id="6539" w:name="_Toc66021102"/>
      <w:bookmarkStart w:id="6540" w:name="_Toc117312119"/>
      <w:bookmarkStart w:id="6541" w:name="_Toc154814503"/>
      <w:bookmarkStart w:id="6542" w:name="_Toc246257068"/>
      <w:bookmarkStart w:id="6543" w:name="_Toc248552990"/>
      <w:bookmarkStart w:id="6544" w:name="_Toc279751860"/>
      <w:bookmarkStart w:id="6545" w:name="_Toc212533504"/>
      <w:bookmarkEnd w:id="1190"/>
      <w:bookmarkEnd w:id="1191"/>
      <w:bookmarkEnd w:id="1192"/>
      <w:bookmarkEnd w:id="1485"/>
      <w:bookmarkEnd w:id="1486"/>
      <w:bookmarkEnd w:id="1492"/>
      <w:bookmarkEnd w:id="1493"/>
      <w:bookmarkEnd w:id="1494"/>
      <w:bookmarkEnd w:id="1495"/>
      <w:bookmarkEnd w:id="1496"/>
      <w:bookmarkEnd w:id="1497"/>
      <w:bookmarkEnd w:id="1498"/>
      <w:bookmarkEnd w:id="1499"/>
      <w:bookmarkEnd w:id="1500"/>
      <w:bookmarkEnd w:id="1501"/>
      <w:bookmarkEnd w:id="1502"/>
      <w:bookmarkEnd w:id="1503"/>
      <w:bookmarkEnd w:id="1504"/>
      <w:bookmarkEnd w:id="1505"/>
      <w:bookmarkEnd w:id="1506"/>
      <w:bookmarkEnd w:id="1507"/>
      <w:bookmarkEnd w:id="1508"/>
      <w:bookmarkEnd w:id="1509"/>
      <w:bookmarkEnd w:id="1510"/>
      <w:bookmarkEnd w:id="1511"/>
      <w:bookmarkEnd w:id="1512"/>
      <w:bookmarkEnd w:id="1513"/>
      <w:bookmarkEnd w:id="1514"/>
      <w:bookmarkEnd w:id="1515"/>
      <w:bookmarkEnd w:id="1516"/>
      <w:bookmarkEnd w:id="1517"/>
      <w:bookmarkEnd w:id="1518"/>
      <w:bookmarkEnd w:id="1519"/>
      <w:bookmarkEnd w:id="1520"/>
      <w:bookmarkEnd w:id="1521"/>
      <w:bookmarkEnd w:id="1522"/>
      <w:bookmarkEnd w:id="1523"/>
      <w:bookmarkEnd w:id="1524"/>
      <w:bookmarkEnd w:id="1525"/>
      <w:bookmarkEnd w:id="1526"/>
      <w:bookmarkEnd w:id="1527"/>
      <w:bookmarkEnd w:id="1528"/>
      <w:bookmarkEnd w:id="1529"/>
      <w:bookmarkEnd w:id="1530"/>
      <w:bookmarkEnd w:id="1531"/>
      <w:bookmarkEnd w:id="1532"/>
      <w:bookmarkEnd w:id="1533"/>
      <w:bookmarkEnd w:id="1534"/>
      <w:bookmarkEnd w:id="1535"/>
      <w:bookmarkEnd w:id="1536"/>
      <w:bookmarkEnd w:id="1537"/>
      <w:bookmarkEnd w:id="1538"/>
      <w:bookmarkEnd w:id="1539"/>
      <w:bookmarkEnd w:id="1540"/>
      <w:bookmarkEnd w:id="1541"/>
      <w:bookmarkEnd w:id="1542"/>
      <w:bookmarkEnd w:id="1543"/>
      <w:bookmarkEnd w:id="1544"/>
      <w:bookmarkEnd w:id="1545"/>
      <w:bookmarkEnd w:id="1546"/>
      <w:bookmarkEnd w:id="1547"/>
      <w:bookmarkEnd w:id="1548"/>
      <w:bookmarkEnd w:id="1549"/>
      <w:bookmarkEnd w:id="1550"/>
      <w:bookmarkEnd w:id="1551"/>
      <w:bookmarkEnd w:id="1552"/>
      <w:bookmarkEnd w:id="1553"/>
      <w:bookmarkEnd w:id="1554"/>
      <w:bookmarkEnd w:id="1555"/>
      <w:bookmarkEnd w:id="1556"/>
      <w:bookmarkEnd w:id="1557"/>
      <w:bookmarkEnd w:id="1558"/>
      <w:bookmarkEnd w:id="1559"/>
      <w:bookmarkEnd w:id="1560"/>
      <w:bookmarkEnd w:id="1561"/>
      <w:bookmarkEnd w:id="1562"/>
      <w:bookmarkEnd w:id="1563"/>
      <w:bookmarkEnd w:id="1564"/>
      <w:bookmarkEnd w:id="1565"/>
      <w:bookmarkEnd w:id="1566"/>
      <w:bookmarkEnd w:id="1567"/>
      <w:bookmarkEnd w:id="1568"/>
      <w:bookmarkEnd w:id="1569"/>
      <w:bookmarkEnd w:id="1570"/>
      <w:bookmarkEnd w:id="1571"/>
      <w:bookmarkEnd w:id="1572"/>
      <w:bookmarkEnd w:id="1573"/>
      <w:bookmarkEnd w:id="1574"/>
      <w:bookmarkEnd w:id="1575"/>
      <w:bookmarkEnd w:id="1576"/>
      <w:bookmarkEnd w:id="1577"/>
      <w:bookmarkEnd w:id="1578"/>
      <w:bookmarkEnd w:id="1579"/>
      <w:bookmarkEnd w:id="1580"/>
      <w:bookmarkEnd w:id="1581"/>
      <w:bookmarkEnd w:id="1582"/>
      <w:bookmarkEnd w:id="1583"/>
      <w:bookmarkEnd w:id="1584"/>
      <w:bookmarkEnd w:id="1585"/>
      <w:bookmarkEnd w:id="1586"/>
      <w:bookmarkEnd w:id="1587"/>
      <w:bookmarkEnd w:id="1588"/>
      <w:bookmarkEnd w:id="1589"/>
      <w:bookmarkEnd w:id="1590"/>
      <w:bookmarkEnd w:id="1591"/>
      <w:bookmarkEnd w:id="1592"/>
      <w:bookmarkEnd w:id="1593"/>
      <w:bookmarkEnd w:id="1594"/>
      <w:bookmarkEnd w:id="1595"/>
      <w:bookmarkEnd w:id="1596"/>
      <w:bookmarkEnd w:id="1597"/>
      <w:bookmarkEnd w:id="1598"/>
      <w:bookmarkEnd w:id="1599"/>
      <w:bookmarkEnd w:id="1600"/>
      <w:bookmarkEnd w:id="1601"/>
      <w:bookmarkEnd w:id="1602"/>
      <w:bookmarkEnd w:id="1603"/>
      <w:bookmarkEnd w:id="1604"/>
      <w:bookmarkEnd w:id="1605"/>
      <w:bookmarkEnd w:id="1606"/>
      <w:bookmarkEnd w:id="1607"/>
      <w:bookmarkEnd w:id="1608"/>
      <w:bookmarkEnd w:id="1609"/>
      <w:bookmarkEnd w:id="1610"/>
      <w:bookmarkEnd w:id="1611"/>
      <w:bookmarkEnd w:id="1612"/>
      <w:bookmarkEnd w:id="1613"/>
      <w:bookmarkEnd w:id="1614"/>
      <w:bookmarkEnd w:id="1615"/>
      <w:bookmarkEnd w:id="1616"/>
      <w:bookmarkEnd w:id="1617"/>
      <w:bookmarkEnd w:id="1618"/>
      <w:bookmarkEnd w:id="1619"/>
      <w:bookmarkEnd w:id="1620"/>
      <w:bookmarkEnd w:id="1621"/>
      <w:bookmarkEnd w:id="1622"/>
      <w:bookmarkEnd w:id="1623"/>
      <w:bookmarkEnd w:id="1624"/>
      <w:bookmarkEnd w:id="1625"/>
      <w:bookmarkEnd w:id="1626"/>
      <w:bookmarkEnd w:id="1627"/>
      <w:bookmarkEnd w:id="1628"/>
      <w:bookmarkEnd w:id="1629"/>
      <w:bookmarkEnd w:id="1630"/>
      <w:bookmarkEnd w:id="1631"/>
      <w:bookmarkEnd w:id="1632"/>
      <w:bookmarkEnd w:id="1633"/>
      <w:bookmarkEnd w:id="1634"/>
      <w:bookmarkEnd w:id="1635"/>
      <w:bookmarkEnd w:id="1636"/>
      <w:bookmarkEnd w:id="1637"/>
      <w:bookmarkEnd w:id="1638"/>
      <w:bookmarkEnd w:id="1639"/>
      <w:bookmarkEnd w:id="1640"/>
      <w:bookmarkEnd w:id="1641"/>
      <w:bookmarkEnd w:id="1642"/>
      <w:bookmarkEnd w:id="1643"/>
      <w:bookmarkEnd w:id="1644"/>
      <w:bookmarkEnd w:id="1645"/>
      <w:bookmarkEnd w:id="1646"/>
      <w:bookmarkEnd w:id="1647"/>
      <w:bookmarkEnd w:id="1648"/>
      <w:bookmarkEnd w:id="1649"/>
      <w:bookmarkEnd w:id="1650"/>
      <w:bookmarkEnd w:id="1651"/>
      <w:bookmarkEnd w:id="1652"/>
      <w:bookmarkEnd w:id="1653"/>
      <w:bookmarkEnd w:id="1654"/>
      <w:bookmarkEnd w:id="1655"/>
      <w:bookmarkEnd w:id="1656"/>
      <w:bookmarkEnd w:id="1657"/>
      <w:bookmarkEnd w:id="1658"/>
      <w:bookmarkEnd w:id="1659"/>
      <w:bookmarkEnd w:id="1660"/>
      <w:bookmarkEnd w:id="1661"/>
      <w:bookmarkEnd w:id="1662"/>
      <w:bookmarkEnd w:id="1663"/>
      <w:bookmarkEnd w:id="1664"/>
      <w:bookmarkEnd w:id="1665"/>
      <w:bookmarkEnd w:id="1666"/>
      <w:bookmarkEnd w:id="1667"/>
      <w:bookmarkEnd w:id="1668"/>
      <w:bookmarkEnd w:id="1669"/>
      <w:bookmarkEnd w:id="1670"/>
      <w:bookmarkEnd w:id="1671"/>
      <w:bookmarkEnd w:id="1672"/>
      <w:bookmarkEnd w:id="1673"/>
      <w:bookmarkEnd w:id="1674"/>
      <w:bookmarkEnd w:id="1675"/>
      <w:bookmarkEnd w:id="1676"/>
      <w:bookmarkEnd w:id="1677"/>
      <w:bookmarkEnd w:id="1678"/>
      <w:bookmarkEnd w:id="1679"/>
      <w:bookmarkEnd w:id="1680"/>
      <w:bookmarkEnd w:id="1681"/>
      <w:bookmarkEnd w:id="1682"/>
      <w:bookmarkEnd w:id="1683"/>
      <w:bookmarkEnd w:id="1684"/>
      <w:bookmarkEnd w:id="1685"/>
      <w:bookmarkEnd w:id="1686"/>
      <w:bookmarkEnd w:id="1687"/>
      <w:bookmarkEnd w:id="1688"/>
      <w:bookmarkEnd w:id="1689"/>
      <w:bookmarkEnd w:id="1690"/>
      <w:bookmarkEnd w:id="1691"/>
      <w:bookmarkEnd w:id="1692"/>
      <w:bookmarkEnd w:id="1693"/>
      <w:bookmarkEnd w:id="1694"/>
      <w:bookmarkEnd w:id="1695"/>
      <w:bookmarkEnd w:id="1696"/>
      <w:bookmarkEnd w:id="1697"/>
      <w:bookmarkEnd w:id="1698"/>
      <w:bookmarkEnd w:id="1699"/>
      <w:bookmarkEnd w:id="1700"/>
      <w:bookmarkEnd w:id="1701"/>
      <w:bookmarkEnd w:id="1702"/>
      <w:bookmarkEnd w:id="1703"/>
      <w:bookmarkEnd w:id="1704"/>
      <w:bookmarkEnd w:id="1705"/>
      <w:bookmarkEnd w:id="1706"/>
      <w:bookmarkEnd w:id="1707"/>
      <w:bookmarkEnd w:id="1708"/>
      <w:bookmarkEnd w:id="1709"/>
      <w:bookmarkEnd w:id="1710"/>
      <w:bookmarkEnd w:id="1711"/>
      <w:bookmarkEnd w:id="1712"/>
      <w:bookmarkEnd w:id="1713"/>
      <w:bookmarkEnd w:id="1714"/>
      <w:bookmarkEnd w:id="1715"/>
      <w:bookmarkEnd w:id="1716"/>
      <w:bookmarkEnd w:id="1717"/>
      <w:bookmarkEnd w:id="1718"/>
      <w:bookmarkEnd w:id="1719"/>
      <w:bookmarkEnd w:id="1720"/>
      <w:bookmarkEnd w:id="1721"/>
      <w:bookmarkEnd w:id="1722"/>
      <w:bookmarkEnd w:id="1723"/>
      <w:bookmarkEnd w:id="1724"/>
      <w:bookmarkEnd w:id="1725"/>
      <w:bookmarkEnd w:id="1726"/>
      <w:bookmarkEnd w:id="1727"/>
      <w:bookmarkEnd w:id="1728"/>
      <w:bookmarkEnd w:id="1729"/>
      <w:bookmarkEnd w:id="1730"/>
      <w:bookmarkEnd w:id="1731"/>
      <w:bookmarkEnd w:id="1732"/>
      <w:bookmarkEnd w:id="1733"/>
      <w:bookmarkEnd w:id="1734"/>
      <w:bookmarkEnd w:id="1735"/>
      <w:bookmarkEnd w:id="1736"/>
      <w:bookmarkEnd w:id="1737"/>
      <w:bookmarkEnd w:id="1738"/>
      <w:bookmarkEnd w:id="1739"/>
      <w:bookmarkEnd w:id="1740"/>
      <w:bookmarkEnd w:id="1741"/>
      <w:bookmarkEnd w:id="1742"/>
      <w:bookmarkEnd w:id="1743"/>
      <w:bookmarkEnd w:id="1744"/>
      <w:bookmarkEnd w:id="1745"/>
      <w:bookmarkEnd w:id="1746"/>
      <w:bookmarkEnd w:id="1747"/>
      <w:bookmarkEnd w:id="1748"/>
      <w:bookmarkEnd w:id="1749"/>
      <w:bookmarkEnd w:id="1750"/>
      <w:bookmarkEnd w:id="1751"/>
      <w:bookmarkEnd w:id="1752"/>
      <w:bookmarkEnd w:id="1753"/>
      <w:bookmarkEnd w:id="1754"/>
      <w:bookmarkEnd w:id="1755"/>
      <w:bookmarkEnd w:id="1756"/>
      <w:bookmarkEnd w:id="1757"/>
      <w:bookmarkEnd w:id="1758"/>
      <w:bookmarkEnd w:id="1759"/>
      <w:bookmarkEnd w:id="1760"/>
      <w:bookmarkEnd w:id="1761"/>
      <w:bookmarkEnd w:id="1762"/>
      <w:bookmarkEnd w:id="1763"/>
      <w:bookmarkEnd w:id="1764"/>
      <w:bookmarkEnd w:id="1765"/>
      <w:bookmarkEnd w:id="1766"/>
      <w:bookmarkEnd w:id="1767"/>
      <w:bookmarkEnd w:id="1768"/>
      <w:bookmarkEnd w:id="1769"/>
      <w:bookmarkEnd w:id="1770"/>
      <w:bookmarkEnd w:id="1771"/>
      <w:bookmarkEnd w:id="1772"/>
      <w:bookmarkEnd w:id="1773"/>
      <w:bookmarkEnd w:id="1774"/>
      <w:bookmarkEnd w:id="1775"/>
      <w:bookmarkEnd w:id="1776"/>
      <w:bookmarkEnd w:id="1777"/>
      <w:bookmarkEnd w:id="1778"/>
      <w:bookmarkEnd w:id="1779"/>
      <w:bookmarkEnd w:id="1780"/>
      <w:bookmarkEnd w:id="1781"/>
      <w:bookmarkEnd w:id="1782"/>
      <w:bookmarkEnd w:id="1783"/>
      <w:bookmarkEnd w:id="1784"/>
      <w:bookmarkEnd w:id="1785"/>
      <w:bookmarkEnd w:id="1786"/>
      <w:bookmarkEnd w:id="1787"/>
      <w:bookmarkEnd w:id="1788"/>
      <w:bookmarkEnd w:id="1789"/>
      <w:bookmarkEnd w:id="1790"/>
      <w:bookmarkEnd w:id="1791"/>
      <w:bookmarkEnd w:id="1792"/>
      <w:bookmarkEnd w:id="1793"/>
      <w:bookmarkEnd w:id="1794"/>
      <w:bookmarkEnd w:id="1795"/>
      <w:bookmarkEnd w:id="1796"/>
      <w:bookmarkEnd w:id="1797"/>
      <w:bookmarkEnd w:id="1798"/>
      <w:bookmarkEnd w:id="1799"/>
      <w:bookmarkEnd w:id="1800"/>
      <w:bookmarkEnd w:id="1801"/>
      <w:bookmarkEnd w:id="1802"/>
      <w:bookmarkEnd w:id="1803"/>
      <w:bookmarkEnd w:id="1804"/>
      <w:bookmarkEnd w:id="1805"/>
      <w:bookmarkEnd w:id="1806"/>
      <w:bookmarkEnd w:id="1807"/>
      <w:bookmarkEnd w:id="1808"/>
      <w:bookmarkEnd w:id="1809"/>
      <w:bookmarkEnd w:id="1810"/>
      <w:bookmarkEnd w:id="1811"/>
      <w:bookmarkEnd w:id="1812"/>
      <w:bookmarkEnd w:id="1813"/>
      <w:bookmarkEnd w:id="1814"/>
      <w:bookmarkEnd w:id="1815"/>
      <w:bookmarkEnd w:id="1816"/>
      <w:bookmarkEnd w:id="1817"/>
      <w:bookmarkEnd w:id="1818"/>
      <w:bookmarkEnd w:id="1819"/>
      <w:bookmarkEnd w:id="1820"/>
      <w:bookmarkEnd w:id="1821"/>
      <w:bookmarkEnd w:id="1822"/>
      <w:bookmarkEnd w:id="1823"/>
      <w:bookmarkEnd w:id="1824"/>
      <w:bookmarkEnd w:id="1825"/>
      <w:bookmarkEnd w:id="1826"/>
      <w:bookmarkEnd w:id="1827"/>
      <w:bookmarkEnd w:id="1828"/>
      <w:bookmarkEnd w:id="1829"/>
      <w:bookmarkEnd w:id="1830"/>
      <w:bookmarkEnd w:id="1831"/>
      <w:bookmarkEnd w:id="1832"/>
      <w:bookmarkEnd w:id="1833"/>
      <w:bookmarkEnd w:id="1834"/>
      <w:bookmarkEnd w:id="1835"/>
      <w:bookmarkEnd w:id="1836"/>
      <w:bookmarkEnd w:id="1837"/>
      <w:bookmarkEnd w:id="1838"/>
      <w:bookmarkEnd w:id="1839"/>
      <w:bookmarkEnd w:id="1840"/>
      <w:bookmarkEnd w:id="1841"/>
      <w:bookmarkEnd w:id="1842"/>
      <w:bookmarkEnd w:id="1843"/>
      <w:bookmarkEnd w:id="1844"/>
      <w:bookmarkEnd w:id="1845"/>
      <w:bookmarkEnd w:id="1846"/>
      <w:bookmarkEnd w:id="1847"/>
      <w:bookmarkEnd w:id="1848"/>
      <w:bookmarkEnd w:id="1849"/>
      <w:bookmarkEnd w:id="1850"/>
      <w:bookmarkEnd w:id="1851"/>
      <w:bookmarkEnd w:id="1852"/>
      <w:bookmarkEnd w:id="1853"/>
      <w:bookmarkEnd w:id="1854"/>
      <w:bookmarkEnd w:id="1855"/>
      <w:bookmarkEnd w:id="1856"/>
      <w:bookmarkEnd w:id="1857"/>
      <w:bookmarkEnd w:id="1858"/>
      <w:bookmarkEnd w:id="1859"/>
      <w:bookmarkEnd w:id="1860"/>
      <w:bookmarkEnd w:id="1861"/>
      <w:bookmarkEnd w:id="1862"/>
      <w:bookmarkEnd w:id="1863"/>
      <w:bookmarkEnd w:id="1864"/>
      <w:bookmarkEnd w:id="1865"/>
      <w:bookmarkEnd w:id="1866"/>
      <w:bookmarkEnd w:id="1867"/>
      <w:bookmarkEnd w:id="1868"/>
      <w:bookmarkEnd w:id="1869"/>
      <w:bookmarkEnd w:id="1870"/>
      <w:bookmarkEnd w:id="1871"/>
      <w:bookmarkEnd w:id="1872"/>
      <w:bookmarkEnd w:id="1873"/>
      <w:bookmarkEnd w:id="1874"/>
      <w:bookmarkEnd w:id="1875"/>
      <w:bookmarkEnd w:id="1876"/>
      <w:bookmarkEnd w:id="1877"/>
      <w:bookmarkEnd w:id="1878"/>
      <w:bookmarkEnd w:id="1879"/>
      <w:bookmarkEnd w:id="1880"/>
      <w:bookmarkEnd w:id="1881"/>
      <w:bookmarkEnd w:id="1882"/>
      <w:bookmarkEnd w:id="1883"/>
      <w:bookmarkEnd w:id="1884"/>
      <w:bookmarkEnd w:id="1885"/>
      <w:bookmarkEnd w:id="1886"/>
      <w:bookmarkEnd w:id="1887"/>
      <w:bookmarkEnd w:id="1888"/>
      <w:bookmarkEnd w:id="1889"/>
      <w:bookmarkEnd w:id="1890"/>
      <w:bookmarkEnd w:id="1891"/>
      <w:bookmarkEnd w:id="1892"/>
      <w:bookmarkEnd w:id="1893"/>
      <w:bookmarkEnd w:id="1894"/>
      <w:bookmarkEnd w:id="1895"/>
      <w:bookmarkEnd w:id="1896"/>
      <w:bookmarkEnd w:id="1897"/>
      <w:bookmarkEnd w:id="1898"/>
      <w:bookmarkEnd w:id="1899"/>
      <w:bookmarkEnd w:id="1900"/>
      <w:bookmarkEnd w:id="1901"/>
      <w:bookmarkEnd w:id="1902"/>
      <w:bookmarkEnd w:id="1903"/>
      <w:bookmarkEnd w:id="1904"/>
      <w:bookmarkEnd w:id="1905"/>
      <w:bookmarkEnd w:id="1906"/>
      <w:bookmarkEnd w:id="1907"/>
      <w:bookmarkEnd w:id="1908"/>
      <w:bookmarkEnd w:id="1909"/>
      <w:bookmarkEnd w:id="1910"/>
      <w:bookmarkEnd w:id="1911"/>
      <w:bookmarkEnd w:id="1912"/>
      <w:bookmarkEnd w:id="1913"/>
      <w:bookmarkEnd w:id="1914"/>
      <w:bookmarkEnd w:id="1915"/>
      <w:bookmarkEnd w:id="1916"/>
      <w:bookmarkEnd w:id="1917"/>
      <w:bookmarkEnd w:id="1918"/>
      <w:bookmarkEnd w:id="1919"/>
      <w:bookmarkEnd w:id="1920"/>
      <w:bookmarkEnd w:id="1921"/>
      <w:bookmarkEnd w:id="1922"/>
      <w:bookmarkEnd w:id="1923"/>
      <w:bookmarkEnd w:id="1924"/>
      <w:bookmarkEnd w:id="1925"/>
      <w:bookmarkEnd w:id="1926"/>
      <w:bookmarkEnd w:id="1927"/>
      <w:bookmarkEnd w:id="1928"/>
      <w:bookmarkEnd w:id="1929"/>
      <w:bookmarkEnd w:id="1930"/>
      <w:bookmarkEnd w:id="1931"/>
      <w:bookmarkEnd w:id="1932"/>
      <w:bookmarkEnd w:id="1933"/>
      <w:bookmarkEnd w:id="1934"/>
      <w:bookmarkEnd w:id="1935"/>
      <w:bookmarkEnd w:id="1936"/>
      <w:bookmarkEnd w:id="1937"/>
      <w:bookmarkEnd w:id="1938"/>
      <w:bookmarkEnd w:id="1939"/>
      <w:bookmarkEnd w:id="1940"/>
      <w:bookmarkEnd w:id="1941"/>
      <w:bookmarkEnd w:id="1942"/>
      <w:bookmarkEnd w:id="1943"/>
      <w:bookmarkEnd w:id="1944"/>
      <w:bookmarkEnd w:id="1945"/>
      <w:bookmarkEnd w:id="1946"/>
      <w:bookmarkEnd w:id="1947"/>
      <w:bookmarkEnd w:id="1948"/>
      <w:bookmarkEnd w:id="1949"/>
      <w:bookmarkEnd w:id="1950"/>
      <w:bookmarkEnd w:id="1951"/>
      <w:bookmarkEnd w:id="1952"/>
      <w:bookmarkEnd w:id="1953"/>
      <w:bookmarkEnd w:id="1954"/>
      <w:bookmarkEnd w:id="1955"/>
      <w:bookmarkEnd w:id="1956"/>
      <w:bookmarkEnd w:id="1957"/>
      <w:bookmarkEnd w:id="1958"/>
      <w:bookmarkEnd w:id="1959"/>
      <w:bookmarkEnd w:id="1960"/>
      <w:bookmarkEnd w:id="1961"/>
      <w:bookmarkEnd w:id="1962"/>
      <w:bookmarkEnd w:id="1963"/>
      <w:bookmarkEnd w:id="1964"/>
      <w:bookmarkEnd w:id="1965"/>
      <w:bookmarkEnd w:id="1966"/>
      <w:bookmarkEnd w:id="1967"/>
      <w:bookmarkEnd w:id="1968"/>
      <w:bookmarkEnd w:id="1969"/>
      <w:bookmarkEnd w:id="1970"/>
      <w:bookmarkEnd w:id="1971"/>
      <w:bookmarkEnd w:id="1972"/>
      <w:bookmarkEnd w:id="1973"/>
      <w:bookmarkEnd w:id="1974"/>
      <w:bookmarkEnd w:id="1975"/>
      <w:bookmarkEnd w:id="1976"/>
      <w:bookmarkEnd w:id="1977"/>
      <w:bookmarkEnd w:id="1978"/>
      <w:bookmarkEnd w:id="1979"/>
      <w:bookmarkEnd w:id="1980"/>
      <w:bookmarkEnd w:id="1981"/>
      <w:bookmarkEnd w:id="1982"/>
      <w:bookmarkEnd w:id="1983"/>
      <w:bookmarkEnd w:id="1984"/>
      <w:bookmarkEnd w:id="1985"/>
      <w:bookmarkEnd w:id="1986"/>
      <w:bookmarkEnd w:id="1987"/>
      <w:bookmarkEnd w:id="1988"/>
      <w:bookmarkEnd w:id="1989"/>
      <w:bookmarkEnd w:id="1990"/>
      <w:bookmarkEnd w:id="1991"/>
      <w:bookmarkEnd w:id="1992"/>
      <w:bookmarkEnd w:id="1993"/>
      <w:bookmarkEnd w:id="1994"/>
      <w:bookmarkEnd w:id="1995"/>
      <w:bookmarkEnd w:id="1996"/>
      <w:bookmarkEnd w:id="1997"/>
      <w:bookmarkEnd w:id="1998"/>
      <w:bookmarkEnd w:id="1999"/>
      <w:bookmarkEnd w:id="2000"/>
      <w:bookmarkEnd w:id="2001"/>
      <w:bookmarkEnd w:id="2002"/>
      <w:bookmarkEnd w:id="2003"/>
      <w:bookmarkEnd w:id="2004"/>
      <w:bookmarkEnd w:id="2005"/>
      <w:bookmarkEnd w:id="2006"/>
      <w:bookmarkEnd w:id="2007"/>
      <w:bookmarkEnd w:id="2008"/>
      <w:bookmarkEnd w:id="2009"/>
      <w:bookmarkEnd w:id="2010"/>
      <w:bookmarkEnd w:id="2011"/>
      <w:bookmarkEnd w:id="2012"/>
      <w:bookmarkEnd w:id="2013"/>
      <w:bookmarkEnd w:id="2014"/>
      <w:bookmarkEnd w:id="2015"/>
      <w:bookmarkEnd w:id="2016"/>
      <w:bookmarkEnd w:id="2017"/>
      <w:bookmarkEnd w:id="2018"/>
      <w:bookmarkEnd w:id="2019"/>
      <w:bookmarkEnd w:id="2020"/>
      <w:bookmarkEnd w:id="2021"/>
      <w:bookmarkEnd w:id="2022"/>
      <w:bookmarkEnd w:id="2023"/>
      <w:bookmarkEnd w:id="2024"/>
      <w:bookmarkEnd w:id="2025"/>
      <w:bookmarkEnd w:id="2026"/>
      <w:bookmarkEnd w:id="2027"/>
      <w:bookmarkEnd w:id="2028"/>
      <w:bookmarkEnd w:id="2029"/>
      <w:bookmarkEnd w:id="2030"/>
      <w:bookmarkEnd w:id="2031"/>
      <w:bookmarkEnd w:id="2032"/>
      <w:bookmarkEnd w:id="2033"/>
      <w:bookmarkEnd w:id="2034"/>
      <w:bookmarkEnd w:id="2035"/>
      <w:bookmarkEnd w:id="2036"/>
      <w:bookmarkEnd w:id="2037"/>
      <w:bookmarkEnd w:id="2038"/>
      <w:bookmarkEnd w:id="2039"/>
      <w:bookmarkEnd w:id="2040"/>
      <w:bookmarkEnd w:id="2041"/>
      <w:bookmarkEnd w:id="2042"/>
      <w:bookmarkEnd w:id="2043"/>
      <w:bookmarkEnd w:id="2044"/>
      <w:bookmarkEnd w:id="2045"/>
      <w:bookmarkEnd w:id="2046"/>
      <w:bookmarkEnd w:id="2047"/>
      <w:bookmarkEnd w:id="2048"/>
      <w:bookmarkEnd w:id="2049"/>
      <w:bookmarkEnd w:id="2050"/>
      <w:bookmarkEnd w:id="2051"/>
      <w:bookmarkEnd w:id="2052"/>
      <w:bookmarkEnd w:id="2053"/>
      <w:bookmarkEnd w:id="2054"/>
      <w:bookmarkEnd w:id="2055"/>
      <w:bookmarkEnd w:id="2056"/>
      <w:bookmarkEnd w:id="2057"/>
      <w:bookmarkEnd w:id="2058"/>
      <w:bookmarkEnd w:id="2059"/>
      <w:bookmarkEnd w:id="2060"/>
      <w:bookmarkEnd w:id="2061"/>
      <w:bookmarkEnd w:id="2062"/>
      <w:bookmarkEnd w:id="2063"/>
      <w:bookmarkEnd w:id="2064"/>
      <w:bookmarkEnd w:id="2065"/>
      <w:bookmarkEnd w:id="2066"/>
      <w:bookmarkEnd w:id="2067"/>
      <w:bookmarkEnd w:id="2068"/>
      <w:bookmarkEnd w:id="2069"/>
      <w:bookmarkEnd w:id="2070"/>
      <w:bookmarkEnd w:id="2071"/>
      <w:bookmarkEnd w:id="2072"/>
      <w:bookmarkEnd w:id="2073"/>
      <w:bookmarkEnd w:id="2074"/>
      <w:bookmarkEnd w:id="2075"/>
      <w:bookmarkEnd w:id="2076"/>
      <w:bookmarkEnd w:id="2077"/>
      <w:bookmarkEnd w:id="2078"/>
      <w:bookmarkEnd w:id="2079"/>
      <w:bookmarkEnd w:id="2080"/>
      <w:bookmarkEnd w:id="2081"/>
      <w:bookmarkEnd w:id="2082"/>
      <w:bookmarkEnd w:id="2083"/>
      <w:bookmarkEnd w:id="2084"/>
      <w:bookmarkEnd w:id="2085"/>
      <w:bookmarkEnd w:id="2086"/>
      <w:bookmarkEnd w:id="2087"/>
      <w:bookmarkEnd w:id="2088"/>
      <w:bookmarkEnd w:id="2089"/>
      <w:bookmarkEnd w:id="2090"/>
      <w:bookmarkEnd w:id="2091"/>
      <w:bookmarkEnd w:id="2092"/>
      <w:bookmarkEnd w:id="2093"/>
      <w:bookmarkEnd w:id="2094"/>
      <w:bookmarkEnd w:id="2095"/>
      <w:bookmarkEnd w:id="2096"/>
      <w:bookmarkEnd w:id="2097"/>
      <w:bookmarkEnd w:id="2098"/>
      <w:bookmarkEnd w:id="2099"/>
      <w:bookmarkEnd w:id="2100"/>
      <w:bookmarkEnd w:id="2101"/>
      <w:bookmarkEnd w:id="2102"/>
      <w:bookmarkEnd w:id="2103"/>
      <w:bookmarkEnd w:id="2104"/>
      <w:bookmarkEnd w:id="2105"/>
      <w:bookmarkEnd w:id="2106"/>
      <w:bookmarkEnd w:id="2107"/>
      <w:bookmarkEnd w:id="2108"/>
      <w:bookmarkEnd w:id="2109"/>
      <w:bookmarkEnd w:id="2110"/>
      <w:bookmarkEnd w:id="2111"/>
      <w:bookmarkEnd w:id="2112"/>
      <w:bookmarkEnd w:id="2113"/>
      <w:bookmarkEnd w:id="2114"/>
      <w:bookmarkEnd w:id="2115"/>
      <w:bookmarkEnd w:id="2116"/>
      <w:bookmarkEnd w:id="2117"/>
      <w:bookmarkEnd w:id="2118"/>
      <w:bookmarkEnd w:id="2119"/>
      <w:bookmarkEnd w:id="2120"/>
      <w:bookmarkEnd w:id="2121"/>
      <w:bookmarkEnd w:id="2122"/>
      <w:bookmarkEnd w:id="2123"/>
      <w:bookmarkEnd w:id="2124"/>
      <w:bookmarkEnd w:id="2125"/>
      <w:bookmarkEnd w:id="2126"/>
      <w:bookmarkEnd w:id="2127"/>
      <w:bookmarkEnd w:id="2128"/>
      <w:bookmarkEnd w:id="2129"/>
      <w:bookmarkEnd w:id="2130"/>
      <w:bookmarkEnd w:id="2131"/>
      <w:bookmarkEnd w:id="2132"/>
      <w:bookmarkEnd w:id="2133"/>
      <w:bookmarkEnd w:id="2134"/>
      <w:bookmarkEnd w:id="2135"/>
      <w:bookmarkEnd w:id="2136"/>
      <w:bookmarkEnd w:id="2137"/>
      <w:bookmarkEnd w:id="2138"/>
      <w:bookmarkEnd w:id="2139"/>
      <w:bookmarkEnd w:id="2140"/>
      <w:bookmarkEnd w:id="2141"/>
      <w:bookmarkEnd w:id="2142"/>
      <w:bookmarkEnd w:id="2143"/>
      <w:bookmarkEnd w:id="2144"/>
      <w:bookmarkEnd w:id="2145"/>
      <w:bookmarkEnd w:id="2146"/>
      <w:bookmarkEnd w:id="2147"/>
      <w:bookmarkEnd w:id="2148"/>
      <w:bookmarkEnd w:id="2149"/>
      <w:bookmarkEnd w:id="2150"/>
      <w:bookmarkEnd w:id="2151"/>
      <w:bookmarkEnd w:id="2152"/>
      <w:bookmarkEnd w:id="2153"/>
      <w:bookmarkEnd w:id="2154"/>
      <w:bookmarkEnd w:id="2155"/>
      <w:bookmarkEnd w:id="2156"/>
      <w:bookmarkEnd w:id="2157"/>
      <w:bookmarkEnd w:id="2158"/>
      <w:bookmarkEnd w:id="2159"/>
      <w:bookmarkEnd w:id="2160"/>
      <w:bookmarkEnd w:id="2161"/>
      <w:bookmarkEnd w:id="2162"/>
      <w:bookmarkEnd w:id="2163"/>
      <w:bookmarkEnd w:id="2164"/>
      <w:bookmarkEnd w:id="2165"/>
      <w:bookmarkEnd w:id="2166"/>
      <w:bookmarkEnd w:id="2167"/>
      <w:bookmarkEnd w:id="2168"/>
      <w:bookmarkEnd w:id="2169"/>
      <w:bookmarkEnd w:id="2170"/>
      <w:bookmarkEnd w:id="2171"/>
      <w:bookmarkEnd w:id="2172"/>
      <w:bookmarkEnd w:id="2173"/>
      <w:bookmarkEnd w:id="2174"/>
      <w:bookmarkEnd w:id="2175"/>
      <w:bookmarkEnd w:id="2176"/>
      <w:bookmarkEnd w:id="2177"/>
      <w:bookmarkEnd w:id="2178"/>
      <w:bookmarkEnd w:id="2179"/>
      <w:bookmarkEnd w:id="2180"/>
      <w:bookmarkEnd w:id="2181"/>
      <w:bookmarkEnd w:id="2182"/>
      <w:bookmarkEnd w:id="2183"/>
      <w:bookmarkEnd w:id="2184"/>
      <w:bookmarkEnd w:id="2185"/>
      <w:bookmarkEnd w:id="2186"/>
      <w:bookmarkEnd w:id="2187"/>
      <w:bookmarkEnd w:id="2188"/>
      <w:bookmarkEnd w:id="2189"/>
      <w:bookmarkEnd w:id="2190"/>
      <w:bookmarkEnd w:id="2191"/>
      <w:bookmarkEnd w:id="2192"/>
      <w:bookmarkEnd w:id="2193"/>
      <w:bookmarkEnd w:id="2194"/>
      <w:bookmarkEnd w:id="2195"/>
      <w:bookmarkEnd w:id="2196"/>
      <w:bookmarkEnd w:id="2197"/>
      <w:bookmarkEnd w:id="2198"/>
      <w:bookmarkEnd w:id="2199"/>
      <w:bookmarkEnd w:id="2200"/>
      <w:bookmarkEnd w:id="2201"/>
      <w:bookmarkEnd w:id="2202"/>
      <w:bookmarkEnd w:id="2203"/>
      <w:bookmarkEnd w:id="2204"/>
      <w:bookmarkEnd w:id="2205"/>
      <w:bookmarkEnd w:id="2206"/>
      <w:bookmarkEnd w:id="2207"/>
      <w:bookmarkEnd w:id="2208"/>
      <w:bookmarkEnd w:id="2209"/>
      <w:bookmarkEnd w:id="2210"/>
      <w:bookmarkEnd w:id="2211"/>
      <w:bookmarkEnd w:id="2212"/>
      <w:bookmarkEnd w:id="2213"/>
      <w:bookmarkEnd w:id="2214"/>
      <w:bookmarkEnd w:id="2215"/>
      <w:bookmarkEnd w:id="2216"/>
      <w:bookmarkEnd w:id="2217"/>
      <w:bookmarkEnd w:id="2218"/>
      <w:bookmarkEnd w:id="2219"/>
      <w:bookmarkEnd w:id="2220"/>
      <w:bookmarkEnd w:id="2221"/>
      <w:bookmarkEnd w:id="2222"/>
      <w:bookmarkEnd w:id="2223"/>
      <w:bookmarkEnd w:id="2224"/>
      <w:bookmarkEnd w:id="2225"/>
      <w:bookmarkEnd w:id="2226"/>
      <w:bookmarkEnd w:id="2227"/>
      <w:bookmarkEnd w:id="2228"/>
      <w:bookmarkEnd w:id="2229"/>
      <w:bookmarkEnd w:id="2230"/>
      <w:bookmarkEnd w:id="2231"/>
      <w:bookmarkEnd w:id="2232"/>
      <w:bookmarkEnd w:id="2233"/>
      <w:bookmarkEnd w:id="2234"/>
      <w:bookmarkEnd w:id="2235"/>
      <w:bookmarkEnd w:id="2236"/>
      <w:bookmarkEnd w:id="2237"/>
      <w:bookmarkEnd w:id="2238"/>
      <w:bookmarkEnd w:id="2239"/>
      <w:bookmarkEnd w:id="2240"/>
      <w:bookmarkEnd w:id="2241"/>
      <w:bookmarkEnd w:id="2242"/>
      <w:bookmarkEnd w:id="2243"/>
      <w:bookmarkEnd w:id="2244"/>
      <w:bookmarkEnd w:id="2245"/>
      <w:bookmarkEnd w:id="2246"/>
      <w:bookmarkEnd w:id="2247"/>
      <w:bookmarkEnd w:id="2248"/>
      <w:bookmarkEnd w:id="2249"/>
      <w:bookmarkEnd w:id="2250"/>
      <w:bookmarkEnd w:id="2251"/>
      <w:bookmarkEnd w:id="2252"/>
      <w:bookmarkEnd w:id="2253"/>
      <w:bookmarkEnd w:id="2254"/>
      <w:bookmarkEnd w:id="2255"/>
      <w:bookmarkEnd w:id="2256"/>
      <w:bookmarkEnd w:id="2257"/>
      <w:bookmarkEnd w:id="2258"/>
      <w:bookmarkEnd w:id="2259"/>
      <w:bookmarkEnd w:id="2260"/>
      <w:bookmarkEnd w:id="2261"/>
      <w:bookmarkEnd w:id="2262"/>
      <w:bookmarkEnd w:id="2263"/>
      <w:bookmarkEnd w:id="2264"/>
      <w:bookmarkEnd w:id="2265"/>
      <w:bookmarkEnd w:id="2266"/>
      <w:bookmarkEnd w:id="2267"/>
      <w:bookmarkEnd w:id="2268"/>
      <w:bookmarkEnd w:id="2269"/>
      <w:bookmarkEnd w:id="2270"/>
      <w:bookmarkEnd w:id="2271"/>
      <w:bookmarkEnd w:id="2272"/>
      <w:bookmarkEnd w:id="2273"/>
      <w:bookmarkEnd w:id="2274"/>
      <w:bookmarkEnd w:id="2275"/>
      <w:bookmarkEnd w:id="2276"/>
      <w:bookmarkEnd w:id="2277"/>
      <w:bookmarkEnd w:id="2278"/>
      <w:bookmarkEnd w:id="2279"/>
      <w:bookmarkEnd w:id="2280"/>
      <w:bookmarkEnd w:id="2281"/>
      <w:bookmarkEnd w:id="2282"/>
      <w:bookmarkEnd w:id="2283"/>
      <w:bookmarkEnd w:id="2284"/>
      <w:bookmarkEnd w:id="2285"/>
      <w:bookmarkEnd w:id="2286"/>
      <w:bookmarkEnd w:id="2287"/>
      <w:bookmarkEnd w:id="2288"/>
      <w:bookmarkEnd w:id="2289"/>
      <w:bookmarkEnd w:id="2290"/>
      <w:bookmarkEnd w:id="2291"/>
      <w:bookmarkEnd w:id="2292"/>
      <w:bookmarkEnd w:id="2293"/>
      <w:bookmarkEnd w:id="2294"/>
      <w:bookmarkEnd w:id="2295"/>
      <w:bookmarkEnd w:id="2296"/>
      <w:bookmarkEnd w:id="2297"/>
      <w:bookmarkEnd w:id="2298"/>
      <w:bookmarkEnd w:id="2299"/>
      <w:bookmarkEnd w:id="2300"/>
      <w:bookmarkEnd w:id="2301"/>
      <w:bookmarkEnd w:id="2302"/>
      <w:bookmarkEnd w:id="2303"/>
      <w:bookmarkEnd w:id="2304"/>
      <w:bookmarkEnd w:id="2305"/>
      <w:bookmarkEnd w:id="2306"/>
      <w:bookmarkEnd w:id="2307"/>
      <w:bookmarkEnd w:id="2308"/>
      <w:bookmarkEnd w:id="2309"/>
      <w:bookmarkEnd w:id="2310"/>
      <w:bookmarkEnd w:id="2311"/>
      <w:bookmarkEnd w:id="2312"/>
      <w:bookmarkEnd w:id="2313"/>
      <w:bookmarkEnd w:id="2314"/>
      <w:bookmarkEnd w:id="2315"/>
      <w:bookmarkEnd w:id="2316"/>
      <w:bookmarkEnd w:id="2317"/>
      <w:bookmarkEnd w:id="2318"/>
      <w:bookmarkEnd w:id="2319"/>
      <w:bookmarkEnd w:id="2320"/>
      <w:bookmarkEnd w:id="2321"/>
      <w:bookmarkEnd w:id="2322"/>
      <w:bookmarkEnd w:id="2323"/>
      <w:bookmarkEnd w:id="2324"/>
      <w:bookmarkEnd w:id="2325"/>
      <w:bookmarkEnd w:id="2326"/>
      <w:bookmarkEnd w:id="2327"/>
      <w:bookmarkEnd w:id="2328"/>
      <w:bookmarkEnd w:id="2329"/>
      <w:bookmarkEnd w:id="2330"/>
      <w:bookmarkEnd w:id="2331"/>
      <w:bookmarkEnd w:id="2332"/>
      <w:bookmarkEnd w:id="2333"/>
      <w:bookmarkEnd w:id="2334"/>
      <w:bookmarkEnd w:id="2335"/>
      <w:bookmarkEnd w:id="2336"/>
      <w:bookmarkEnd w:id="2337"/>
      <w:bookmarkEnd w:id="2338"/>
      <w:bookmarkEnd w:id="2339"/>
      <w:bookmarkEnd w:id="2340"/>
      <w:bookmarkEnd w:id="2341"/>
      <w:bookmarkEnd w:id="2342"/>
      <w:bookmarkEnd w:id="2343"/>
      <w:bookmarkEnd w:id="2344"/>
      <w:bookmarkEnd w:id="2345"/>
      <w:bookmarkEnd w:id="2346"/>
      <w:bookmarkEnd w:id="2347"/>
      <w:bookmarkEnd w:id="2348"/>
      <w:bookmarkEnd w:id="2349"/>
      <w:bookmarkEnd w:id="2350"/>
      <w:bookmarkEnd w:id="2351"/>
      <w:bookmarkEnd w:id="2352"/>
      <w:bookmarkEnd w:id="2353"/>
      <w:bookmarkEnd w:id="2354"/>
      <w:bookmarkEnd w:id="2355"/>
      <w:bookmarkEnd w:id="2356"/>
      <w:bookmarkEnd w:id="2357"/>
      <w:bookmarkEnd w:id="2358"/>
      <w:bookmarkEnd w:id="2359"/>
      <w:bookmarkEnd w:id="2360"/>
      <w:bookmarkEnd w:id="2361"/>
      <w:bookmarkEnd w:id="2362"/>
      <w:bookmarkEnd w:id="2363"/>
      <w:bookmarkEnd w:id="2364"/>
      <w:bookmarkEnd w:id="2365"/>
      <w:bookmarkEnd w:id="2366"/>
      <w:bookmarkEnd w:id="2367"/>
      <w:bookmarkEnd w:id="2368"/>
      <w:bookmarkEnd w:id="2369"/>
      <w:bookmarkEnd w:id="2370"/>
      <w:bookmarkEnd w:id="2371"/>
      <w:bookmarkEnd w:id="2372"/>
      <w:bookmarkEnd w:id="2373"/>
      <w:bookmarkEnd w:id="2374"/>
      <w:bookmarkEnd w:id="2375"/>
      <w:bookmarkEnd w:id="2376"/>
      <w:bookmarkEnd w:id="2377"/>
      <w:bookmarkEnd w:id="2378"/>
      <w:bookmarkEnd w:id="2379"/>
      <w:bookmarkEnd w:id="2380"/>
      <w:bookmarkEnd w:id="2381"/>
      <w:bookmarkEnd w:id="2382"/>
      <w:bookmarkEnd w:id="2383"/>
      <w:bookmarkEnd w:id="2384"/>
      <w:bookmarkEnd w:id="2385"/>
      <w:bookmarkEnd w:id="2386"/>
      <w:bookmarkEnd w:id="2387"/>
      <w:bookmarkEnd w:id="2388"/>
      <w:bookmarkEnd w:id="2389"/>
      <w:bookmarkEnd w:id="2390"/>
      <w:bookmarkEnd w:id="2391"/>
      <w:bookmarkEnd w:id="2392"/>
      <w:bookmarkEnd w:id="2393"/>
      <w:bookmarkEnd w:id="2394"/>
      <w:bookmarkEnd w:id="2395"/>
      <w:bookmarkEnd w:id="2396"/>
      <w:bookmarkEnd w:id="2397"/>
      <w:bookmarkEnd w:id="2398"/>
      <w:bookmarkEnd w:id="2399"/>
      <w:bookmarkEnd w:id="2400"/>
      <w:bookmarkEnd w:id="2401"/>
      <w:bookmarkEnd w:id="2402"/>
      <w:bookmarkEnd w:id="2403"/>
      <w:bookmarkEnd w:id="2404"/>
      <w:bookmarkEnd w:id="2405"/>
      <w:bookmarkEnd w:id="2406"/>
      <w:bookmarkEnd w:id="2407"/>
      <w:bookmarkEnd w:id="2408"/>
      <w:bookmarkEnd w:id="2409"/>
      <w:bookmarkEnd w:id="2410"/>
      <w:bookmarkEnd w:id="2411"/>
      <w:bookmarkEnd w:id="2412"/>
      <w:bookmarkEnd w:id="2413"/>
      <w:bookmarkEnd w:id="2414"/>
      <w:bookmarkEnd w:id="2415"/>
      <w:bookmarkEnd w:id="2416"/>
      <w:bookmarkEnd w:id="2417"/>
      <w:bookmarkEnd w:id="2418"/>
      <w:bookmarkEnd w:id="2419"/>
      <w:bookmarkEnd w:id="2420"/>
      <w:bookmarkEnd w:id="2421"/>
      <w:bookmarkEnd w:id="2422"/>
      <w:bookmarkEnd w:id="2423"/>
      <w:bookmarkEnd w:id="2424"/>
      <w:bookmarkEnd w:id="2425"/>
      <w:bookmarkEnd w:id="2426"/>
      <w:bookmarkEnd w:id="2427"/>
      <w:bookmarkEnd w:id="2428"/>
      <w:bookmarkEnd w:id="2429"/>
      <w:bookmarkEnd w:id="2430"/>
      <w:bookmarkEnd w:id="2431"/>
      <w:bookmarkEnd w:id="2432"/>
      <w:bookmarkEnd w:id="2433"/>
      <w:bookmarkEnd w:id="2434"/>
      <w:bookmarkEnd w:id="2435"/>
      <w:bookmarkEnd w:id="2436"/>
      <w:bookmarkEnd w:id="2437"/>
      <w:bookmarkEnd w:id="2438"/>
      <w:bookmarkEnd w:id="2439"/>
      <w:bookmarkEnd w:id="2440"/>
      <w:bookmarkEnd w:id="2441"/>
      <w:bookmarkEnd w:id="2442"/>
      <w:bookmarkEnd w:id="2443"/>
      <w:bookmarkEnd w:id="2444"/>
      <w:bookmarkEnd w:id="2445"/>
      <w:bookmarkEnd w:id="2446"/>
      <w:bookmarkEnd w:id="2447"/>
      <w:bookmarkEnd w:id="2448"/>
      <w:bookmarkEnd w:id="2449"/>
      <w:bookmarkEnd w:id="2450"/>
      <w:bookmarkEnd w:id="2451"/>
      <w:bookmarkEnd w:id="2452"/>
      <w:bookmarkEnd w:id="2453"/>
      <w:bookmarkEnd w:id="2454"/>
      <w:bookmarkEnd w:id="2455"/>
      <w:bookmarkEnd w:id="2456"/>
      <w:bookmarkEnd w:id="2457"/>
      <w:bookmarkEnd w:id="2458"/>
      <w:bookmarkEnd w:id="2459"/>
      <w:bookmarkEnd w:id="2460"/>
      <w:bookmarkEnd w:id="2461"/>
      <w:bookmarkEnd w:id="2462"/>
      <w:bookmarkEnd w:id="2463"/>
      <w:bookmarkEnd w:id="2464"/>
      <w:bookmarkEnd w:id="2465"/>
      <w:bookmarkEnd w:id="2466"/>
      <w:bookmarkEnd w:id="2467"/>
      <w:bookmarkEnd w:id="2468"/>
      <w:bookmarkEnd w:id="2469"/>
      <w:bookmarkEnd w:id="2470"/>
      <w:bookmarkEnd w:id="2471"/>
      <w:bookmarkEnd w:id="2472"/>
      <w:bookmarkEnd w:id="2473"/>
      <w:bookmarkEnd w:id="2474"/>
      <w:bookmarkEnd w:id="2475"/>
      <w:bookmarkEnd w:id="2476"/>
      <w:bookmarkEnd w:id="2477"/>
      <w:bookmarkEnd w:id="2478"/>
      <w:bookmarkEnd w:id="2479"/>
      <w:bookmarkEnd w:id="2480"/>
      <w:bookmarkEnd w:id="2481"/>
      <w:bookmarkEnd w:id="2482"/>
      <w:bookmarkEnd w:id="2483"/>
      <w:bookmarkEnd w:id="2484"/>
      <w:bookmarkEnd w:id="2485"/>
      <w:bookmarkEnd w:id="2486"/>
      <w:bookmarkEnd w:id="2487"/>
      <w:bookmarkEnd w:id="2488"/>
      <w:bookmarkEnd w:id="2489"/>
      <w:bookmarkEnd w:id="2490"/>
      <w:bookmarkEnd w:id="2491"/>
      <w:bookmarkEnd w:id="2492"/>
      <w:bookmarkEnd w:id="2493"/>
      <w:bookmarkEnd w:id="2494"/>
      <w:bookmarkEnd w:id="2495"/>
      <w:bookmarkEnd w:id="2496"/>
      <w:bookmarkEnd w:id="2497"/>
      <w:bookmarkEnd w:id="2498"/>
      <w:bookmarkEnd w:id="2499"/>
      <w:bookmarkEnd w:id="2500"/>
      <w:bookmarkEnd w:id="2501"/>
      <w:bookmarkEnd w:id="2502"/>
      <w:bookmarkEnd w:id="2503"/>
      <w:bookmarkEnd w:id="2504"/>
      <w:bookmarkEnd w:id="2505"/>
      <w:bookmarkEnd w:id="2506"/>
      <w:bookmarkEnd w:id="2507"/>
      <w:bookmarkEnd w:id="2508"/>
      <w:bookmarkEnd w:id="2509"/>
      <w:bookmarkEnd w:id="2510"/>
      <w:bookmarkEnd w:id="2511"/>
      <w:bookmarkEnd w:id="2512"/>
      <w:bookmarkEnd w:id="2513"/>
      <w:bookmarkEnd w:id="2514"/>
      <w:bookmarkEnd w:id="2515"/>
      <w:bookmarkEnd w:id="2516"/>
      <w:bookmarkEnd w:id="2517"/>
      <w:bookmarkEnd w:id="2518"/>
      <w:bookmarkEnd w:id="2519"/>
      <w:bookmarkEnd w:id="2520"/>
      <w:bookmarkEnd w:id="2521"/>
      <w:bookmarkEnd w:id="2522"/>
      <w:bookmarkEnd w:id="2523"/>
      <w:bookmarkEnd w:id="2524"/>
      <w:bookmarkEnd w:id="2525"/>
      <w:bookmarkEnd w:id="2526"/>
      <w:bookmarkEnd w:id="2527"/>
      <w:bookmarkEnd w:id="2528"/>
      <w:bookmarkEnd w:id="2529"/>
      <w:bookmarkEnd w:id="2530"/>
      <w:bookmarkEnd w:id="2531"/>
      <w:bookmarkEnd w:id="2532"/>
      <w:bookmarkEnd w:id="2533"/>
      <w:bookmarkEnd w:id="2534"/>
      <w:bookmarkEnd w:id="2535"/>
      <w:bookmarkEnd w:id="2536"/>
      <w:bookmarkEnd w:id="2537"/>
      <w:bookmarkEnd w:id="2538"/>
      <w:bookmarkEnd w:id="2539"/>
      <w:bookmarkEnd w:id="2540"/>
      <w:bookmarkEnd w:id="2541"/>
      <w:bookmarkEnd w:id="2542"/>
      <w:bookmarkEnd w:id="2543"/>
      <w:bookmarkEnd w:id="2544"/>
      <w:bookmarkEnd w:id="2545"/>
      <w:bookmarkEnd w:id="2546"/>
      <w:bookmarkEnd w:id="2547"/>
      <w:bookmarkEnd w:id="2548"/>
      <w:bookmarkEnd w:id="2549"/>
      <w:bookmarkEnd w:id="2550"/>
      <w:bookmarkEnd w:id="2551"/>
      <w:bookmarkEnd w:id="2552"/>
      <w:bookmarkEnd w:id="2553"/>
      <w:bookmarkEnd w:id="2554"/>
      <w:bookmarkEnd w:id="2555"/>
      <w:bookmarkEnd w:id="2556"/>
      <w:bookmarkEnd w:id="2557"/>
      <w:bookmarkEnd w:id="2558"/>
      <w:bookmarkEnd w:id="2559"/>
      <w:bookmarkEnd w:id="2560"/>
      <w:bookmarkEnd w:id="2561"/>
      <w:bookmarkEnd w:id="2562"/>
      <w:bookmarkEnd w:id="2563"/>
      <w:bookmarkEnd w:id="2564"/>
      <w:bookmarkEnd w:id="2565"/>
      <w:bookmarkEnd w:id="2566"/>
      <w:bookmarkEnd w:id="2567"/>
      <w:bookmarkEnd w:id="2568"/>
      <w:bookmarkEnd w:id="2569"/>
      <w:bookmarkEnd w:id="2570"/>
      <w:bookmarkEnd w:id="2571"/>
      <w:bookmarkEnd w:id="2572"/>
      <w:bookmarkEnd w:id="2573"/>
      <w:bookmarkEnd w:id="2574"/>
      <w:bookmarkEnd w:id="2575"/>
      <w:bookmarkEnd w:id="2576"/>
      <w:bookmarkEnd w:id="2577"/>
      <w:bookmarkEnd w:id="2578"/>
      <w:bookmarkEnd w:id="2579"/>
      <w:bookmarkEnd w:id="2580"/>
      <w:bookmarkEnd w:id="2581"/>
      <w:bookmarkEnd w:id="2582"/>
      <w:bookmarkEnd w:id="2583"/>
      <w:bookmarkEnd w:id="2584"/>
      <w:bookmarkEnd w:id="2585"/>
      <w:bookmarkEnd w:id="2586"/>
      <w:bookmarkEnd w:id="2587"/>
      <w:bookmarkEnd w:id="2588"/>
      <w:bookmarkEnd w:id="2589"/>
      <w:bookmarkEnd w:id="2590"/>
      <w:bookmarkEnd w:id="2591"/>
      <w:bookmarkEnd w:id="2592"/>
      <w:bookmarkEnd w:id="2593"/>
      <w:bookmarkEnd w:id="2594"/>
      <w:bookmarkEnd w:id="2595"/>
      <w:bookmarkEnd w:id="2596"/>
      <w:bookmarkEnd w:id="2597"/>
      <w:bookmarkEnd w:id="2598"/>
      <w:bookmarkEnd w:id="2599"/>
      <w:bookmarkEnd w:id="2600"/>
      <w:bookmarkEnd w:id="2601"/>
      <w:bookmarkEnd w:id="2602"/>
      <w:bookmarkEnd w:id="2603"/>
      <w:bookmarkEnd w:id="2604"/>
      <w:bookmarkEnd w:id="2605"/>
      <w:bookmarkEnd w:id="2606"/>
      <w:bookmarkEnd w:id="2607"/>
      <w:bookmarkEnd w:id="2608"/>
      <w:bookmarkEnd w:id="2609"/>
      <w:bookmarkEnd w:id="2610"/>
      <w:bookmarkEnd w:id="2611"/>
      <w:bookmarkEnd w:id="2612"/>
      <w:bookmarkEnd w:id="2613"/>
      <w:bookmarkEnd w:id="2614"/>
      <w:bookmarkEnd w:id="2615"/>
      <w:bookmarkEnd w:id="2616"/>
      <w:bookmarkEnd w:id="2617"/>
      <w:bookmarkEnd w:id="2618"/>
      <w:bookmarkEnd w:id="2619"/>
      <w:bookmarkEnd w:id="2620"/>
      <w:bookmarkEnd w:id="2621"/>
      <w:bookmarkEnd w:id="2622"/>
      <w:bookmarkEnd w:id="2623"/>
      <w:bookmarkEnd w:id="2624"/>
      <w:bookmarkEnd w:id="2625"/>
      <w:bookmarkEnd w:id="2626"/>
      <w:bookmarkEnd w:id="2627"/>
      <w:bookmarkEnd w:id="2628"/>
      <w:bookmarkEnd w:id="2629"/>
      <w:bookmarkEnd w:id="2630"/>
      <w:bookmarkEnd w:id="2631"/>
      <w:bookmarkEnd w:id="2632"/>
      <w:bookmarkEnd w:id="2633"/>
      <w:bookmarkEnd w:id="2634"/>
      <w:bookmarkEnd w:id="2635"/>
      <w:bookmarkEnd w:id="2636"/>
      <w:bookmarkEnd w:id="2637"/>
      <w:bookmarkEnd w:id="2638"/>
      <w:bookmarkEnd w:id="2639"/>
      <w:bookmarkEnd w:id="2640"/>
      <w:bookmarkEnd w:id="2641"/>
      <w:bookmarkEnd w:id="2642"/>
      <w:bookmarkEnd w:id="2643"/>
      <w:bookmarkEnd w:id="2644"/>
      <w:bookmarkEnd w:id="2645"/>
      <w:bookmarkEnd w:id="2646"/>
      <w:bookmarkEnd w:id="2647"/>
      <w:bookmarkEnd w:id="2648"/>
      <w:bookmarkEnd w:id="2649"/>
      <w:bookmarkEnd w:id="2650"/>
      <w:bookmarkEnd w:id="2651"/>
      <w:bookmarkEnd w:id="2652"/>
      <w:bookmarkEnd w:id="2653"/>
      <w:bookmarkEnd w:id="2654"/>
      <w:bookmarkEnd w:id="2655"/>
      <w:bookmarkEnd w:id="2656"/>
      <w:bookmarkEnd w:id="2657"/>
      <w:bookmarkEnd w:id="2658"/>
      <w:bookmarkEnd w:id="2659"/>
      <w:bookmarkEnd w:id="2660"/>
      <w:bookmarkEnd w:id="2661"/>
      <w:bookmarkEnd w:id="2662"/>
      <w:bookmarkEnd w:id="2663"/>
      <w:bookmarkEnd w:id="2664"/>
      <w:bookmarkEnd w:id="2665"/>
      <w:bookmarkEnd w:id="2666"/>
      <w:bookmarkEnd w:id="2667"/>
      <w:bookmarkEnd w:id="2668"/>
      <w:bookmarkEnd w:id="2669"/>
      <w:bookmarkEnd w:id="2670"/>
      <w:bookmarkEnd w:id="2671"/>
      <w:bookmarkEnd w:id="2672"/>
      <w:bookmarkEnd w:id="2673"/>
      <w:bookmarkEnd w:id="2674"/>
      <w:bookmarkEnd w:id="2675"/>
      <w:bookmarkEnd w:id="2676"/>
      <w:bookmarkEnd w:id="2677"/>
      <w:bookmarkEnd w:id="2678"/>
      <w:bookmarkEnd w:id="2679"/>
      <w:bookmarkEnd w:id="2680"/>
      <w:bookmarkEnd w:id="2681"/>
      <w:bookmarkEnd w:id="2682"/>
      <w:bookmarkEnd w:id="2683"/>
      <w:bookmarkEnd w:id="2684"/>
      <w:bookmarkEnd w:id="2685"/>
      <w:bookmarkEnd w:id="2686"/>
      <w:bookmarkEnd w:id="2687"/>
      <w:bookmarkEnd w:id="2688"/>
      <w:bookmarkEnd w:id="2689"/>
      <w:bookmarkEnd w:id="2690"/>
      <w:bookmarkEnd w:id="2691"/>
      <w:bookmarkEnd w:id="2692"/>
      <w:bookmarkEnd w:id="2693"/>
      <w:bookmarkEnd w:id="2694"/>
      <w:bookmarkEnd w:id="2695"/>
      <w:bookmarkEnd w:id="2696"/>
      <w:bookmarkEnd w:id="2697"/>
      <w:bookmarkEnd w:id="2698"/>
      <w:bookmarkEnd w:id="2699"/>
      <w:bookmarkEnd w:id="2700"/>
      <w:bookmarkEnd w:id="2701"/>
      <w:bookmarkEnd w:id="2702"/>
      <w:bookmarkEnd w:id="2703"/>
      <w:bookmarkEnd w:id="2704"/>
      <w:bookmarkEnd w:id="2705"/>
      <w:bookmarkEnd w:id="2706"/>
      <w:bookmarkEnd w:id="2707"/>
      <w:bookmarkEnd w:id="2708"/>
      <w:bookmarkEnd w:id="2709"/>
      <w:bookmarkEnd w:id="2710"/>
      <w:bookmarkEnd w:id="2711"/>
      <w:bookmarkEnd w:id="2712"/>
      <w:bookmarkEnd w:id="2713"/>
      <w:bookmarkEnd w:id="2714"/>
      <w:bookmarkEnd w:id="2715"/>
      <w:bookmarkEnd w:id="2716"/>
      <w:bookmarkEnd w:id="2717"/>
      <w:bookmarkEnd w:id="2718"/>
      <w:bookmarkEnd w:id="2719"/>
      <w:bookmarkEnd w:id="2720"/>
      <w:bookmarkEnd w:id="2721"/>
      <w:bookmarkEnd w:id="2722"/>
      <w:bookmarkEnd w:id="2723"/>
      <w:bookmarkEnd w:id="2724"/>
      <w:bookmarkEnd w:id="2725"/>
      <w:bookmarkEnd w:id="2726"/>
      <w:bookmarkEnd w:id="2727"/>
      <w:bookmarkEnd w:id="2728"/>
      <w:bookmarkEnd w:id="2729"/>
      <w:bookmarkEnd w:id="2730"/>
      <w:bookmarkEnd w:id="2731"/>
      <w:bookmarkEnd w:id="2732"/>
      <w:bookmarkEnd w:id="2733"/>
      <w:bookmarkEnd w:id="2734"/>
      <w:bookmarkEnd w:id="2735"/>
      <w:bookmarkEnd w:id="2736"/>
      <w:bookmarkEnd w:id="2737"/>
      <w:bookmarkEnd w:id="2738"/>
      <w:bookmarkEnd w:id="2739"/>
      <w:bookmarkEnd w:id="2740"/>
      <w:bookmarkEnd w:id="2741"/>
      <w:bookmarkEnd w:id="2742"/>
      <w:bookmarkEnd w:id="2743"/>
      <w:bookmarkEnd w:id="2744"/>
      <w:bookmarkEnd w:id="2745"/>
      <w:bookmarkEnd w:id="2746"/>
      <w:bookmarkEnd w:id="2747"/>
      <w:bookmarkEnd w:id="2748"/>
      <w:bookmarkEnd w:id="2749"/>
      <w:bookmarkEnd w:id="2750"/>
      <w:bookmarkEnd w:id="2751"/>
      <w:bookmarkEnd w:id="2752"/>
      <w:bookmarkEnd w:id="2753"/>
      <w:bookmarkEnd w:id="2754"/>
      <w:bookmarkEnd w:id="2755"/>
      <w:bookmarkEnd w:id="2756"/>
      <w:bookmarkEnd w:id="2757"/>
      <w:bookmarkEnd w:id="2758"/>
      <w:bookmarkEnd w:id="2759"/>
      <w:bookmarkEnd w:id="2760"/>
      <w:bookmarkEnd w:id="2761"/>
      <w:bookmarkEnd w:id="2762"/>
      <w:bookmarkEnd w:id="2763"/>
      <w:bookmarkEnd w:id="2764"/>
      <w:bookmarkEnd w:id="2765"/>
      <w:bookmarkEnd w:id="2766"/>
      <w:bookmarkEnd w:id="2767"/>
      <w:bookmarkEnd w:id="2768"/>
      <w:bookmarkEnd w:id="2769"/>
      <w:bookmarkEnd w:id="2770"/>
      <w:bookmarkEnd w:id="2771"/>
      <w:bookmarkEnd w:id="2772"/>
      <w:bookmarkEnd w:id="2773"/>
      <w:bookmarkEnd w:id="2774"/>
      <w:bookmarkEnd w:id="2775"/>
      <w:bookmarkEnd w:id="2776"/>
      <w:bookmarkEnd w:id="2777"/>
      <w:bookmarkEnd w:id="2778"/>
      <w:bookmarkEnd w:id="2779"/>
      <w:bookmarkEnd w:id="2780"/>
      <w:bookmarkEnd w:id="2781"/>
      <w:bookmarkEnd w:id="2782"/>
      <w:bookmarkEnd w:id="2783"/>
      <w:bookmarkEnd w:id="2784"/>
      <w:bookmarkEnd w:id="2785"/>
      <w:bookmarkEnd w:id="2786"/>
      <w:bookmarkEnd w:id="2787"/>
      <w:bookmarkEnd w:id="2788"/>
      <w:bookmarkEnd w:id="2789"/>
      <w:bookmarkEnd w:id="2790"/>
      <w:bookmarkEnd w:id="2791"/>
      <w:bookmarkEnd w:id="2792"/>
      <w:bookmarkEnd w:id="2793"/>
      <w:bookmarkEnd w:id="2794"/>
      <w:bookmarkEnd w:id="2795"/>
      <w:bookmarkEnd w:id="2796"/>
      <w:bookmarkEnd w:id="2797"/>
      <w:bookmarkEnd w:id="2798"/>
      <w:bookmarkEnd w:id="2799"/>
      <w:bookmarkEnd w:id="2800"/>
      <w:bookmarkEnd w:id="2801"/>
      <w:bookmarkEnd w:id="2802"/>
      <w:bookmarkEnd w:id="2803"/>
      <w:bookmarkEnd w:id="2804"/>
      <w:bookmarkEnd w:id="2805"/>
      <w:bookmarkEnd w:id="2806"/>
      <w:bookmarkEnd w:id="2807"/>
      <w:bookmarkEnd w:id="2808"/>
      <w:bookmarkEnd w:id="2809"/>
      <w:bookmarkEnd w:id="2810"/>
      <w:bookmarkEnd w:id="2811"/>
      <w:bookmarkEnd w:id="2812"/>
      <w:bookmarkEnd w:id="2813"/>
      <w:bookmarkEnd w:id="2814"/>
      <w:bookmarkEnd w:id="2815"/>
      <w:bookmarkEnd w:id="2816"/>
      <w:bookmarkEnd w:id="2817"/>
      <w:bookmarkEnd w:id="2818"/>
      <w:bookmarkEnd w:id="2819"/>
      <w:bookmarkEnd w:id="2820"/>
      <w:bookmarkEnd w:id="2821"/>
      <w:bookmarkEnd w:id="2822"/>
      <w:bookmarkEnd w:id="2823"/>
      <w:bookmarkEnd w:id="2824"/>
      <w:bookmarkEnd w:id="2825"/>
      <w:bookmarkEnd w:id="2826"/>
      <w:bookmarkEnd w:id="2827"/>
      <w:bookmarkEnd w:id="2828"/>
      <w:bookmarkEnd w:id="2829"/>
      <w:bookmarkEnd w:id="2830"/>
      <w:bookmarkEnd w:id="2831"/>
      <w:bookmarkEnd w:id="2832"/>
      <w:bookmarkEnd w:id="2833"/>
      <w:bookmarkEnd w:id="2834"/>
      <w:bookmarkEnd w:id="2835"/>
      <w:bookmarkEnd w:id="2836"/>
      <w:bookmarkEnd w:id="2837"/>
      <w:bookmarkEnd w:id="2838"/>
      <w:bookmarkEnd w:id="2839"/>
      <w:bookmarkEnd w:id="2840"/>
      <w:bookmarkEnd w:id="2841"/>
      <w:bookmarkEnd w:id="2842"/>
      <w:bookmarkEnd w:id="2843"/>
      <w:bookmarkEnd w:id="2844"/>
      <w:bookmarkEnd w:id="2845"/>
      <w:bookmarkEnd w:id="2846"/>
      <w:bookmarkEnd w:id="2847"/>
      <w:bookmarkEnd w:id="2848"/>
      <w:bookmarkEnd w:id="2849"/>
      <w:bookmarkEnd w:id="2850"/>
      <w:bookmarkEnd w:id="2851"/>
      <w:bookmarkEnd w:id="2852"/>
      <w:bookmarkEnd w:id="2853"/>
      <w:bookmarkEnd w:id="2854"/>
      <w:bookmarkEnd w:id="2855"/>
      <w:bookmarkEnd w:id="2856"/>
      <w:bookmarkEnd w:id="2857"/>
      <w:bookmarkEnd w:id="2858"/>
      <w:bookmarkEnd w:id="2859"/>
      <w:bookmarkEnd w:id="2860"/>
      <w:bookmarkEnd w:id="2861"/>
      <w:bookmarkEnd w:id="2862"/>
      <w:bookmarkEnd w:id="2863"/>
      <w:bookmarkEnd w:id="2864"/>
      <w:bookmarkEnd w:id="2865"/>
      <w:bookmarkEnd w:id="2866"/>
      <w:bookmarkEnd w:id="2867"/>
      <w:bookmarkEnd w:id="2868"/>
      <w:bookmarkEnd w:id="2869"/>
      <w:bookmarkEnd w:id="2870"/>
      <w:bookmarkEnd w:id="2871"/>
      <w:bookmarkEnd w:id="2872"/>
      <w:bookmarkEnd w:id="2873"/>
      <w:bookmarkEnd w:id="2874"/>
      <w:bookmarkEnd w:id="2875"/>
      <w:bookmarkEnd w:id="2876"/>
      <w:bookmarkEnd w:id="2877"/>
      <w:bookmarkEnd w:id="2878"/>
      <w:bookmarkEnd w:id="2879"/>
      <w:bookmarkEnd w:id="2880"/>
      <w:bookmarkEnd w:id="2881"/>
      <w:bookmarkEnd w:id="2882"/>
      <w:bookmarkEnd w:id="2883"/>
      <w:bookmarkEnd w:id="2884"/>
      <w:bookmarkEnd w:id="2885"/>
      <w:bookmarkEnd w:id="2886"/>
      <w:bookmarkEnd w:id="2887"/>
      <w:bookmarkEnd w:id="2888"/>
      <w:bookmarkEnd w:id="2889"/>
      <w:bookmarkEnd w:id="2890"/>
      <w:bookmarkEnd w:id="2891"/>
      <w:bookmarkEnd w:id="2892"/>
      <w:bookmarkEnd w:id="2893"/>
      <w:bookmarkEnd w:id="2894"/>
      <w:bookmarkEnd w:id="2895"/>
      <w:bookmarkEnd w:id="2896"/>
      <w:bookmarkEnd w:id="2897"/>
      <w:bookmarkEnd w:id="2898"/>
      <w:bookmarkEnd w:id="2899"/>
      <w:bookmarkEnd w:id="2900"/>
      <w:bookmarkEnd w:id="2901"/>
      <w:bookmarkEnd w:id="2902"/>
      <w:bookmarkEnd w:id="2903"/>
      <w:bookmarkEnd w:id="2904"/>
      <w:bookmarkEnd w:id="2905"/>
      <w:bookmarkEnd w:id="2906"/>
      <w:bookmarkEnd w:id="2907"/>
      <w:bookmarkEnd w:id="2908"/>
      <w:bookmarkEnd w:id="2909"/>
      <w:bookmarkEnd w:id="2910"/>
      <w:bookmarkEnd w:id="2911"/>
      <w:bookmarkEnd w:id="2912"/>
      <w:bookmarkEnd w:id="2913"/>
      <w:bookmarkEnd w:id="2914"/>
      <w:bookmarkEnd w:id="2915"/>
      <w:bookmarkEnd w:id="2916"/>
      <w:bookmarkEnd w:id="2917"/>
      <w:bookmarkEnd w:id="2918"/>
      <w:bookmarkEnd w:id="2919"/>
      <w:bookmarkEnd w:id="2920"/>
      <w:bookmarkEnd w:id="2921"/>
      <w:bookmarkEnd w:id="2922"/>
      <w:bookmarkEnd w:id="2923"/>
      <w:bookmarkEnd w:id="2924"/>
      <w:bookmarkEnd w:id="2925"/>
      <w:bookmarkEnd w:id="2926"/>
      <w:bookmarkEnd w:id="2927"/>
      <w:bookmarkEnd w:id="2928"/>
      <w:bookmarkEnd w:id="2929"/>
      <w:bookmarkEnd w:id="2930"/>
      <w:bookmarkEnd w:id="2931"/>
      <w:bookmarkEnd w:id="2932"/>
      <w:bookmarkEnd w:id="2933"/>
      <w:bookmarkEnd w:id="2934"/>
      <w:bookmarkEnd w:id="2935"/>
      <w:bookmarkEnd w:id="2936"/>
      <w:bookmarkEnd w:id="2937"/>
      <w:bookmarkEnd w:id="2938"/>
      <w:bookmarkEnd w:id="2939"/>
      <w:bookmarkEnd w:id="2940"/>
      <w:bookmarkEnd w:id="2941"/>
      <w:bookmarkEnd w:id="2942"/>
      <w:bookmarkEnd w:id="2943"/>
      <w:bookmarkEnd w:id="2944"/>
      <w:bookmarkEnd w:id="2945"/>
      <w:bookmarkEnd w:id="2946"/>
      <w:bookmarkEnd w:id="2947"/>
      <w:bookmarkEnd w:id="2948"/>
      <w:bookmarkEnd w:id="2949"/>
      <w:bookmarkEnd w:id="2950"/>
      <w:bookmarkEnd w:id="2951"/>
      <w:bookmarkEnd w:id="2952"/>
      <w:bookmarkEnd w:id="2953"/>
      <w:bookmarkEnd w:id="2954"/>
      <w:bookmarkEnd w:id="2955"/>
      <w:bookmarkEnd w:id="2956"/>
      <w:bookmarkEnd w:id="2957"/>
      <w:bookmarkEnd w:id="2958"/>
      <w:bookmarkEnd w:id="2959"/>
      <w:bookmarkEnd w:id="2960"/>
      <w:bookmarkEnd w:id="2961"/>
      <w:bookmarkEnd w:id="2962"/>
      <w:bookmarkEnd w:id="2963"/>
      <w:bookmarkEnd w:id="2964"/>
      <w:bookmarkEnd w:id="2965"/>
      <w:bookmarkEnd w:id="2966"/>
      <w:bookmarkEnd w:id="2967"/>
      <w:bookmarkEnd w:id="2968"/>
      <w:bookmarkEnd w:id="2969"/>
      <w:bookmarkEnd w:id="2970"/>
      <w:bookmarkEnd w:id="2971"/>
      <w:bookmarkEnd w:id="2972"/>
      <w:bookmarkEnd w:id="2973"/>
      <w:bookmarkEnd w:id="2974"/>
      <w:bookmarkEnd w:id="2975"/>
      <w:bookmarkEnd w:id="2976"/>
      <w:bookmarkEnd w:id="2977"/>
      <w:bookmarkEnd w:id="2978"/>
      <w:bookmarkEnd w:id="2979"/>
      <w:bookmarkEnd w:id="2980"/>
      <w:bookmarkEnd w:id="2981"/>
      <w:bookmarkEnd w:id="2982"/>
      <w:bookmarkEnd w:id="2983"/>
      <w:bookmarkEnd w:id="2984"/>
      <w:bookmarkEnd w:id="2985"/>
      <w:bookmarkEnd w:id="2986"/>
      <w:bookmarkEnd w:id="2987"/>
      <w:bookmarkEnd w:id="2988"/>
      <w:bookmarkEnd w:id="2989"/>
      <w:bookmarkEnd w:id="2990"/>
      <w:bookmarkEnd w:id="2991"/>
      <w:bookmarkEnd w:id="2992"/>
      <w:bookmarkEnd w:id="2993"/>
      <w:bookmarkEnd w:id="2994"/>
      <w:bookmarkEnd w:id="2995"/>
      <w:bookmarkEnd w:id="2996"/>
      <w:bookmarkEnd w:id="2997"/>
      <w:bookmarkEnd w:id="2998"/>
      <w:bookmarkEnd w:id="2999"/>
      <w:bookmarkEnd w:id="3000"/>
      <w:bookmarkEnd w:id="3001"/>
      <w:bookmarkEnd w:id="3002"/>
      <w:bookmarkEnd w:id="3003"/>
      <w:bookmarkEnd w:id="3004"/>
      <w:bookmarkEnd w:id="3005"/>
      <w:bookmarkEnd w:id="3006"/>
      <w:bookmarkEnd w:id="3007"/>
      <w:bookmarkEnd w:id="3008"/>
      <w:bookmarkEnd w:id="3009"/>
      <w:bookmarkEnd w:id="3010"/>
      <w:bookmarkEnd w:id="3011"/>
      <w:bookmarkEnd w:id="3012"/>
      <w:bookmarkEnd w:id="3013"/>
      <w:bookmarkEnd w:id="3014"/>
      <w:bookmarkEnd w:id="3015"/>
      <w:bookmarkEnd w:id="3016"/>
      <w:bookmarkEnd w:id="3017"/>
      <w:bookmarkEnd w:id="3018"/>
      <w:bookmarkEnd w:id="3019"/>
      <w:bookmarkEnd w:id="3020"/>
      <w:bookmarkEnd w:id="3021"/>
      <w:bookmarkEnd w:id="3022"/>
      <w:bookmarkEnd w:id="3023"/>
      <w:bookmarkEnd w:id="3024"/>
      <w:bookmarkEnd w:id="3025"/>
      <w:bookmarkEnd w:id="3026"/>
      <w:bookmarkEnd w:id="3027"/>
      <w:bookmarkEnd w:id="3028"/>
      <w:bookmarkEnd w:id="3029"/>
      <w:bookmarkEnd w:id="3030"/>
      <w:bookmarkEnd w:id="3031"/>
      <w:bookmarkEnd w:id="3032"/>
      <w:bookmarkEnd w:id="3033"/>
      <w:bookmarkEnd w:id="3034"/>
      <w:bookmarkEnd w:id="3035"/>
      <w:bookmarkEnd w:id="3036"/>
      <w:bookmarkEnd w:id="3037"/>
      <w:bookmarkEnd w:id="3038"/>
      <w:bookmarkEnd w:id="3039"/>
      <w:bookmarkEnd w:id="3040"/>
      <w:bookmarkEnd w:id="3041"/>
      <w:bookmarkEnd w:id="3042"/>
      <w:bookmarkEnd w:id="3043"/>
      <w:bookmarkEnd w:id="3044"/>
      <w:bookmarkEnd w:id="3045"/>
      <w:bookmarkEnd w:id="3046"/>
      <w:bookmarkEnd w:id="3047"/>
      <w:bookmarkEnd w:id="3048"/>
      <w:bookmarkEnd w:id="3049"/>
      <w:bookmarkEnd w:id="3050"/>
      <w:bookmarkEnd w:id="3051"/>
      <w:bookmarkEnd w:id="3052"/>
      <w:bookmarkEnd w:id="3053"/>
      <w:bookmarkEnd w:id="3054"/>
      <w:bookmarkEnd w:id="3055"/>
      <w:bookmarkEnd w:id="3056"/>
      <w:bookmarkEnd w:id="3057"/>
      <w:bookmarkEnd w:id="3058"/>
      <w:bookmarkEnd w:id="3059"/>
      <w:bookmarkEnd w:id="3060"/>
      <w:bookmarkEnd w:id="3061"/>
      <w:bookmarkEnd w:id="3062"/>
      <w:bookmarkEnd w:id="3063"/>
      <w:bookmarkEnd w:id="3064"/>
      <w:bookmarkEnd w:id="3065"/>
      <w:bookmarkEnd w:id="3066"/>
      <w:bookmarkEnd w:id="3067"/>
      <w:bookmarkEnd w:id="3068"/>
      <w:bookmarkEnd w:id="3069"/>
      <w:bookmarkEnd w:id="3070"/>
      <w:bookmarkEnd w:id="3071"/>
      <w:bookmarkEnd w:id="3072"/>
      <w:bookmarkEnd w:id="3073"/>
      <w:bookmarkEnd w:id="3074"/>
      <w:bookmarkEnd w:id="3075"/>
      <w:bookmarkEnd w:id="3076"/>
      <w:bookmarkEnd w:id="3077"/>
      <w:bookmarkEnd w:id="3078"/>
      <w:bookmarkEnd w:id="3079"/>
      <w:bookmarkEnd w:id="3080"/>
      <w:bookmarkEnd w:id="3081"/>
      <w:bookmarkEnd w:id="3082"/>
      <w:bookmarkEnd w:id="3083"/>
      <w:bookmarkEnd w:id="3084"/>
      <w:bookmarkEnd w:id="3085"/>
      <w:bookmarkEnd w:id="3086"/>
      <w:bookmarkEnd w:id="3087"/>
      <w:bookmarkEnd w:id="3088"/>
      <w:bookmarkEnd w:id="3089"/>
      <w:bookmarkEnd w:id="3090"/>
      <w:bookmarkEnd w:id="3091"/>
      <w:bookmarkEnd w:id="3092"/>
      <w:bookmarkEnd w:id="3093"/>
      <w:bookmarkEnd w:id="3094"/>
      <w:bookmarkEnd w:id="3095"/>
      <w:bookmarkEnd w:id="3096"/>
      <w:bookmarkEnd w:id="3097"/>
      <w:bookmarkEnd w:id="3098"/>
      <w:bookmarkEnd w:id="3099"/>
      <w:bookmarkEnd w:id="3100"/>
      <w:bookmarkEnd w:id="3101"/>
      <w:bookmarkEnd w:id="3102"/>
      <w:bookmarkEnd w:id="3103"/>
      <w:bookmarkEnd w:id="3104"/>
      <w:bookmarkEnd w:id="3105"/>
      <w:bookmarkEnd w:id="3106"/>
      <w:bookmarkEnd w:id="3107"/>
      <w:bookmarkEnd w:id="3108"/>
      <w:bookmarkEnd w:id="3109"/>
      <w:bookmarkEnd w:id="3110"/>
      <w:bookmarkEnd w:id="3111"/>
      <w:bookmarkEnd w:id="3112"/>
      <w:bookmarkEnd w:id="3113"/>
      <w:bookmarkEnd w:id="3114"/>
      <w:bookmarkEnd w:id="3115"/>
      <w:bookmarkEnd w:id="3116"/>
      <w:bookmarkEnd w:id="3117"/>
      <w:bookmarkEnd w:id="3118"/>
      <w:bookmarkEnd w:id="3119"/>
      <w:bookmarkEnd w:id="3120"/>
      <w:bookmarkEnd w:id="3121"/>
      <w:bookmarkEnd w:id="3122"/>
      <w:bookmarkEnd w:id="3123"/>
      <w:bookmarkEnd w:id="3124"/>
      <w:bookmarkEnd w:id="3125"/>
      <w:bookmarkEnd w:id="3126"/>
      <w:bookmarkEnd w:id="3127"/>
      <w:bookmarkEnd w:id="3128"/>
      <w:bookmarkEnd w:id="3129"/>
      <w:bookmarkEnd w:id="3130"/>
      <w:bookmarkEnd w:id="3131"/>
      <w:bookmarkEnd w:id="3132"/>
      <w:bookmarkEnd w:id="3133"/>
      <w:bookmarkEnd w:id="3134"/>
      <w:bookmarkEnd w:id="3135"/>
      <w:bookmarkEnd w:id="3136"/>
      <w:bookmarkEnd w:id="3137"/>
      <w:bookmarkEnd w:id="3138"/>
      <w:bookmarkEnd w:id="3139"/>
      <w:bookmarkEnd w:id="3140"/>
      <w:bookmarkEnd w:id="3141"/>
      <w:bookmarkEnd w:id="3142"/>
      <w:bookmarkEnd w:id="3143"/>
      <w:bookmarkEnd w:id="3144"/>
      <w:bookmarkEnd w:id="3145"/>
      <w:bookmarkEnd w:id="3146"/>
      <w:bookmarkEnd w:id="3147"/>
      <w:bookmarkEnd w:id="3148"/>
      <w:bookmarkEnd w:id="3149"/>
      <w:bookmarkEnd w:id="3150"/>
      <w:bookmarkEnd w:id="3151"/>
      <w:bookmarkEnd w:id="3152"/>
      <w:bookmarkEnd w:id="3153"/>
      <w:bookmarkEnd w:id="3154"/>
      <w:bookmarkEnd w:id="3155"/>
      <w:bookmarkEnd w:id="3156"/>
      <w:bookmarkEnd w:id="3157"/>
      <w:bookmarkEnd w:id="3158"/>
      <w:bookmarkEnd w:id="3159"/>
      <w:bookmarkEnd w:id="3160"/>
      <w:bookmarkEnd w:id="3161"/>
      <w:bookmarkEnd w:id="3162"/>
      <w:bookmarkEnd w:id="3163"/>
      <w:bookmarkEnd w:id="3164"/>
      <w:bookmarkEnd w:id="3165"/>
      <w:bookmarkEnd w:id="3166"/>
      <w:bookmarkEnd w:id="3167"/>
      <w:bookmarkEnd w:id="3168"/>
      <w:bookmarkEnd w:id="3169"/>
      <w:bookmarkEnd w:id="3170"/>
      <w:bookmarkEnd w:id="3171"/>
      <w:bookmarkEnd w:id="3172"/>
      <w:bookmarkEnd w:id="3173"/>
      <w:bookmarkEnd w:id="3174"/>
      <w:bookmarkEnd w:id="3175"/>
      <w:bookmarkEnd w:id="3176"/>
      <w:bookmarkEnd w:id="3177"/>
      <w:bookmarkEnd w:id="3178"/>
      <w:bookmarkEnd w:id="3179"/>
      <w:bookmarkEnd w:id="3180"/>
      <w:bookmarkEnd w:id="3181"/>
      <w:bookmarkEnd w:id="3182"/>
      <w:bookmarkEnd w:id="3183"/>
      <w:bookmarkEnd w:id="3184"/>
      <w:bookmarkEnd w:id="3185"/>
      <w:bookmarkEnd w:id="3186"/>
      <w:bookmarkEnd w:id="3187"/>
      <w:bookmarkEnd w:id="3188"/>
      <w:bookmarkEnd w:id="3189"/>
      <w:bookmarkEnd w:id="3190"/>
      <w:bookmarkEnd w:id="3191"/>
      <w:bookmarkEnd w:id="3192"/>
      <w:bookmarkEnd w:id="3193"/>
      <w:bookmarkEnd w:id="3194"/>
      <w:bookmarkEnd w:id="3195"/>
      <w:bookmarkEnd w:id="3196"/>
      <w:bookmarkEnd w:id="3197"/>
      <w:bookmarkEnd w:id="3198"/>
      <w:bookmarkEnd w:id="3199"/>
      <w:bookmarkEnd w:id="3200"/>
      <w:bookmarkEnd w:id="3201"/>
      <w:bookmarkEnd w:id="3202"/>
      <w:bookmarkEnd w:id="3203"/>
      <w:bookmarkEnd w:id="3204"/>
      <w:bookmarkEnd w:id="3205"/>
      <w:bookmarkEnd w:id="3206"/>
      <w:bookmarkEnd w:id="3207"/>
      <w:bookmarkEnd w:id="3208"/>
      <w:bookmarkEnd w:id="3209"/>
      <w:bookmarkEnd w:id="3210"/>
      <w:bookmarkEnd w:id="3211"/>
      <w:bookmarkEnd w:id="3212"/>
      <w:bookmarkEnd w:id="3213"/>
      <w:bookmarkEnd w:id="3214"/>
      <w:bookmarkEnd w:id="3215"/>
      <w:bookmarkEnd w:id="3216"/>
      <w:bookmarkEnd w:id="3217"/>
      <w:bookmarkEnd w:id="3218"/>
      <w:bookmarkEnd w:id="3219"/>
      <w:bookmarkEnd w:id="3220"/>
      <w:bookmarkEnd w:id="3221"/>
      <w:bookmarkEnd w:id="3222"/>
      <w:bookmarkEnd w:id="3223"/>
      <w:bookmarkEnd w:id="3224"/>
      <w:bookmarkEnd w:id="3225"/>
      <w:bookmarkEnd w:id="3226"/>
      <w:bookmarkEnd w:id="3227"/>
      <w:bookmarkEnd w:id="3228"/>
      <w:bookmarkEnd w:id="3229"/>
      <w:bookmarkEnd w:id="3230"/>
      <w:bookmarkEnd w:id="3231"/>
      <w:bookmarkEnd w:id="3232"/>
      <w:bookmarkEnd w:id="3233"/>
      <w:bookmarkEnd w:id="3234"/>
      <w:bookmarkEnd w:id="3235"/>
      <w:bookmarkEnd w:id="3236"/>
      <w:bookmarkEnd w:id="3237"/>
      <w:bookmarkEnd w:id="3238"/>
      <w:bookmarkEnd w:id="3239"/>
      <w:bookmarkEnd w:id="3240"/>
      <w:bookmarkEnd w:id="3241"/>
      <w:bookmarkEnd w:id="3242"/>
      <w:bookmarkEnd w:id="3243"/>
      <w:bookmarkEnd w:id="3244"/>
      <w:bookmarkEnd w:id="3245"/>
      <w:bookmarkEnd w:id="3246"/>
      <w:bookmarkEnd w:id="3247"/>
      <w:bookmarkEnd w:id="3248"/>
      <w:bookmarkEnd w:id="3249"/>
      <w:bookmarkEnd w:id="3250"/>
      <w:bookmarkEnd w:id="3251"/>
      <w:bookmarkEnd w:id="3252"/>
      <w:bookmarkEnd w:id="3253"/>
      <w:bookmarkEnd w:id="3254"/>
      <w:bookmarkEnd w:id="3255"/>
      <w:bookmarkEnd w:id="3256"/>
      <w:bookmarkEnd w:id="3257"/>
      <w:bookmarkEnd w:id="3258"/>
      <w:bookmarkEnd w:id="3259"/>
      <w:bookmarkEnd w:id="3260"/>
      <w:bookmarkEnd w:id="3261"/>
      <w:bookmarkEnd w:id="3262"/>
      <w:bookmarkEnd w:id="3263"/>
      <w:bookmarkEnd w:id="3264"/>
      <w:bookmarkEnd w:id="3265"/>
      <w:bookmarkEnd w:id="3266"/>
      <w:bookmarkEnd w:id="3267"/>
      <w:bookmarkEnd w:id="3268"/>
      <w:bookmarkEnd w:id="3269"/>
      <w:bookmarkEnd w:id="3270"/>
      <w:bookmarkEnd w:id="3271"/>
      <w:bookmarkEnd w:id="3272"/>
      <w:bookmarkEnd w:id="3273"/>
      <w:bookmarkEnd w:id="3274"/>
      <w:bookmarkEnd w:id="3275"/>
      <w:bookmarkEnd w:id="3276"/>
      <w:bookmarkEnd w:id="3277"/>
      <w:bookmarkEnd w:id="3278"/>
      <w:bookmarkEnd w:id="3279"/>
      <w:bookmarkEnd w:id="3280"/>
      <w:bookmarkEnd w:id="3281"/>
      <w:bookmarkEnd w:id="3282"/>
      <w:bookmarkEnd w:id="3283"/>
      <w:bookmarkEnd w:id="3284"/>
      <w:bookmarkEnd w:id="3285"/>
      <w:bookmarkEnd w:id="3286"/>
      <w:bookmarkEnd w:id="3287"/>
      <w:bookmarkEnd w:id="3288"/>
      <w:bookmarkEnd w:id="3289"/>
      <w:bookmarkEnd w:id="3290"/>
      <w:bookmarkEnd w:id="3291"/>
      <w:bookmarkEnd w:id="3292"/>
      <w:bookmarkEnd w:id="3293"/>
      <w:bookmarkEnd w:id="3294"/>
      <w:bookmarkEnd w:id="3295"/>
      <w:bookmarkEnd w:id="3296"/>
      <w:bookmarkEnd w:id="3297"/>
      <w:bookmarkEnd w:id="3298"/>
      <w:bookmarkEnd w:id="3299"/>
      <w:bookmarkEnd w:id="3300"/>
      <w:bookmarkEnd w:id="3301"/>
      <w:bookmarkEnd w:id="3302"/>
      <w:bookmarkEnd w:id="3303"/>
      <w:bookmarkEnd w:id="3304"/>
      <w:bookmarkEnd w:id="3305"/>
      <w:bookmarkEnd w:id="3306"/>
      <w:bookmarkEnd w:id="3307"/>
      <w:bookmarkEnd w:id="3308"/>
      <w:bookmarkEnd w:id="3309"/>
      <w:bookmarkEnd w:id="3310"/>
      <w:bookmarkEnd w:id="3311"/>
      <w:bookmarkEnd w:id="3312"/>
      <w:bookmarkEnd w:id="3313"/>
      <w:bookmarkEnd w:id="3314"/>
      <w:bookmarkEnd w:id="3315"/>
      <w:bookmarkEnd w:id="3316"/>
      <w:bookmarkEnd w:id="3317"/>
      <w:bookmarkEnd w:id="3318"/>
      <w:bookmarkEnd w:id="3319"/>
      <w:bookmarkEnd w:id="3320"/>
      <w:bookmarkEnd w:id="3321"/>
      <w:bookmarkEnd w:id="3322"/>
      <w:bookmarkEnd w:id="3323"/>
      <w:bookmarkEnd w:id="3324"/>
      <w:bookmarkEnd w:id="3325"/>
      <w:bookmarkEnd w:id="3326"/>
      <w:bookmarkEnd w:id="3327"/>
      <w:bookmarkEnd w:id="3328"/>
      <w:bookmarkEnd w:id="3329"/>
      <w:bookmarkEnd w:id="3330"/>
      <w:bookmarkEnd w:id="3331"/>
      <w:bookmarkEnd w:id="3332"/>
      <w:bookmarkEnd w:id="3333"/>
      <w:bookmarkEnd w:id="3334"/>
      <w:bookmarkEnd w:id="3335"/>
      <w:bookmarkEnd w:id="3336"/>
      <w:bookmarkEnd w:id="3337"/>
      <w:bookmarkEnd w:id="3338"/>
      <w:bookmarkEnd w:id="3339"/>
      <w:bookmarkEnd w:id="3340"/>
      <w:bookmarkEnd w:id="3341"/>
      <w:bookmarkEnd w:id="3342"/>
      <w:bookmarkEnd w:id="3343"/>
      <w:bookmarkEnd w:id="3344"/>
      <w:bookmarkEnd w:id="3345"/>
      <w:bookmarkEnd w:id="3346"/>
      <w:bookmarkEnd w:id="3347"/>
      <w:bookmarkEnd w:id="3348"/>
      <w:bookmarkEnd w:id="3349"/>
      <w:bookmarkEnd w:id="3350"/>
      <w:bookmarkEnd w:id="3351"/>
      <w:bookmarkEnd w:id="3352"/>
      <w:bookmarkEnd w:id="3353"/>
      <w:bookmarkEnd w:id="3354"/>
      <w:bookmarkEnd w:id="3355"/>
      <w:bookmarkEnd w:id="3356"/>
      <w:bookmarkEnd w:id="3357"/>
      <w:bookmarkEnd w:id="3358"/>
      <w:bookmarkEnd w:id="3359"/>
      <w:bookmarkEnd w:id="3360"/>
      <w:bookmarkEnd w:id="3361"/>
      <w:bookmarkEnd w:id="3362"/>
      <w:bookmarkEnd w:id="3363"/>
      <w:bookmarkEnd w:id="3364"/>
      <w:bookmarkEnd w:id="3365"/>
      <w:bookmarkEnd w:id="3366"/>
      <w:bookmarkEnd w:id="3367"/>
      <w:bookmarkEnd w:id="3368"/>
      <w:bookmarkEnd w:id="3369"/>
      <w:bookmarkEnd w:id="3370"/>
      <w:bookmarkEnd w:id="3371"/>
      <w:bookmarkEnd w:id="3372"/>
      <w:bookmarkEnd w:id="3373"/>
      <w:bookmarkEnd w:id="3374"/>
      <w:bookmarkEnd w:id="3375"/>
      <w:bookmarkEnd w:id="3376"/>
      <w:bookmarkEnd w:id="3377"/>
      <w:bookmarkEnd w:id="3378"/>
      <w:bookmarkEnd w:id="3379"/>
      <w:bookmarkEnd w:id="3380"/>
      <w:bookmarkEnd w:id="3381"/>
      <w:bookmarkEnd w:id="3382"/>
      <w:bookmarkEnd w:id="3383"/>
      <w:bookmarkEnd w:id="3384"/>
      <w:bookmarkEnd w:id="3385"/>
      <w:bookmarkEnd w:id="3386"/>
      <w:bookmarkEnd w:id="3387"/>
      <w:bookmarkEnd w:id="3388"/>
      <w:bookmarkEnd w:id="3389"/>
      <w:bookmarkEnd w:id="3390"/>
      <w:bookmarkEnd w:id="3391"/>
      <w:bookmarkEnd w:id="3392"/>
      <w:bookmarkEnd w:id="3393"/>
      <w:bookmarkEnd w:id="3394"/>
      <w:bookmarkEnd w:id="3395"/>
      <w:bookmarkEnd w:id="3396"/>
      <w:bookmarkEnd w:id="3397"/>
      <w:bookmarkEnd w:id="3398"/>
      <w:bookmarkEnd w:id="3399"/>
      <w:bookmarkEnd w:id="3400"/>
      <w:bookmarkEnd w:id="3401"/>
      <w:bookmarkEnd w:id="3402"/>
      <w:bookmarkEnd w:id="3403"/>
      <w:bookmarkEnd w:id="3404"/>
      <w:bookmarkEnd w:id="3405"/>
      <w:bookmarkEnd w:id="3406"/>
      <w:bookmarkEnd w:id="3407"/>
      <w:bookmarkEnd w:id="3408"/>
      <w:bookmarkEnd w:id="3409"/>
      <w:bookmarkEnd w:id="3410"/>
      <w:bookmarkEnd w:id="3411"/>
      <w:bookmarkEnd w:id="3412"/>
      <w:bookmarkEnd w:id="3413"/>
      <w:bookmarkEnd w:id="3414"/>
      <w:bookmarkEnd w:id="3415"/>
      <w:bookmarkEnd w:id="3416"/>
      <w:bookmarkEnd w:id="3417"/>
      <w:bookmarkEnd w:id="3418"/>
      <w:bookmarkEnd w:id="3419"/>
      <w:bookmarkEnd w:id="3420"/>
      <w:bookmarkEnd w:id="3421"/>
      <w:bookmarkEnd w:id="3422"/>
      <w:bookmarkEnd w:id="3423"/>
      <w:bookmarkEnd w:id="3424"/>
      <w:bookmarkEnd w:id="3425"/>
      <w:bookmarkEnd w:id="3426"/>
      <w:bookmarkEnd w:id="3427"/>
      <w:bookmarkEnd w:id="3428"/>
      <w:bookmarkEnd w:id="3429"/>
      <w:bookmarkEnd w:id="3430"/>
      <w:bookmarkEnd w:id="3431"/>
      <w:bookmarkEnd w:id="3432"/>
      <w:bookmarkEnd w:id="3433"/>
      <w:bookmarkEnd w:id="3434"/>
      <w:bookmarkEnd w:id="3435"/>
      <w:bookmarkEnd w:id="3436"/>
      <w:bookmarkEnd w:id="3437"/>
      <w:bookmarkEnd w:id="3438"/>
      <w:bookmarkEnd w:id="3439"/>
      <w:bookmarkEnd w:id="3440"/>
      <w:bookmarkEnd w:id="3441"/>
      <w:bookmarkEnd w:id="3442"/>
      <w:bookmarkEnd w:id="3443"/>
      <w:bookmarkEnd w:id="3444"/>
      <w:bookmarkEnd w:id="3445"/>
      <w:bookmarkEnd w:id="3446"/>
      <w:bookmarkEnd w:id="3447"/>
      <w:bookmarkEnd w:id="3448"/>
      <w:bookmarkEnd w:id="3449"/>
      <w:bookmarkEnd w:id="3450"/>
      <w:bookmarkEnd w:id="3451"/>
      <w:bookmarkEnd w:id="3452"/>
      <w:bookmarkEnd w:id="3453"/>
      <w:bookmarkEnd w:id="3454"/>
      <w:bookmarkEnd w:id="3455"/>
      <w:bookmarkEnd w:id="3456"/>
      <w:bookmarkEnd w:id="3457"/>
      <w:bookmarkEnd w:id="3458"/>
      <w:bookmarkEnd w:id="3459"/>
      <w:bookmarkEnd w:id="3460"/>
      <w:bookmarkEnd w:id="3461"/>
      <w:bookmarkEnd w:id="3462"/>
      <w:bookmarkEnd w:id="3463"/>
      <w:bookmarkEnd w:id="3464"/>
      <w:bookmarkEnd w:id="3465"/>
      <w:bookmarkEnd w:id="3466"/>
      <w:bookmarkEnd w:id="3467"/>
      <w:bookmarkEnd w:id="3468"/>
      <w:bookmarkEnd w:id="3469"/>
      <w:bookmarkEnd w:id="3470"/>
      <w:bookmarkEnd w:id="3471"/>
      <w:bookmarkEnd w:id="3472"/>
      <w:bookmarkEnd w:id="3473"/>
      <w:bookmarkEnd w:id="3474"/>
      <w:bookmarkEnd w:id="3475"/>
      <w:bookmarkEnd w:id="3476"/>
      <w:bookmarkEnd w:id="3477"/>
      <w:bookmarkEnd w:id="3478"/>
      <w:bookmarkEnd w:id="3479"/>
      <w:bookmarkEnd w:id="3480"/>
      <w:bookmarkEnd w:id="3481"/>
      <w:bookmarkEnd w:id="3482"/>
      <w:bookmarkEnd w:id="3483"/>
      <w:bookmarkEnd w:id="3484"/>
      <w:bookmarkEnd w:id="3485"/>
      <w:bookmarkEnd w:id="3486"/>
      <w:bookmarkEnd w:id="3487"/>
      <w:bookmarkEnd w:id="3488"/>
      <w:bookmarkEnd w:id="3489"/>
      <w:bookmarkEnd w:id="3490"/>
      <w:bookmarkEnd w:id="3491"/>
      <w:bookmarkEnd w:id="3492"/>
      <w:bookmarkEnd w:id="3493"/>
      <w:bookmarkEnd w:id="3494"/>
      <w:bookmarkEnd w:id="3495"/>
      <w:bookmarkEnd w:id="3496"/>
      <w:bookmarkEnd w:id="3497"/>
      <w:bookmarkEnd w:id="3498"/>
      <w:bookmarkEnd w:id="3499"/>
      <w:bookmarkEnd w:id="3500"/>
      <w:bookmarkEnd w:id="3501"/>
      <w:bookmarkEnd w:id="3502"/>
      <w:bookmarkEnd w:id="3503"/>
      <w:bookmarkEnd w:id="3504"/>
      <w:bookmarkEnd w:id="3505"/>
      <w:bookmarkEnd w:id="3506"/>
      <w:bookmarkEnd w:id="3507"/>
      <w:bookmarkEnd w:id="3508"/>
      <w:bookmarkEnd w:id="3509"/>
      <w:bookmarkEnd w:id="3510"/>
      <w:bookmarkEnd w:id="3511"/>
      <w:bookmarkEnd w:id="3512"/>
      <w:bookmarkEnd w:id="3513"/>
      <w:bookmarkEnd w:id="3514"/>
      <w:bookmarkEnd w:id="3515"/>
      <w:bookmarkEnd w:id="3516"/>
      <w:bookmarkEnd w:id="3517"/>
      <w:bookmarkEnd w:id="3518"/>
      <w:bookmarkEnd w:id="3519"/>
      <w:bookmarkEnd w:id="3520"/>
      <w:bookmarkEnd w:id="3521"/>
      <w:bookmarkEnd w:id="3522"/>
      <w:bookmarkEnd w:id="3523"/>
      <w:bookmarkEnd w:id="3524"/>
      <w:bookmarkEnd w:id="3525"/>
      <w:bookmarkEnd w:id="3526"/>
      <w:bookmarkEnd w:id="3527"/>
      <w:bookmarkEnd w:id="3528"/>
      <w:bookmarkEnd w:id="3529"/>
      <w:bookmarkEnd w:id="3530"/>
      <w:bookmarkEnd w:id="3531"/>
      <w:bookmarkEnd w:id="3532"/>
      <w:bookmarkEnd w:id="3533"/>
      <w:bookmarkEnd w:id="3534"/>
      <w:bookmarkEnd w:id="3535"/>
      <w:bookmarkEnd w:id="3536"/>
      <w:bookmarkEnd w:id="3537"/>
      <w:bookmarkEnd w:id="3538"/>
      <w:bookmarkEnd w:id="3539"/>
      <w:bookmarkEnd w:id="3540"/>
      <w:bookmarkEnd w:id="3541"/>
      <w:bookmarkEnd w:id="3542"/>
      <w:bookmarkEnd w:id="3543"/>
      <w:bookmarkEnd w:id="3544"/>
      <w:bookmarkEnd w:id="3545"/>
      <w:bookmarkEnd w:id="3546"/>
      <w:bookmarkEnd w:id="3547"/>
      <w:bookmarkEnd w:id="3548"/>
      <w:bookmarkEnd w:id="3549"/>
      <w:bookmarkEnd w:id="3550"/>
      <w:bookmarkEnd w:id="3551"/>
      <w:bookmarkEnd w:id="3552"/>
      <w:bookmarkEnd w:id="3553"/>
      <w:bookmarkEnd w:id="3554"/>
      <w:bookmarkEnd w:id="3555"/>
      <w:bookmarkEnd w:id="3556"/>
      <w:bookmarkEnd w:id="3557"/>
      <w:bookmarkEnd w:id="3558"/>
      <w:bookmarkEnd w:id="3559"/>
      <w:bookmarkEnd w:id="3560"/>
      <w:bookmarkEnd w:id="3561"/>
      <w:bookmarkEnd w:id="3562"/>
      <w:bookmarkEnd w:id="3563"/>
      <w:bookmarkEnd w:id="3564"/>
      <w:bookmarkEnd w:id="3565"/>
      <w:bookmarkEnd w:id="3566"/>
      <w:bookmarkEnd w:id="3567"/>
      <w:bookmarkEnd w:id="3568"/>
      <w:bookmarkEnd w:id="3569"/>
      <w:bookmarkEnd w:id="3570"/>
      <w:bookmarkEnd w:id="3571"/>
      <w:bookmarkEnd w:id="3572"/>
      <w:bookmarkEnd w:id="3573"/>
      <w:bookmarkEnd w:id="3574"/>
      <w:bookmarkEnd w:id="3575"/>
      <w:bookmarkEnd w:id="3576"/>
      <w:bookmarkEnd w:id="3577"/>
      <w:bookmarkEnd w:id="3578"/>
      <w:bookmarkEnd w:id="3579"/>
      <w:bookmarkEnd w:id="3580"/>
      <w:bookmarkEnd w:id="3581"/>
      <w:bookmarkEnd w:id="3582"/>
      <w:bookmarkEnd w:id="3583"/>
      <w:bookmarkEnd w:id="3584"/>
      <w:bookmarkEnd w:id="3585"/>
      <w:bookmarkEnd w:id="3586"/>
      <w:bookmarkEnd w:id="3587"/>
      <w:bookmarkEnd w:id="3588"/>
      <w:bookmarkEnd w:id="3589"/>
      <w:bookmarkEnd w:id="3590"/>
      <w:bookmarkEnd w:id="3591"/>
      <w:bookmarkEnd w:id="3592"/>
      <w:bookmarkEnd w:id="3593"/>
      <w:bookmarkEnd w:id="3594"/>
      <w:bookmarkEnd w:id="3595"/>
      <w:bookmarkEnd w:id="3596"/>
      <w:bookmarkEnd w:id="3597"/>
      <w:bookmarkEnd w:id="3598"/>
      <w:bookmarkEnd w:id="3599"/>
      <w:bookmarkEnd w:id="3600"/>
      <w:bookmarkEnd w:id="3601"/>
      <w:bookmarkEnd w:id="3602"/>
      <w:bookmarkEnd w:id="3603"/>
      <w:bookmarkEnd w:id="3604"/>
      <w:bookmarkEnd w:id="3605"/>
      <w:bookmarkEnd w:id="3606"/>
      <w:bookmarkEnd w:id="3607"/>
      <w:bookmarkEnd w:id="3608"/>
      <w:bookmarkEnd w:id="3609"/>
      <w:bookmarkEnd w:id="3610"/>
      <w:bookmarkEnd w:id="3611"/>
      <w:bookmarkEnd w:id="3612"/>
      <w:bookmarkEnd w:id="3613"/>
      <w:bookmarkEnd w:id="3614"/>
      <w:bookmarkEnd w:id="3615"/>
      <w:bookmarkEnd w:id="3616"/>
      <w:bookmarkEnd w:id="3617"/>
      <w:bookmarkEnd w:id="3618"/>
      <w:bookmarkEnd w:id="3619"/>
      <w:bookmarkEnd w:id="3620"/>
      <w:bookmarkEnd w:id="3621"/>
      <w:bookmarkEnd w:id="3622"/>
      <w:bookmarkEnd w:id="3623"/>
      <w:bookmarkEnd w:id="3624"/>
      <w:bookmarkEnd w:id="3625"/>
      <w:bookmarkEnd w:id="3626"/>
      <w:bookmarkEnd w:id="3627"/>
      <w:bookmarkEnd w:id="3628"/>
      <w:bookmarkEnd w:id="3629"/>
      <w:bookmarkEnd w:id="3630"/>
      <w:bookmarkEnd w:id="3631"/>
      <w:bookmarkEnd w:id="3632"/>
      <w:bookmarkEnd w:id="3633"/>
      <w:bookmarkEnd w:id="3634"/>
      <w:bookmarkEnd w:id="3635"/>
      <w:bookmarkEnd w:id="3636"/>
      <w:bookmarkEnd w:id="3637"/>
      <w:bookmarkEnd w:id="3638"/>
      <w:bookmarkEnd w:id="3639"/>
      <w:bookmarkEnd w:id="3640"/>
      <w:bookmarkEnd w:id="3641"/>
      <w:bookmarkEnd w:id="3642"/>
      <w:bookmarkEnd w:id="3643"/>
      <w:bookmarkEnd w:id="3644"/>
      <w:bookmarkEnd w:id="3645"/>
      <w:bookmarkEnd w:id="3646"/>
      <w:bookmarkEnd w:id="3647"/>
      <w:bookmarkEnd w:id="3648"/>
      <w:bookmarkEnd w:id="3649"/>
      <w:bookmarkEnd w:id="3650"/>
      <w:bookmarkEnd w:id="3651"/>
      <w:bookmarkEnd w:id="3652"/>
      <w:bookmarkEnd w:id="3653"/>
      <w:bookmarkEnd w:id="3654"/>
      <w:bookmarkEnd w:id="3655"/>
      <w:bookmarkEnd w:id="3656"/>
      <w:bookmarkEnd w:id="3657"/>
      <w:bookmarkEnd w:id="3658"/>
      <w:bookmarkEnd w:id="3659"/>
      <w:bookmarkEnd w:id="3660"/>
      <w:bookmarkEnd w:id="3661"/>
      <w:bookmarkEnd w:id="3662"/>
      <w:bookmarkEnd w:id="3663"/>
      <w:bookmarkEnd w:id="3664"/>
      <w:bookmarkEnd w:id="3665"/>
      <w:bookmarkEnd w:id="3666"/>
      <w:bookmarkEnd w:id="3667"/>
      <w:bookmarkEnd w:id="3668"/>
      <w:bookmarkEnd w:id="3669"/>
      <w:bookmarkEnd w:id="3670"/>
      <w:bookmarkEnd w:id="3671"/>
      <w:bookmarkEnd w:id="3672"/>
      <w:bookmarkEnd w:id="3673"/>
      <w:bookmarkEnd w:id="3674"/>
      <w:bookmarkEnd w:id="3675"/>
      <w:bookmarkEnd w:id="3676"/>
      <w:bookmarkEnd w:id="3677"/>
      <w:bookmarkEnd w:id="3678"/>
      <w:bookmarkEnd w:id="3679"/>
      <w:bookmarkEnd w:id="3680"/>
      <w:bookmarkEnd w:id="3681"/>
      <w:bookmarkEnd w:id="3682"/>
      <w:bookmarkEnd w:id="3683"/>
      <w:bookmarkEnd w:id="3684"/>
      <w:bookmarkEnd w:id="3685"/>
      <w:bookmarkEnd w:id="3686"/>
      <w:bookmarkEnd w:id="3687"/>
      <w:bookmarkEnd w:id="3688"/>
      <w:bookmarkEnd w:id="3689"/>
      <w:bookmarkEnd w:id="3690"/>
      <w:bookmarkEnd w:id="3691"/>
      <w:bookmarkEnd w:id="3692"/>
      <w:bookmarkEnd w:id="3693"/>
      <w:bookmarkEnd w:id="3694"/>
      <w:bookmarkEnd w:id="3695"/>
      <w:bookmarkEnd w:id="3696"/>
      <w:bookmarkEnd w:id="3697"/>
      <w:bookmarkEnd w:id="3698"/>
      <w:bookmarkEnd w:id="3699"/>
      <w:bookmarkEnd w:id="3700"/>
      <w:bookmarkEnd w:id="3701"/>
      <w:bookmarkEnd w:id="3702"/>
      <w:bookmarkEnd w:id="3703"/>
      <w:bookmarkEnd w:id="3704"/>
      <w:bookmarkEnd w:id="3705"/>
      <w:bookmarkEnd w:id="3706"/>
      <w:bookmarkEnd w:id="3707"/>
      <w:bookmarkEnd w:id="3708"/>
      <w:bookmarkEnd w:id="3709"/>
      <w:bookmarkEnd w:id="3710"/>
      <w:bookmarkEnd w:id="3711"/>
      <w:bookmarkEnd w:id="3712"/>
      <w:bookmarkEnd w:id="3713"/>
      <w:bookmarkEnd w:id="3714"/>
      <w:bookmarkEnd w:id="3715"/>
      <w:bookmarkEnd w:id="3716"/>
      <w:bookmarkEnd w:id="3717"/>
      <w:bookmarkEnd w:id="3718"/>
      <w:bookmarkEnd w:id="3719"/>
      <w:bookmarkEnd w:id="3720"/>
      <w:bookmarkEnd w:id="3721"/>
      <w:bookmarkEnd w:id="3722"/>
      <w:bookmarkEnd w:id="3723"/>
      <w:bookmarkEnd w:id="3724"/>
      <w:bookmarkEnd w:id="3725"/>
      <w:bookmarkEnd w:id="3726"/>
      <w:bookmarkEnd w:id="3727"/>
      <w:bookmarkEnd w:id="3728"/>
      <w:bookmarkEnd w:id="3729"/>
      <w:bookmarkEnd w:id="3730"/>
      <w:bookmarkEnd w:id="3731"/>
      <w:bookmarkEnd w:id="3732"/>
      <w:bookmarkEnd w:id="3733"/>
      <w:bookmarkEnd w:id="3734"/>
      <w:bookmarkEnd w:id="3735"/>
      <w:bookmarkEnd w:id="3736"/>
      <w:bookmarkEnd w:id="3737"/>
      <w:bookmarkEnd w:id="3738"/>
      <w:bookmarkEnd w:id="3739"/>
      <w:bookmarkEnd w:id="3740"/>
      <w:bookmarkEnd w:id="3741"/>
      <w:bookmarkEnd w:id="3742"/>
      <w:bookmarkEnd w:id="3743"/>
      <w:bookmarkEnd w:id="3744"/>
      <w:bookmarkEnd w:id="3745"/>
      <w:bookmarkEnd w:id="3746"/>
      <w:bookmarkEnd w:id="3747"/>
      <w:bookmarkEnd w:id="3748"/>
      <w:bookmarkEnd w:id="3749"/>
      <w:bookmarkEnd w:id="3750"/>
      <w:bookmarkEnd w:id="3751"/>
      <w:bookmarkEnd w:id="3752"/>
      <w:bookmarkEnd w:id="3753"/>
      <w:bookmarkEnd w:id="3754"/>
      <w:bookmarkEnd w:id="3755"/>
      <w:bookmarkEnd w:id="3756"/>
      <w:bookmarkEnd w:id="3757"/>
      <w:bookmarkEnd w:id="3758"/>
      <w:bookmarkEnd w:id="3759"/>
      <w:bookmarkEnd w:id="3760"/>
      <w:bookmarkEnd w:id="3761"/>
      <w:bookmarkEnd w:id="3762"/>
      <w:bookmarkEnd w:id="3763"/>
      <w:bookmarkEnd w:id="3764"/>
      <w:bookmarkEnd w:id="3765"/>
      <w:bookmarkEnd w:id="3766"/>
      <w:bookmarkEnd w:id="3767"/>
      <w:bookmarkEnd w:id="3768"/>
      <w:bookmarkEnd w:id="3769"/>
      <w:bookmarkEnd w:id="3770"/>
      <w:bookmarkEnd w:id="3771"/>
      <w:bookmarkEnd w:id="3772"/>
      <w:bookmarkEnd w:id="3773"/>
      <w:bookmarkEnd w:id="3774"/>
      <w:bookmarkEnd w:id="3775"/>
      <w:bookmarkEnd w:id="3776"/>
      <w:bookmarkEnd w:id="3777"/>
      <w:bookmarkEnd w:id="3778"/>
      <w:bookmarkEnd w:id="3779"/>
      <w:bookmarkEnd w:id="3780"/>
      <w:bookmarkEnd w:id="3781"/>
      <w:bookmarkEnd w:id="3782"/>
      <w:bookmarkEnd w:id="3783"/>
      <w:bookmarkEnd w:id="3784"/>
      <w:bookmarkEnd w:id="3785"/>
      <w:bookmarkEnd w:id="3786"/>
      <w:bookmarkEnd w:id="3787"/>
      <w:bookmarkEnd w:id="3788"/>
      <w:bookmarkEnd w:id="3789"/>
      <w:bookmarkEnd w:id="3790"/>
      <w:bookmarkEnd w:id="3791"/>
      <w:bookmarkEnd w:id="3792"/>
      <w:bookmarkEnd w:id="3793"/>
      <w:bookmarkEnd w:id="3794"/>
      <w:bookmarkEnd w:id="3795"/>
      <w:bookmarkEnd w:id="3796"/>
      <w:bookmarkEnd w:id="3797"/>
      <w:bookmarkEnd w:id="3798"/>
      <w:bookmarkEnd w:id="3799"/>
      <w:bookmarkEnd w:id="3800"/>
      <w:bookmarkEnd w:id="3801"/>
      <w:bookmarkEnd w:id="3802"/>
      <w:bookmarkEnd w:id="3803"/>
      <w:bookmarkEnd w:id="3804"/>
      <w:bookmarkEnd w:id="3805"/>
      <w:bookmarkEnd w:id="3806"/>
      <w:bookmarkEnd w:id="3807"/>
      <w:bookmarkEnd w:id="3808"/>
      <w:bookmarkEnd w:id="3809"/>
      <w:bookmarkEnd w:id="3810"/>
      <w:bookmarkEnd w:id="3811"/>
      <w:bookmarkEnd w:id="3812"/>
      <w:bookmarkEnd w:id="3813"/>
      <w:bookmarkEnd w:id="3814"/>
      <w:bookmarkEnd w:id="3815"/>
      <w:bookmarkEnd w:id="3816"/>
      <w:bookmarkEnd w:id="3817"/>
      <w:bookmarkEnd w:id="3818"/>
      <w:bookmarkEnd w:id="3819"/>
      <w:bookmarkEnd w:id="3820"/>
      <w:bookmarkEnd w:id="3821"/>
      <w:bookmarkEnd w:id="3822"/>
      <w:bookmarkEnd w:id="3823"/>
      <w:bookmarkEnd w:id="3824"/>
      <w:bookmarkEnd w:id="3825"/>
      <w:bookmarkEnd w:id="3826"/>
      <w:bookmarkEnd w:id="3827"/>
      <w:bookmarkEnd w:id="3828"/>
      <w:bookmarkEnd w:id="3829"/>
      <w:bookmarkEnd w:id="3830"/>
      <w:bookmarkEnd w:id="3831"/>
      <w:bookmarkEnd w:id="3832"/>
      <w:bookmarkEnd w:id="3833"/>
      <w:bookmarkEnd w:id="3834"/>
      <w:bookmarkEnd w:id="3835"/>
      <w:bookmarkEnd w:id="3836"/>
      <w:bookmarkEnd w:id="3837"/>
      <w:bookmarkEnd w:id="3838"/>
      <w:bookmarkEnd w:id="3839"/>
      <w:bookmarkEnd w:id="3840"/>
      <w:bookmarkEnd w:id="3841"/>
      <w:bookmarkEnd w:id="3842"/>
      <w:bookmarkEnd w:id="3843"/>
      <w:bookmarkEnd w:id="3844"/>
      <w:bookmarkEnd w:id="3845"/>
      <w:bookmarkEnd w:id="3846"/>
      <w:bookmarkEnd w:id="3847"/>
      <w:bookmarkEnd w:id="3848"/>
      <w:bookmarkEnd w:id="3849"/>
      <w:bookmarkEnd w:id="3850"/>
      <w:bookmarkEnd w:id="3851"/>
      <w:bookmarkEnd w:id="3852"/>
      <w:bookmarkEnd w:id="3853"/>
      <w:bookmarkEnd w:id="3854"/>
      <w:bookmarkEnd w:id="3855"/>
      <w:bookmarkEnd w:id="3856"/>
      <w:bookmarkEnd w:id="3857"/>
      <w:bookmarkEnd w:id="3858"/>
      <w:bookmarkEnd w:id="3859"/>
      <w:bookmarkEnd w:id="3860"/>
      <w:bookmarkEnd w:id="3861"/>
      <w:bookmarkEnd w:id="3862"/>
      <w:bookmarkEnd w:id="3863"/>
      <w:bookmarkEnd w:id="3864"/>
      <w:bookmarkEnd w:id="3865"/>
      <w:bookmarkEnd w:id="3866"/>
      <w:bookmarkEnd w:id="3867"/>
      <w:bookmarkEnd w:id="3868"/>
      <w:bookmarkEnd w:id="3869"/>
      <w:bookmarkEnd w:id="3870"/>
      <w:bookmarkEnd w:id="3871"/>
      <w:bookmarkEnd w:id="3872"/>
      <w:bookmarkEnd w:id="3873"/>
      <w:bookmarkEnd w:id="3874"/>
      <w:bookmarkEnd w:id="3875"/>
      <w:bookmarkEnd w:id="3876"/>
      <w:bookmarkEnd w:id="3877"/>
      <w:bookmarkEnd w:id="3878"/>
      <w:bookmarkEnd w:id="3879"/>
      <w:bookmarkEnd w:id="3880"/>
      <w:bookmarkEnd w:id="3881"/>
      <w:bookmarkEnd w:id="3882"/>
      <w:bookmarkEnd w:id="3883"/>
      <w:bookmarkEnd w:id="3884"/>
      <w:bookmarkEnd w:id="3885"/>
      <w:bookmarkEnd w:id="3886"/>
      <w:bookmarkEnd w:id="3887"/>
      <w:bookmarkEnd w:id="3888"/>
      <w:bookmarkEnd w:id="3889"/>
      <w:bookmarkEnd w:id="3890"/>
      <w:bookmarkEnd w:id="3891"/>
      <w:bookmarkEnd w:id="3892"/>
      <w:bookmarkEnd w:id="3893"/>
      <w:bookmarkEnd w:id="3894"/>
      <w:bookmarkEnd w:id="3895"/>
      <w:bookmarkEnd w:id="3896"/>
      <w:bookmarkEnd w:id="3897"/>
      <w:bookmarkEnd w:id="3898"/>
      <w:bookmarkEnd w:id="3899"/>
      <w:bookmarkEnd w:id="3900"/>
      <w:bookmarkEnd w:id="3901"/>
      <w:bookmarkEnd w:id="3902"/>
      <w:bookmarkEnd w:id="3903"/>
      <w:bookmarkEnd w:id="3904"/>
      <w:bookmarkEnd w:id="3905"/>
      <w:bookmarkEnd w:id="3906"/>
      <w:bookmarkEnd w:id="3907"/>
      <w:bookmarkEnd w:id="3908"/>
      <w:bookmarkEnd w:id="3909"/>
      <w:bookmarkEnd w:id="3910"/>
      <w:bookmarkEnd w:id="3911"/>
      <w:bookmarkEnd w:id="3912"/>
      <w:bookmarkEnd w:id="3913"/>
      <w:bookmarkEnd w:id="3914"/>
      <w:bookmarkEnd w:id="3915"/>
      <w:bookmarkEnd w:id="3916"/>
      <w:bookmarkEnd w:id="3917"/>
      <w:bookmarkEnd w:id="3918"/>
      <w:bookmarkEnd w:id="3919"/>
      <w:bookmarkEnd w:id="3920"/>
      <w:bookmarkEnd w:id="3921"/>
      <w:bookmarkEnd w:id="3922"/>
      <w:bookmarkEnd w:id="3923"/>
      <w:bookmarkEnd w:id="3924"/>
      <w:bookmarkEnd w:id="3925"/>
      <w:bookmarkEnd w:id="3926"/>
      <w:bookmarkEnd w:id="3927"/>
      <w:bookmarkEnd w:id="3928"/>
      <w:bookmarkEnd w:id="3929"/>
      <w:bookmarkEnd w:id="3930"/>
      <w:bookmarkEnd w:id="3931"/>
      <w:bookmarkEnd w:id="3932"/>
      <w:bookmarkEnd w:id="3933"/>
      <w:bookmarkEnd w:id="3934"/>
      <w:bookmarkEnd w:id="3935"/>
      <w:bookmarkEnd w:id="3936"/>
      <w:bookmarkEnd w:id="3937"/>
      <w:bookmarkEnd w:id="3938"/>
      <w:bookmarkEnd w:id="3939"/>
      <w:bookmarkEnd w:id="3940"/>
      <w:bookmarkEnd w:id="3941"/>
      <w:bookmarkEnd w:id="3942"/>
      <w:bookmarkEnd w:id="3943"/>
      <w:bookmarkEnd w:id="3944"/>
      <w:bookmarkEnd w:id="3945"/>
      <w:bookmarkEnd w:id="3946"/>
      <w:bookmarkEnd w:id="3947"/>
      <w:bookmarkEnd w:id="3948"/>
      <w:bookmarkEnd w:id="3949"/>
      <w:bookmarkEnd w:id="3950"/>
      <w:bookmarkEnd w:id="3951"/>
      <w:bookmarkEnd w:id="3952"/>
      <w:bookmarkEnd w:id="3953"/>
      <w:bookmarkEnd w:id="3954"/>
      <w:bookmarkEnd w:id="3955"/>
      <w:bookmarkEnd w:id="3956"/>
      <w:bookmarkEnd w:id="3957"/>
      <w:bookmarkEnd w:id="3958"/>
      <w:bookmarkEnd w:id="3959"/>
      <w:bookmarkEnd w:id="3960"/>
      <w:bookmarkEnd w:id="3961"/>
      <w:bookmarkEnd w:id="3962"/>
      <w:bookmarkEnd w:id="3963"/>
      <w:bookmarkEnd w:id="3964"/>
      <w:bookmarkEnd w:id="3965"/>
      <w:bookmarkEnd w:id="3966"/>
      <w:bookmarkEnd w:id="3967"/>
      <w:bookmarkEnd w:id="3968"/>
      <w:bookmarkEnd w:id="3969"/>
      <w:bookmarkEnd w:id="3970"/>
      <w:bookmarkEnd w:id="3971"/>
      <w:bookmarkEnd w:id="3972"/>
      <w:bookmarkEnd w:id="3973"/>
      <w:bookmarkEnd w:id="3974"/>
      <w:bookmarkEnd w:id="3975"/>
      <w:bookmarkEnd w:id="3976"/>
      <w:bookmarkEnd w:id="3977"/>
      <w:bookmarkEnd w:id="3978"/>
      <w:bookmarkEnd w:id="3979"/>
      <w:bookmarkEnd w:id="3980"/>
      <w:bookmarkEnd w:id="3981"/>
      <w:bookmarkEnd w:id="3982"/>
      <w:bookmarkEnd w:id="3983"/>
      <w:bookmarkEnd w:id="3984"/>
      <w:bookmarkEnd w:id="3985"/>
      <w:bookmarkEnd w:id="3986"/>
      <w:bookmarkEnd w:id="3987"/>
      <w:bookmarkEnd w:id="3988"/>
      <w:bookmarkEnd w:id="3989"/>
      <w:bookmarkEnd w:id="3990"/>
      <w:bookmarkEnd w:id="3991"/>
      <w:bookmarkEnd w:id="3992"/>
      <w:bookmarkEnd w:id="3993"/>
      <w:bookmarkEnd w:id="3994"/>
      <w:bookmarkEnd w:id="3995"/>
      <w:bookmarkEnd w:id="3996"/>
      <w:bookmarkEnd w:id="3997"/>
      <w:bookmarkEnd w:id="3998"/>
      <w:bookmarkEnd w:id="3999"/>
      <w:bookmarkEnd w:id="4000"/>
      <w:bookmarkEnd w:id="4001"/>
      <w:bookmarkEnd w:id="4002"/>
      <w:bookmarkEnd w:id="4003"/>
      <w:bookmarkEnd w:id="4004"/>
      <w:bookmarkEnd w:id="4005"/>
      <w:bookmarkEnd w:id="4006"/>
      <w:bookmarkEnd w:id="4007"/>
      <w:bookmarkEnd w:id="4008"/>
      <w:bookmarkEnd w:id="4009"/>
      <w:bookmarkEnd w:id="4010"/>
      <w:bookmarkEnd w:id="4011"/>
      <w:bookmarkEnd w:id="4012"/>
      <w:bookmarkEnd w:id="4013"/>
      <w:bookmarkEnd w:id="4014"/>
      <w:bookmarkEnd w:id="4015"/>
      <w:bookmarkEnd w:id="4016"/>
      <w:bookmarkEnd w:id="4017"/>
      <w:bookmarkEnd w:id="4018"/>
      <w:bookmarkEnd w:id="4019"/>
      <w:bookmarkEnd w:id="4020"/>
      <w:bookmarkEnd w:id="4021"/>
      <w:bookmarkEnd w:id="4022"/>
      <w:bookmarkEnd w:id="4023"/>
      <w:bookmarkEnd w:id="4024"/>
      <w:bookmarkEnd w:id="4025"/>
      <w:bookmarkEnd w:id="4026"/>
      <w:bookmarkEnd w:id="4027"/>
      <w:bookmarkEnd w:id="4028"/>
      <w:bookmarkEnd w:id="4029"/>
      <w:bookmarkEnd w:id="4030"/>
      <w:bookmarkEnd w:id="4031"/>
      <w:bookmarkEnd w:id="4032"/>
      <w:bookmarkEnd w:id="4033"/>
      <w:bookmarkEnd w:id="4034"/>
      <w:bookmarkEnd w:id="4035"/>
      <w:bookmarkEnd w:id="4036"/>
      <w:bookmarkEnd w:id="4037"/>
      <w:bookmarkEnd w:id="4038"/>
      <w:bookmarkEnd w:id="4039"/>
      <w:bookmarkEnd w:id="4040"/>
      <w:bookmarkEnd w:id="4041"/>
      <w:bookmarkEnd w:id="4042"/>
      <w:bookmarkEnd w:id="4043"/>
      <w:bookmarkEnd w:id="4044"/>
      <w:bookmarkEnd w:id="4045"/>
      <w:bookmarkEnd w:id="4046"/>
      <w:bookmarkEnd w:id="4047"/>
      <w:bookmarkEnd w:id="4048"/>
      <w:bookmarkEnd w:id="4049"/>
      <w:bookmarkEnd w:id="4050"/>
      <w:bookmarkEnd w:id="4051"/>
      <w:bookmarkEnd w:id="4052"/>
      <w:bookmarkEnd w:id="4053"/>
      <w:bookmarkEnd w:id="4054"/>
      <w:bookmarkEnd w:id="4055"/>
      <w:bookmarkEnd w:id="4056"/>
      <w:bookmarkEnd w:id="4057"/>
      <w:bookmarkEnd w:id="4058"/>
      <w:bookmarkEnd w:id="4059"/>
      <w:bookmarkEnd w:id="4060"/>
      <w:bookmarkEnd w:id="4061"/>
      <w:bookmarkEnd w:id="4062"/>
      <w:bookmarkEnd w:id="4063"/>
      <w:bookmarkEnd w:id="4064"/>
      <w:bookmarkEnd w:id="4065"/>
      <w:bookmarkEnd w:id="4066"/>
      <w:bookmarkEnd w:id="4067"/>
      <w:bookmarkEnd w:id="4068"/>
      <w:bookmarkEnd w:id="4069"/>
      <w:bookmarkEnd w:id="4070"/>
      <w:bookmarkEnd w:id="4071"/>
      <w:bookmarkEnd w:id="4072"/>
      <w:bookmarkEnd w:id="4073"/>
      <w:bookmarkEnd w:id="4074"/>
      <w:bookmarkEnd w:id="4075"/>
      <w:bookmarkEnd w:id="4076"/>
      <w:bookmarkEnd w:id="4077"/>
      <w:bookmarkEnd w:id="4078"/>
      <w:bookmarkEnd w:id="4079"/>
      <w:bookmarkEnd w:id="4080"/>
      <w:bookmarkEnd w:id="4081"/>
      <w:bookmarkEnd w:id="4082"/>
      <w:bookmarkEnd w:id="4083"/>
      <w:bookmarkEnd w:id="4084"/>
      <w:bookmarkEnd w:id="4085"/>
      <w:bookmarkEnd w:id="4086"/>
      <w:bookmarkEnd w:id="4087"/>
      <w:bookmarkEnd w:id="4088"/>
      <w:bookmarkEnd w:id="4089"/>
      <w:bookmarkEnd w:id="4090"/>
      <w:bookmarkEnd w:id="4091"/>
      <w:bookmarkEnd w:id="4092"/>
      <w:bookmarkEnd w:id="4093"/>
      <w:bookmarkEnd w:id="4094"/>
      <w:bookmarkEnd w:id="4095"/>
      <w:bookmarkEnd w:id="4096"/>
      <w:bookmarkEnd w:id="4097"/>
      <w:bookmarkEnd w:id="4098"/>
      <w:bookmarkEnd w:id="4099"/>
      <w:bookmarkEnd w:id="4100"/>
      <w:bookmarkEnd w:id="4101"/>
      <w:bookmarkEnd w:id="4102"/>
      <w:bookmarkEnd w:id="4103"/>
      <w:bookmarkEnd w:id="4104"/>
      <w:bookmarkEnd w:id="4105"/>
      <w:bookmarkEnd w:id="4106"/>
      <w:bookmarkEnd w:id="4107"/>
      <w:bookmarkEnd w:id="4108"/>
      <w:bookmarkEnd w:id="4109"/>
      <w:bookmarkEnd w:id="4110"/>
      <w:bookmarkEnd w:id="4111"/>
      <w:bookmarkEnd w:id="4112"/>
      <w:bookmarkEnd w:id="4113"/>
      <w:bookmarkEnd w:id="4114"/>
      <w:bookmarkEnd w:id="4115"/>
      <w:bookmarkEnd w:id="4116"/>
      <w:bookmarkEnd w:id="4117"/>
      <w:bookmarkEnd w:id="4118"/>
      <w:bookmarkEnd w:id="4119"/>
      <w:bookmarkEnd w:id="4120"/>
      <w:bookmarkEnd w:id="4121"/>
      <w:bookmarkEnd w:id="4122"/>
      <w:bookmarkEnd w:id="4123"/>
      <w:bookmarkEnd w:id="4124"/>
      <w:bookmarkEnd w:id="4125"/>
      <w:bookmarkEnd w:id="4126"/>
      <w:bookmarkEnd w:id="4127"/>
      <w:bookmarkEnd w:id="4128"/>
      <w:bookmarkEnd w:id="4129"/>
      <w:bookmarkEnd w:id="4130"/>
      <w:bookmarkEnd w:id="4131"/>
      <w:bookmarkEnd w:id="4132"/>
      <w:bookmarkEnd w:id="4133"/>
      <w:bookmarkEnd w:id="4134"/>
      <w:bookmarkEnd w:id="4135"/>
      <w:bookmarkEnd w:id="4136"/>
      <w:bookmarkEnd w:id="4137"/>
      <w:bookmarkEnd w:id="4138"/>
      <w:bookmarkEnd w:id="4139"/>
      <w:bookmarkEnd w:id="4140"/>
      <w:bookmarkEnd w:id="4141"/>
      <w:bookmarkEnd w:id="4142"/>
      <w:bookmarkEnd w:id="4143"/>
      <w:bookmarkEnd w:id="4144"/>
      <w:bookmarkEnd w:id="4145"/>
      <w:bookmarkEnd w:id="4146"/>
      <w:bookmarkEnd w:id="4147"/>
      <w:bookmarkEnd w:id="4148"/>
      <w:bookmarkEnd w:id="4149"/>
      <w:bookmarkEnd w:id="4150"/>
      <w:bookmarkEnd w:id="4151"/>
      <w:bookmarkEnd w:id="4152"/>
      <w:bookmarkEnd w:id="4153"/>
      <w:bookmarkEnd w:id="4154"/>
      <w:bookmarkEnd w:id="4155"/>
      <w:bookmarkEnd w:id="4156"/>
      <w:bookmarkEnd w:id="4157"/>
      <w:bookmarkEnd w:id="4158"/>
      <w:bookmarkEnd w:id="4159"/>
      <w:bookmarkEnd w:id="4160"/>
      <w:bookmarkEnd w:id="4161"/>
      <w:bookmarkEnd w:id="4162"/>
      <w:bookmarkEnd w:id="4163"/>
      <w:bookmarkEnd w:id="4164"/>
      <w:bookmarkEnd w:id="4165"/>
      <w:bookmarkEnd w:id="4166"/>
      <w:bookmarkEnd w:id="4167"/>
      <w:bookmarkEnd w:id="4168"/>
      <w:bookmarkEnd w:id="4169"/>
      <w:bookmarkEnd w:id="4170"/>
      <w:bookmarkEnd w:id="4171"/>
      <w:bookmarkEnd w:id="4172"/>
      <w:bookmarkEnd w:id="4173"/>
      <w:bookmarkEnd w:id="4174"/>
      <w:bookmarkEnd w:id="4175"/>
      <w:bookmarkEnd w:id="4176"/>
      <w:bookmarkEnd w:id="4177"/>
      <w:bookmarkEnd w:id="4178"/>
      <w:bookmarkEnd w:id="4179"/>
      <w:bookmarkEnd w:id="4180"/>
      <w:bookmarkEnd w:id="4181"/>
      <w:bookmarkEnd w:id="4182"/>
      <w:bookmarkEnd w:id="4183"/>
      <w:bookmarkEnd w:id="4184"/>
      <w:bookmarkEnd w:id="4185"/>
      <w:bookmarkEnd w:id="4186"/>
      <w:bookmarkEnd w:id="4187"/>
      <w:bookmarkEnd w:id="4188"/>
      <w:bookmarkEnd w:id="4189"/>
      <w:bookmarkEnd w:id="4190"/>
      <w:bookmarkEnd w:id="4191"/>
      <w:bookmarkEnd w:id="4192"/>
      <w:bookmarkEnd w:id="4193"/>
      <w:bookmarkEnd w:id="4194"/>
      <w:bookmarkEnd w:id="4195"/>
      <w:bookmarkEnd w:id="4196"/>
      <w:bookmarkEnd w:id="4197"/>
      <w:bookmarkEnd w:id="4198"/>
      <w:bookmarkEnd w:id="4199"/>
      <w:bookmarkEnd w:id="4200"/>
      <w:bookmarkEnd w:id="4201"/>
      <w:bookmarkEnd w:id="4202"/>
      <w:bookmarkEnd w:id="4203"/>
      <w:bookmarkEnd w:id="4204"/>
      <w:bookmarkEnd w:id="4205"/>
      <w:bookmarkEnd w:id="4206"/>
      <w:bookmarkEnd w:id="4207"/>
      <w:bookmarkEnd w:id="4208"/>
      <w:bookmarkEnd w:id="4209"/>
      <w:bookmarkEnd w:id="4210"/>
      <w:bookmarkEnd w:id="4211"/>
      <w:bookmarkEnd w:id="4212"/>
      <w:bookmarkEnd w:id="4213"/>
      <w:bookmarkEnd w:id="4214"/>
      <w:bookmarkEnd w:id="4215"/>
      <w:bookmarkEnd w:id="4216"/>
      <w:bookmarkEnd w:id="4217"/>
      <w:bookmarkEnd w:id="4218"/>
      <w:bookmarkEnd w:id="4219"/>
      <w:bookmarkEnd w:id="4220"/>
      <w:bookmarkEnd w:id="4221"/>
      <w:bookmarkEnd w:id="4222"/>
      <w:bookmarkEnd w:id="4223"/>
      <w:bookmarkEnd w:id="4224"/>
      <w:bookmarkEnd w:id="4225"/>
      <w:bookmarkEnd w:id="4226"/>
      <w:bookmarkEnd w:id="4227"/>
      <w:bookmarkEnd w:id="4228"/>
      <w:bookmarkEnd w:id="4229"/>
      <w:bookmarkEnd w:id="4230"/>
      <w:bookmarkEnd w:id="4231"/>
      <w:bookmarkEnd w:id="4232"/>
      <w:bookmarkEnd w:id="4233"/>
      <w:bookmarkEnd w:id="4234"/>
      <w:bookmarkEnd w:id="4235"/>
      <w:bookmarkEnd w:id="4236"/>
      <w:bookmarkEnd w:id="4237"/>
      <w:bookmarkEnd w:id="4238"/>
      <w:bookmarkEnd w:id="4239"/>
      <w:bookmarkEnd w:id="4240"/>
      <w:bookmarkEnd w:id="4241"/>
      <w:bookmarkEnd w:id="4242"/>
      <w:bookmarkEnd w:id="4243"/>
      <w:bookmarkEnd w:id="4244"/>
      <w:bookmarkEnd w:id="4245"/>
      <w:bookmarkEnd w:id="4246"/>
      <w:bookmarkEnd w:id="4247"/>
      <w:bookmarkEnd w:id="4248"/>
      <w:bookmarkEnd w:id="4249"/>
      <w:bookmarkEnd w:id="4250"/>
      <w:bookmarkEnd w:id="4251"/>
      <w:bookmarkEnd w:id="4252"/>
      <w:bookmarkEnd w:id="4253"/>
      <w:bookmarkEnd w:id="4254"/>
      <w:bookmarkEnd w:id="4255"/>
      <w:bookmarkEnd w:id="4256"/>
      <w:bookmarkEnd w:id="4257"/>
      <w:bookmarkEnd w:id="4258"/>
      <w:bookmarkEnd w:id="4259"/>
      <w:bookmarkEnd w:id="4260"/>
      <w:bookmarkEnd w:id="4261"/>
      <w:bookmarkEnd w:id="4262"/>
      <w:bookmarkEnd w:id="4263"/>
      <w:bookmarkEnd w:id="4264"/>
      <w:bookmarkEnd w:id="4265"/>
      <w:bookmarkEnd w:id="4266"/>
      <w:bookmarkEnd w:id="4267"/>
      <w:bookmarkEnd w:id="4268"/>
      <w:bookmarkEnd w:id="4269"/>
      <w:bookmarkEnd w:id="4270"/>
      <w:bookmarkEnd w:id="4271"/>
      <w:bookmarkEnd w:id="4272"/>
      <w:bookmarkEnd w:id="4273"/>
      <w:bookmarkEnd w:id="4274"/>
      <w:bookmarkEnd w:id="4275"/>
      <w:bookmarkEnd w:id="4276"/>
      <w:bookmarkEnd w:id="4277"/>
      <w:bookmarkEnd w:id="4278"/>
      <w:bookmarkEnd w:id="4279"/>
      <w:bookmarkEnd w:id="4280"/>
      <w:bookmarkEnd w:id="4281"/>
      <w:bookmarkEnd w:id="4282"/>
      <w:bookmarkEnd w:id="4283"/>
      <w:bookmarkEnd w:id="4284"/>
      <w:bookmarkEnd w:id="4285"/>
      <w:bookmarkEnd w:id="4286"/>
      <w:bookmarkEnd w:id="4287"/>
      <w:bookmarkEnd w:id="4288"/>
      <w:bookmarkEnd w:id="4289"/>
      <w:bookmarkEnd w:id="4290"/>
      <w:bookmarkEnd w:id="4291"/>
      <w:bookmarkEnd w:id="4292"/>
      <w:bookmarkEnd w:id="4293"/>
      <w:bookmarkEnd w:id="4294"/>
      <w:bookmarkEnd w:id="4295"/>
      <w:bookmarkEnd w:id="4296"/>
      <w:bookmarkEnd w:id="4297"/>
      <w:bookmarkEnd w:id="4298"/>
      <w:bookmarkEnd w:id="4299"/>
      <w:bookmarkEnd w:id="4300"/>
      <w:bookmarkEnd w:id="4301"/>
      <w:bookmarkEnd w:id="4302"/>
      <w:bookmarkEnd w:id="4303"/>
      <w:bookmarkEnd w:id="4304"/>
      <w:bookmarkEnd w:id="4305"/>
      <w:bookmarkEnd w:id="4306"/>
      <w:bookmarkEnd w:id="4307"/>
      <w:bookmarkEnd w:id="4308"/>
      <w:bookmarkEnd w:id="4309"/>
      <w:bookmarkEnd w:id="4310"/>
      <w:bookmarkEnd w:id="4311"/>
      <w:bookmarkEnd w:id="4312"/>
      <w:bookmarkEnd w:id="4313"/>
      <w:bookmarkEnd w:id="4314"/>
      <w:bookmarkEnd w:id="4315"/>
      <w:bookmarkEnd w:id="4316"/>
      <w:bookmarkEnd w:id="4317"/>
      <w:bookmarkEnd w:id="4318"/>
      <w:bookmarkEnd w:id="4319"/>
      <w:bookmarkEnd w:id="4320"/>
      <w:bookmarkEnd w:id="4321"/>
      <w:bookmarkEnd w:id="4322"/>
      <w:bookmarkEnd w:id="4323"/>
      <w:bookmarkEnd w:id="4324"/>
      <w:bookmarkEnd w:id="4325"/>
      <w:bookmarkEnd w:id="4326"/>
      <w:bookmarkEnd w:id="4327"/>
      <w:bookmarkEnd w:id="4328"/>
      <w:bookmarkEnd w:id="4329"/>
      <w:bookmarkEnd w:id="4330"/>
      <w:bookmarkEnd w:id="4331"/>
      <w:bookmarkEnd w:id="4332"/>
      <w:bookmarkEnd w:id="4333"/>
      <w:bookmarkEnd w:id="4334"/>
      <w:bookmarkEnd w:id="4335"/>
      <w:bookmarkEnd w:id="4336"/>
      <w:bookmarkEnd w:id="4337"/>
      <w:bookmarkEnd w:id="4338"/>
      <w:bookmarkEnd w:id="4339"/>
      <w:bookmarkEnd w:id="4340"/>
      <w:bookmarkEnd w:id="4341"/>
      <w:bookmarkEnd w:id="4342"/>
      <w:bookmarkEnd w:id="4343"/>
      <w:bookmarkEnd w:id="4344"/>
      <w:bookmarkEnd w:id="4345"/>
      <w:bookmarkEnd w:id="4346"/>
      <w:bookmarkEnd w:id="4347"/>
      <w:bookmarkEnd w:id="4348"/>
      <w:bookmarkEnd w:id="4349"/>
      <w:bookmarkEnd w:id="4350"/>
      <w:bookmarkEnd w:id="4351"/>
      <w:bookmarkEnd w:id="4352"/>
      <w:bookmarkEnd w:id="4353"/>
      <w:bookmarkEnd w:id="4354"/>
      <w:bookmarkEnd w:id="4355"/>
      <w:bookmarkEnd w:id="4356"/>
      <w:bookmarkEnd w:id="4357"/>
      <w:bookmarkEnd w:id="4358"/>
      <w:bookmarkEnd w:id="4359"/>
      <w:bookmarkEnd w:id="4360"/>
      <w:bookmarkEnd w:id="4361"/>
      <w:bookmarkEnd w:id="4362"/>
      <w:bookmarkEnd w:id="4363"/>
      <w:bookmarkEnd w:id="4364"/>
      <w:bookmarkEnd w:id="4365"/>
      <w:bookmarkEnd w:id="4366"/>
      <w:bookmarkEnd w:id="4367"/>
      <w:bookmarkEnd w:id="4368"/>
      <w:bookmarkEnd w:id="4369"/>
      <w:bookmarkEnd w:id="4370"/>
      <w:bookmarkEnd w:id="4371"/>
      <w:bookmarkEnd w:id="4372"/>
      <w:bookmarkEnd w:id="4373"/>
      <w:bookmarkEnd w:id="4374"/>
      <w:bookmarkEnd w:id="4375"/>
      <w:bookmarkEnd w:id="4376"/>
      <w:bookmarkEnd w:id="4377"/>
      <w:bookmarkEnd w:id="4378"/>
      <w:bookmarkEnd w:id="4379"/>
      <w:bookmarkEnd w:id="4380"/>
      <w:bookmarkEnd w:id="4381"/>
      <w:bookmarkEnd w:id="4382"/>
      <w:bookmarkEnd w:id="4383"/>
      <w:bookmarkEnd w:id="4384"/>
      <w:bookmarkEnd w:id="4385"/>
      <w:bookmarkEnd w:id="4386"/>
      <w:bookmarkEnd w:id="4387"/>
      <w:bookmarkEnd w:id="4388"/>
      <w:bookmarkEnd w:id="4389"/>
      <w:bookmarkEnd w:id="4390"/>
      <w:bookmarkEnd w:id="4391"/>
      <w:bookmarkEnd w:id="4392"/>
      <w:bookmarkEnd w:id="4393"/>
      <w:bookmarkEnd w:id="4394"/>
      <w:bookmarkEnd w:id="4395"/>
      <w:bookmarkEnd w:id="4396"/>
      <w:bookmarkEnd w:id="4397"/>
      <w:bookmarkEnd w:id="4398"/>
      <w:bookmarkEnd w:id="4399"/>
      <w:bookmarkEnd w:id="4400"/>
      <w:bookmarkEnd w:id="4401"/>
      <w:bookmarkEnd w:id="4402"/>
      <w:bookmarkEnd w:id="4403"/>
      <w:bookmarkEnd w:id="4404"/>
      <w:bookmarkEnd w:id="4405"/>
      <w:bookmarkEnd w:id="4406"/>
      <w:bookmarkEnd w:id="4407"/>
      <w:bookmarkEnd w:id="4408"/>
      <w:bookmarkEnd w:id="4409"/>
      <w:bookmarkEnd w:id="4410"/>
      <w:bookmarkEnd w:id="4411"/>
      <w:bookmarkEnd w:id="4412"/>
      <w:bookmarkEnd w:id="4413"/>
      <w:bookmarkEnd w:id="4414"/>
      <w:bookmarkEnd w:id="4415"/>
      <w:bookmarkEnd w:id="4416"/>
      <w:bookmarkEnd w:id="4417"/>
      <w:bookmarkEnd w:id="4418"/>
      <w:bookmarkEnd w:id="4419"/>
      <w:bookmarkEnd w:id="4420"/>
      <w:bookmarkEnd w:id="4421"/>
      <w:bookmarkEnd w:id="4422"/>
      <w:bookmarkEnd w:id="4423"/>
      <w:bookmarkEnd w:id="4424"/>
      <w:bookmarkEnd w:id="4425"/>
      <w:bookmarkEnd w:id="4426"/>
      <w:bookmarkEnd w:id="4427"/>
      <w:bookmarkEnd w:id="4428"/>
      <w:bookmarkEnd w:id="4429"/>
      <w:bookmarkEnd w:id="4430"/>
      <w:bookmarkEnd w:id="4431"/>
      <w:bookmarkEnd w:id="4432"/>
      <w:bookmarkEnd w:id="4433"/>
      <w:bookmarkEnd w:id="4434"/>
      <w:bookmarkEnd w:id="4435"/>
      <w:bookmarkEnd w:id="4436"/>
      <w:bookmarkEnd w:id="4437"/>
      <w:bookmarkEnd w:id="4438"/>
      <w:bookmarkEnd w:id="4439"/>
      <w:bookmarkEnd w:id="4440"/>
      <w:bookmarkEnd w:id="4441"/>
      <w:bookmarkEnd w:id="4442"/>
      <w:bookmarkEnd w:id="4443"/>
      <w:bookmarkEnd w:id="4444"/>
      <w:bookmarkEnd w:id="4445"/>
      <w:bookmarkEnd w:id="4446"/>
      <w:bookmarkEnd w:id="4447"/>
      <w:bookmarkEnd w:id="4448"/>
      <w:bookmarkEnd w:id="4449"/>
      <w:bookmarkEnd w:id="4450"/>
      <w:bookmarkEnd w:id="4451"/>
      <w:bookmarkEnd w:id="4452"/>
      <w:bookmarkEnd w:id="4453"/>
      <w:bookmarkEnd w:id="4454"/>
      <w:bookmarkEnd w:id="4455"/>
      <w:bookmarkEnd w:id="4456"/>
      <w:bookmarkEnd w:id="4457"/>
      <w:bookmarkEnd w:id="4458"/>
      <w:bookmarkEnd w:id="4459"/>
      <w:bookmarkEnd w:id="4460"/>
      <w:bookmarkEnd w:id="4461"/>
      <w:bookmarkEnd w:id="4462"/>
      <w:bookmarkEnd w:id="4463"/>
      <w:bookmarkEnd w:id="4464"/>
      <w:bookmarkEnd w:id="4465"/>
      <w:bookmarkEnd w:id="4466"/>
      <w:bookmarkEnd w:id="4467"/>
      <w:bookmarkEnd w:id="4468"/>
      <w:bookmarkEnd w:id="4469"/>
      <w:bookmarkEnd w:id="4470"/>
      <w:bookmarkEnd w:id="4471"/>
      <w:bookmarkEnd w:id="4472"/>
      <w:bookmarkEnd w:id="4473"/>
      <w:bookmarkEnd w:id="4474"/>
      <w:bookmarkEnd w:id="4475"/>
      <w:bookmarkEnd w:id="4476"/>
      <w:bookmarkEnd w:id="4477"/>
      <w:bookmarkEnd w:id="4478"/>
      <w:bookmarkEnd w:id="4479"/>
      <w:bookmarkEnd w:id="4480"/>
      <w:bookmarkEnd w:id="4481"/>
      <w:bookmarkEnd w:id="4482"/>
      <w:bookmarkEnd w:id="4483"/>
      <w:bookmarkEnd w:id="4484"/>
      <w:bookmarkEnd w:id="4485"/>
      <w:bookmarkEnd w:id="4486"/>
      <w:bookmarkEnd w:id="4487"/>
      <w:bookmarkEnd w:id="4488"/>
      <w:bookmarkEnd w:id="4489"/>
      <w:bookmarkEnd w:id="4490"/>
      <w:bookmarkEnd w:id="4491"/>
      <w:bookmarkEnd w:id="4492"/>
      <w:bookmarkEnd w:id="4493"/>
      <w:bookmarkEnd w:id="4494"/>
      <w:bookmarkEnd w:id="4495"/>
      <w:bookmarkEnd w:id="4496"/>
      <w:bookmarkEnd w:id="4497"/>
      <w:bookmarkEnd w:id="4498"/>
      <w:bookmarkEnd w:id="4499"/>
      <w:bookmarkEnd w:id="4500"/>
      <w:bookmarkEnd w:id="4501"/>
      <w:bookmarkEnd w:id="4502"/>
      <w:bookmarkEnd w:id="4503"/>
      <w:bookmarkEnd w:id="4504"/>
      <w:bookmarkEnd w:id="4505"/>
      <w:bookmarkEnd w:id="4506"/>
      <w:bookmarkEnd w:id="4507"/>
      <w:bookmarkEnd w:id="4508"/>
      <w:bookmarkEnd w:id="4509"/>
      <w:bookmarkEnd w:id="4510"/>
      <w:bookmarkEnd w:id="4511"/>
      <w:bookmarkEnd w:id="4512"/>
      <w:bookmarkEnd w:id="4513"/>
      <w:bookmarkEnd w:id="4514"/>
      <w:bookmarkEnd w:id="4515"/>
      <w:bookmarkEnd w:id="4516"/>
      <w:bookmarkEnd w:id="4517"/>
      <w:bookmarkEnd w:id="4518"/>
      <w:bookmarkEnd w:id="4519"/>
      <w:bookmarkEnd w:id="4520"/>
      <w:bookmarkEnd w:id="4521"/>
      <w:bookmarkEnd w:id="4522"/>
      <w:bookmarkEnd w:id="4523"/>
      <w:bookmarkEnd w:id="4524"/>
      <w:bookmarkEnd w:id="4525"/>
      <w:bookmarkEnd w:id="4526"/>
      <w:bookmarkEnd w:id="4527"/>
      <w:bookmarkEnd w:id="4528"/>
      <w:bookmarkEnd w:id="4529"/>
      <w:bookmarkEnd w:id="4530"/>
      <w:bookmarkEnd w:id="4531"/>
      <w:bookmarkEnd w:id="4532"/>
      <w:bookmarkEnd w:id="4533"/>
      <w:bookmarkEnd w:id="4534"/>
      <w:bookmarkEnd w:id="4535"/>
      <w:bookmarkEnd w:id="4536"/>
      <w:bookmarkEnd w:id="4537"/>
      <w:bookmarkEnd w:id="4538"/>
      <w:bookmarkEnd w:id="4539"/>
      <w:bookmarkEnd w:id="4540"/>
      <w:bookmarkEnd w:id="4541"/>
      <w:bookmarkEnd w:id="4542"/>
      <w:bookmarkEnd w:id="4543"/>
      <w:bookmarkEnd w:id="4544"/>
      <w:bookmarkEnd w:id="4545"/>
      <w:bookmarkEnd w:id="4546"/>
      <w:bookmarkEnd w:id="4547"/>
      <w:bookmarkEnd w:id="4548"/>
      <w:bookmarkEnd w:id="4549"/>
      <w:bookmarkEnd w:id="4550"/>
      <w:bookmarkEnd w:id="4551"/>
      <w:bookmarkEnd w:id="4552"/>
      <w:bookmarkEnd w:id="4553"/>
      <w:bookmarkEnd w:id="4554"/>
      <w:bookmarkEnd w:id="4555"/>
      <w:bookmarkEnd w:id="4556"/>
      <w:bookmarkEnd w:id="4557"/>
      <w:bookmarkEnd w:id="4558"/>
      <w:bookmarkEnd w:id="4559"/>
      <w:bookmarkEnd w:id="4560"/>
      <w:bookmarkEnd w:id="4561"/>
      <w:bookmarkEnd w:id="4562"/>
      <w:bookmarkEnd w:id="4563"/>
      <w:bookmarkEnd w:id="4564"/>
      <w:bookmarkEnd w:id="4565"/>
      <w:bookmarkEnd w:id="4566"/>
      <w:bookmarkEnd w:id="4567"/>
      <w:bookmarkEnd w:id="4568"/>
      <w:bookmarkEnd w:id="4569"/>
      <w:bookmarkEnd w:id="4570"/>
      <w:bookmarkEnd w:id="4571"/>
      <w:bookmarkEnd w:id="4572"/>
      <w:bookmarkEnd w:id="4573"/>
      <w:bookmarkEnd w:id="4574"/>
      <w:bookmarkEnd w:id="4575"/>
      <w:bookmarkEnd w:id="4576"/>
      <w:bookmarkEnd w:id="4577"/>
      <w:bookmarkEnd w:id="4578"/>
      <w:bookmarkEnd w:id="4579"/>
      <w:bookmarkEnd w:id="4580"/>
      <w:bookmarkEnd w:id="4581"/>
      <w:bookmarkEnd w:id="4582"/>
      <w:bookmarkEnd w:id="4583"/>
      <w:bookmarkEnd w:id="4584"/>
      <w:bookmarkEnd w:id="4585"/>
      <w:bookmarkEnd w:id="4586"/>
      <w:bookmarkEnd w:id="4587"/>
      <w:bookmarkEnd w:id="4588"/>
      <w:bookmarkEnd w:id="4589"/>
      <w:bookmarkEnd w:id="4590"/>
      <w:bookmarkEnd w:id="4591"/>
      <w:bookmarkEnd w:id="4592"/>
      <w:bookmarkEnd w:id="4593"/>
      <w:bookmarkEnd w:id="4594"/>
      <w:bookmarkEnd w:id="4595"/>
      <w:bookmarkEnd w:id="4596"/>
      <w:bookmarkEnd w:id="4597"/>
      <w:bookmarkEnd w:id="4598"/>
      <w:bookmarkEnd w:id="4599"/>
      <w:bookmarkEnd w:id="4600"/>
      <w:bookmarkEnd w:id="4601"/>
      <w:bookmarkEnd w:id="4602"/>
      <w:bookmarkEnd w:id="4603"/>
      <w:bookmarkEnd w:id="4604"/>
      <w:bookmarkEnd w:id="4605"/>
      <w:bookmarkEnd w:id="4606"/>
      <w:bookmarkEnd w:id="4607"/>
      <w:bookmarkEnd w:id="4608"/>
      <w:bookmarkEnd w:id="4609"/>
      <w:bookmarkEnd w:id="4610"/>
      <w:bookmarkEnd w:id="4611"/>
      <w:bookmarkEnd w:id="4612"/>
      <w:bookmarkEnd w:id="4613"/>
      <w:bookmarkEnd w:id="4614"/>
      <w:bookmarkEnd w:id="4615"/>
      <w:bookmarkEnd w:id="4616"/>
      <w:bookmarkEnd w:id="4617"/>
      <w:bookmarkEnd w:id="4618"/>
      <w:bookmarkEnd w:id="4619"/>
      <w:bookmarkEnd w:id="4620"/>
      <w:bookmarkEnd w:id="4621"/>
      <w:bookmarkEnd w:id="4622"/>
      <w:bookmarkEnd w:id="4623"/>
      <w:bookmarkEnd w:id="4624"/>
      <w:bookmarkEnd w:id="4625"/>
      <w:bookmarkEnd w:id="4626"/>
      <w:bookmarkEnd w:id="4627"/>
      <w:bookmarkEnd w:id="4628"/>
      <w:bookmarkEnd w:id="4629"/>
      <w:bookmarkEnd w:id="4630"/>
      <w:bookmarkEnd w:id="4631"/>
      <w:bookmarkEnd w:id="4632"/>
      <w:bookmarkEnd w:id="4633"/>
      <w:bookmarkEnd w:id="4634"/>
      <w:bookmarkEnd w:id="4635"/>
      <w:bookmarkEnd w:id="4636"/>
      <w:bookmarkEnd w:id="4637"/>
      <w:bookmarkEnd w:id="4638"/>
      <w:bookmarkEnd w:id="4639"/>
      <w:bookmarkEnd w:id="4640"/>
      <w:bookmarkEnd w:id="4641"/>
      <w:bookmarkEnd w:id="4642"/>
      <w:bookmarkEnd w:id="4643"/>
      <w:bookmarkEnd w:id="4644"/>
      <w:bookmarkEnd w:id="4645"/>
      <w:bookmarkEnd w:id="4646"/>
      <w:bookmarkEnd w:id="4647"/>
      <w:bookmarkEnd w:id="4648"/>
      <w:bookmarkEnd w:id="4649"/>
      <w:bookmarkEnd w:id="4650"/>
      <w:bookmarkEnd w:id="4651"/>
      <w:bookmarkEnd w:id="4652"/>
      <w:bookmarkEnd w:id="4653"/>
      <w:bookmarkEnd w:id="4654"/>
      <w:bookmarkEnd w:id="4655"/>
      <w:bookmarkEnd w:id="4656"/>
      <w:bookmarkEnd w:id="4657"/>
      <w:bookmarkEnd w:id="4658"/>
      <w:bookmarkEnd w:id="4659"/>
      <w:bookmarkEnd w:id="4660"/>
      <w:bookmarkEnd w:id="4661"/>
      <w:bookmarkEnd w:id="4662"/>
      <w:bookmarkEnd w:id="4663"/>
      <w:bookmarkEnd w:id="4664"/>
      <w:bookmarkEnd w:id="4665"/>
      <w:bookmarkEnd w:id="4666"/>
      <w:bookmarkEnd w:id="4667"/>
      <w:bookmarkEnd w:id="4668"/>
      <w:bookmarkEnd w:id="4669"/>
      <w:bookmarkEnd w:id="4670"/>
      <w:bookmarkEnd w:id="4671"/>
      <w:bookmarkEnd w:id="4672"/>
      <w:bookmarkEnd w:id="4673"/>
      <w:bookmarkEnd w:id="4674"/>
      <w:bookmarkEnd w:id="4675"/>
      <w:bookmarkEnd w:id="4676"/>
      <w:bookmarkEnd w:id="4677"/>
      <w:bookmarkEnd w:id="4678"/>
      <w:bookmarkEnd w:id="4679"/>
      <w:bookmarkEnd w:id="4680"/>
      <w:bookmarkEnd w:id="4681"/>
      <w:bookmarkEnd w:id="4682"/>
      <w:bookmarkEnd w:id="4683"/>
      <w:bookmarkEnd w:id="4684"/>
      <w:bookmarkEnd w:id="4685"/>
      <w:bookmarkEnd w:id="4686"/>
      <w:bookmarkEnd w:id="4687"/>
      <w:bookmarkEnd w:id="4688"/>
      <w:bookmarkEnd w:id="4689"/>
      <w:bookmarkEnd w:id="4690"/>
      <w:bookmarkEnd w:id="4691"/>
      <w:bookmarkEnd w:id="4692"/>
      <w:bookmarkEnd w:id="4693"/>
      <w:bookmarkEnd w:id="4694"/>
      <w:bookmarkEnd w:id="4695"/>
      <w:bookmarkEnd w:id="4696"/>
      <w:bookmarkEnd w:id="4697"/>
      <w:bookmarkEnd w:id="4698"/>
      <w:bookmarkEnd w:id="4699"/>
      <w:bookmarkEnd w:id="4700"/>
      <w:bookmarkEnd w:id="4701"/>
      <w:bookmarkEnd w:id="4702"/>
      <w:bookmarkEnd w:id="4703"/>
      <w:bookmarkEnd w:id="4704"/>
      <w:bookmarkEnd w:id="4705"/>
      <w:bookmarkEnd w:id="4706"/>
      <w:bookmarkEnd w:id="4707"/>
      <w:bookmarkEnd w:id="4708"/>
      <w:bookmarkEnd w:id="4709"/>
      <w:bookmarkEnd w:id="4710"/>
      <w:bookmarkEnd w:id="4711"/>
      <w:bookmarkEnd w:id="4712"/>
      <w:bookmarkEnd w:id="4713"/>
      <w:bookmarkEnd w:id="4714"/>
      <w:bookmarkEnd w:id="4715"/>
      <w:bookmarkEnd w:id="4716"/>
      <w:bookmarkEnd w:id="4717"/>
      <w:bookmarkEnd w:id="4718"/>
      <w:bookmarkEnd w:id="4719"/>
      <w:bookmarkEnd w:id="4720"/>
      <w:bookmarkEnd w:id="4721"/>
      <w:bookmarkEnd w:id="4722"/>
      <w:bookmarkEnd w:id="4723"/>
      <w:bookmarkEnd w:id="4724"/>
      <w:bookmarkEnd w:id="4725"/>
      <w:bookmarkEnd w:id="4726"/>
      <w:bookmarkEnd w:id="4727"/>
      <w:bookmarkEnd w:id="4728"/>
      <w:bookmarkEnd w:id="4729"/>
      <w:bookmarkEnd w:id="4730"/>
      <w:bookmarkEnd w:id="4731"/>
      <w:bookmarkEnd w:id="4732"/>
      <w:bookmarkEnd w:id="4733"/>
      <w:bookmarkEnd w:id="4734"/>
      <w:bookmarkEnd w:id="4735"/>
      <w:bookmarkEnd w:id="4736"/>
      <w:bookmarkEnd w:id="4737"/>
      <w:bookmarkEnd w:id="4738"/>
      <w:bookmarkEnd w:id="4739"/>
      <w:bookmarkEnd w:id="4740"/>
      <w:bookmarkEnd w:id="4741"/>
      <w:bookmarkEnd w:id="4742"/>
      <w:bookmarkEnd w:id="4743"/>
      <w:bookmarkEnd w:id="4744"/>
      <w:bookmarkEnd w:id="4745"/>
      <w:bookmarkEnd w:id="4746"/>
      <w:bookmarkEnd w:id="4747"/>
      <w:bookmarkEnd w:id="4748"/>
      <w:bookmarkEnd w:id="4749"/>
      <w:bookmarkEnd w:id="4750"/>
      <w:bookmarkEnd w:id="4751"/>
      <w:bookmarkEnd w:id="4752"/>
      <w:bookmarkEnd w:id="4753"/>
      <w:bookmarkEnd w:id="4754"/>
      <w:bookmarkEnd w:id="4755"/>
      <w:bookmarkEnd w:id="4756"/>
      <w:bookmarkEnd w:id="4757"/>
      <w:bookmarkEnd w:id="4758"/>
      <w:bookmarkEnd w:id="4759"/>
      <w:bookmarkEnd w:id="4760"/>
      <w:bookmarkEnd w:id="4761"/>
      <w:bookmarkEnd w:id="4762"/>
      <w:bookmarkEnd w:id="4763"/>
      <w:bookmarkEnd w:id="4764"/>
      <w:bookmarkEnd w:id="4765"/>
      <w:bookmarkEnd w:id="4766"/>
      <w:bookmarkEnd w:id="4767"/>
      <w:bookmarkEnd w:id="4768"/>
      <w:bookmarkEnd w:id="4769"/>
      <w:bookmarkEnd w:id="4770"/>
      <w:bookmarkEnd w:id="4771"/>
      <w:bookmarkEnd w:id="4772"/>
      <w:bookmarkEnd w:id="4773"/>
      <w:bookmarkEnd w:id="4774"/>
      <w:bookmarkEnd w:id="4775"/>
      <w:bookmarkEnd w:id="4776"/>
      <w:bookmarkEnd w:id="4777"/>
      <w:bookmarkEnd w:id="4778"/>
      <w:bookmarkEnd w:id="4779"/>
      <w:bookmarkEnd w:id="4780"/>
      <w:bookmarkEnd w:id="4781"/>
      <w:bookmarkEnd w:id="4782"/>
      <w:bookmarkEnd w:id="4783"/>
      <w:bookmarkEnd w:id="4784"/>
      <w:bookmarkEnd w:id="4785"/>
      <w:bookmarkEnd w:id="4786"/>
      <w:bookmarkEnd w:id="4787"/>
      <w:bookmarkEnd w:id="4788"/>
      <w:bookmarkEnd w:id="4789"/>
      <w:bookmarkEnd w:id="4790"/>
      <w:bookmarkEnd w:id="4791"/>
      <w:bookmarkEnd w:id="4792"/>
      <w:bookmarkEnd w:id="4793"/>
      <w:bookmarkEnd w:id="4794"/>
      <w:bookmarkEnd w:id="4795"/>
      <w:bookmarkEnd w:id="4796"/>
      <w:bookmarkEnd w:id="4797"/>
      <w:bookmarkEnd w:id="4798"/>
      <w:bookmarkEnd w:id="4799"/>
      <w:bookmarkEnd w:id="4800"/>
      <w:bookmarkEnd w:id="4801"/>
      <w:bookmarkEnd w:id="4802"/>
      <w:bookmarkEnd w:id="4803"/>
      <w:bookmarkEnd w:id="4804"/>
      <w:bookmarkEnd w:id="4805"/>
      <w:bookmarkEnd w:id="4806"/>
      <w:bookmarkEnd w:id="4807"/>
      <w:bookmarkEnd w:id="4808"/>
      <w:bookmarkEnd w:id="4809"/>
      <w:bookmarkEnd w:id="4810"/>
      <w:bookmarkEnd w:id="4811"/>
      <w:bookmarkEnd w:id="4812"/>
      <w:bookmarkEnd w:id="4813"/>
      <w:bookmarkEnd w:id="4814"/>
      <w:bookmarkEnd w:id="4815"/>
      <w:bookmarkEnd w:id="4816"/>
      <w:bookmarkEnd w:id="4817"/>
      <w:bookmarkEnd w:id="4818"/>
      <w:bookmarkEnd w:id="4819"/>
      <w:bookmarkEnd w:id="4820"/>
      <w:bookmarkEnd w:id="4821"/>
      <w:bookmarkEnd w:id="4822"/>
      <w:bookmarkEnd w:id="4823"/>
      <w:bookmarkEnd w:id="4824"/>
      <w:bookmarkEnd w:id="4825"/>
      <w:bookmarkEnd w:id="4826"/>
      <w:bookmarkEnd w:id="4827"/>
      <w:bookmarkEnd w:id="4828"/>
      <w:bookmarkEnd w:id="4829"/>
      <w:bookmarkEnd w:id="4830"/>
      <w:bookmarkEnd w:id="4831"/>
      <w:bookmarkEnd w:id="4832"/>
      <w:bookmarkEnd w:id="4833"/>
      <w:bookmarkEnd w:id="4834"/>
      <w:bookmarkEnd w:id="4835"/>
      <w:bookmarkEnd w:id="4836"/>
      <w:bookmarkEnd w:id="4837"/>
      <w:bookmarkEnd w:id="4838"/>
      <w:bookmarkEnd w:id="4839"/>
      <w:bookmarkEnd w:id="4840"/>
      <w:bookmarkEnd w:id="4841"/>
      <w:bookmarkEnd w:id="4842"/>
      <w:bookmarkEnd w:id="4843"/>
      <w:bookmarkEnd w:id="4844"/>
      <w:bookmarkEnd w:id="4845"/>
      <w:bookmarkEnd w:id="4846"/>
      <w:bookmarkEnd w:id="4847"/>
      <w:bookmarkEnd w:id="4848"/>
      <w:bookmarkEnd w:id="4849"/>
      <w:bookmarkEnd w:id="4850"/>
      <w:bookmarkEnd w:id="4851"/>
      <w:bookmarkEnd w:id="4852"/>
      <w:bookmarkEnd w:id="4853"/>
      <w:bookmarkEnd w:id="4854"/>
      <w:bookmarkEnd w:id="4855"/>
      <w:bookmarkEnd w:id="4856"/>
      <w:bookmarkEnd w:id="4857"/>
      <w:bookmarkEnd w:id="4858"/>
      <w:bookmarkEnd w:id="4859"/>
      <w:bookmarkEnd w:id="4860"/>
      <w:bookmarkEnd w:id="4861"/>
      <w:bookmarkEnd w:id="4862"/>
      <w:bookmarkEnd w:id="4863"/>
      <w:bookmarkEnd w:id="4864"/>
      <w:bookmarkEnd w:id="4865"/>
      <w:bookmarkEnd w:id="4866"/>
      <w:bookmarkEnd w:id="4867"/>
      <w:bookmarkEnd w:id="4868"/>
      <w:bookmarkEnd w:id="4869"/>
      <w:bookmarkEnd w:id="4870"/>
      <w:bookmarkEnd w:id="4871"/>
      <w:bookmarkEnd w:id="4872"/>
      <w:bookmarkEnd w:id="4873"/>
      <w:bookmarkEnd w:id="4874"/>
      <w:bookmarkEnd w:id="4875"/>
      <w:bookmarkEnd w:id="4876"/>
      <w:bookmarkEnd w:id="4877"/>
      <w:bookmarkEnd w:id="4878"/>
      <w:bookmarkEnd w:id="4879"/>
      <w:bookmarkEnd w:id="4880"/>
      <w:bookmarkEnd w:id="4881"/>
      <w:bookmarkEnd w:id="4882"/>
      <w:bookmarkEnd w:id="4883"/>
      <w:bookmarkEnd w:id="4884"/>
      <w:bookmarkEnd w:id="4885"/>
      <w:bookmarkEnd w:id="4886"/>
      <w:bookmarkEnd w:id="4887"/>
      <w:bookmarkEnd w:id="4888"/>
      <w:bookmarkEnd w:id="4889"/>
      <w:bookmarkEnd w:id="4890"/>
      <w:bookmarkEnd w:id="4891"/>
      <w:bookmarkEnd w:id="4892"/>
      <w:bookmarkEnd w:id="4893"/>
      <w:bookmarkEnd w:id="4894"/>
      <w:bookmarkEnd w:id="4895"/>
      <w:bookmarkEnd w:id="4896"/>
      <w:bookmarkEnd w:id="4897"/>
      <w:bookmarkEnd w:id="4898"/>
      <w:bookmarkEnd w:id="4899"/>
      <w:bookmarkEnd w:id="4900"/>
      <w:bookmarkEnd w:id="4901"/>
      <w:bookmarkEnd w:id="4902"/>
      <w:bookmarkEnd w:id="4903"/>
      <w:bookmarkEnd w:id="4904"/>
      <w:bookmarkEnd w:id="4905"/>
      <w:bookmarkEnd w:id="4906"/>
      <w:bookmarkEnd w:id="4907"/>
      <w:bookmarkEnd w:id="4908"/>
      <w:bookmarkEnd w:id="4909"/>
      <w:bookmarkEnd w:id="4910"/>
      <w:bookmarkEnd w:id="4911"/>
      <w:bookmarkEnd w:id="4912"/>
      <w:bookmarkEnd w:id="4913"/>
      <w:bookmarkEnd w:id="4914"/>
      <w:bookmarkEnd w:id="4915"/>
      <w:bookmarkEnd w:id="4916"/>
      <w:bookmarkEnd w:id="4917"/>
      <w:bookmarkEnd w:id="4918"/>
      <w:bookmarkEnd w:id="4919"/>
      <w:bookmarkEnd w:id="4920"/>
      <w:bookmarkEnd w:id="4921"/>
      <w:bookmarkEnd w:id="4922"/>
      <w:bookmarkEnd w:id="4923"/>
      <w:bookmarkEnd w:id="4924"/>
      <w:bookmarkEnd w:id="4925"/>
      <w:bookmarkEnd w:id="4926"/>
      <w:bookmarkEnd w:id="4927"/>
      <w:bookmarkEnd w:id="4928"/>
      <w:bookmarkEnd w:id="4929"/>
      <w:bookmarkEnd w:id="4930"/>
      <w:bookmarkEnd w:id="4931"/>
      <w:bookmarkEnd w:id="4932"/>
      <w:bookmarkEnd w:id="4933"/>
      <w:bookmarkEnd w:id="4934"/>
      <w:bookmarkEnd w:id="4935"/>
      <w:bookmarkEnd w:id="4936"/>
      <w:bookmarkEnd w:id="4937"/>
      <w:bookmarkEnd w:id="4938"/>
      <w:bookmarkEnd w:id="4939"/>
      <w:bookmarkEnd w:id="4940"/>
      <w:bookmarkEnd w:id="4941"/>
      <w:bookmarkEnd w:id="4942"/>
      <w:bookmarkEnd w:id="4943"/>
      <w:bookmarkEnd w:id="4944"/>
      <w:bookmarkEnd w:id="4945"/>
      <w:bookmarkEnd w:id="4946"/>
      <w:bookmarkEnd w:id="4947"/>
      <w:bookmarkEnd w:id="4948"/>
      <w:bookmarkEnd w:id="4949"/>
      <w:bookmarkEnd w:id="4950"/>
      <w:bookmarkEnd w:id="4951"/>
      <w:bookmarkEnd w:id="4952"/>
      <w:bookmarkEnd w:id="4953"/>
      <w:bookmarkEnd w:id="4954"/>
      <w:bookmarkEnd w:id="4955"/>
      <w:bookmarkEnd w:id="4956"/>
      <w:bookmarkEnd w:id="4957"/>
      <w:bookmarkEnd w:id="4958"/>
      <w:bookmarkEnd w:id="4959"/>
      <w:bookmarkEnd w:id="4960"/>
      <w:bookmarkEnd w:id="4961"/>
      <w:bookmarkEnd w:id="4962"/>
      <w:bookmarkEnd w:id="4963"/>
      <w:bookmarkEnd w:id="4964"/>
      <w:bookmarkEnd w:id="4965"/>
      <w:bookmarkEnd w:id="4966"/>
      <w:bookmarkEnd w:id="4967"/>
      <w:bookmarkEnd w:id="4968"/>
      <w:bookmarkEnd w:id="4969"/>
      <w:bookmarkEnd w:id="4970"/>
      <w:bookmarkEnd w:id="4971"/>
      <w:bookmarkEnd w:id="4972"/>
      <w:bookmarkEnd w:id="4973"/>
      <w:bookmarkEnd w:id="4974"/>
      <w:bookmarkEnd w:id="4975"/>
      <w:bookmarkEnd w:id="4976"/>
      <w:bookmarkEnd w:id="4977"/>
      <w:bookmarkEnd w:id="4978"/>
      <w:bookmarkEnd w:id="4979"/>
      <w:bookmarkEnd w:id="4980"/>
      <w:bookmarkEnd w:id="4981"/>
      <w:bookmarkEnd w:id="4982"/>
      <w:bookmarkEnd w:id="4983"/>
      <w:bookmarkEnd w:id="4984"/>
      <w:bookmarkEnd w:id="4985"/>
      <w:bookmarkEnd w:id="4986"/>
      <w:bookmarkEnd w:id="4987"/>
      <w:bookmarkEnd w:id="4988"/>
      <w:bookmarkEnd w:id="4989"/>
      <w:bookmarkEnd w:id="4990"/>
      <w:bookmarkEnd w:id="4991"/>
      <w:bookmarkEnd w:id="4992"/>
      <w:bookmarkEnd w:id="4993"/>
      <w:bookmarkEnd w:id="4994"/>
      <w:bookmarkEnd w:id="4995"/>
      <w:bookmarkEnd w:id="4996"/>
      <w:bookmarkEnd w:id="4997"/>
      <w:bookmarkEnd w:id="4998"/>
      <w:bookmarkEnd w:id="4999"/>
      <w:bookmarkEnd w:id="5000"/>
      <w:bookmarkEnd w:id="5001"/>
      <w:bookmarkEnd w:id="5002"/>
      <w:bookmarkEnd w:id="5003"/>
      <w:bookmarkEnd w:id="5004"/>
      <w:bookmarkEnd w:id="5005"/>
      <w:bookmarkEnd w:id="5006"/>
      <w:bookmarkEnd w:id="5007"/>
      <w:bookmarkEnd w:id="5008"/>
      <w:bookmarkEnd w:id="5009"/>
      <w:bookmarkEnd w:id="5010"/>
      <w:bookmarkEnd w:id="5011"/>
      <w:bookmarkEnd w:id="5012"/>
      <w:bookmarkEnd w:id="5013"/>
      <w:bookmarkEnd w:id="5014"/>
      <w:bookmarkEnd w:id="5015"/>
      <w:bookmarkEnd w:id="5016"/>
      <w:bookmarkEnd w:id="5017"/>
      <w:bookmarkEnd w:id="5018"/>
      <w:bookmarkEnd w:id="5019"/>
      <w:bookmarkEnd w:id="5020"/>
      <w:bookmarkEnd w:id="5021"/>
      <w:bookmarkEnd w:id="5022"/>
      <w:bookmarkEnd w:id="5023"/>
      <w:bookmarkEnd w:id="5024"/>
      <w:bookmarkEnd w:id="5025"/>
      <w:bookmarkEnd w:id="5026"/>
      <w:bookmarkEnd w:id="5027"/>
      <w:bookmarkEnd w:id="5028"/>
      <w:bookmarkEnd w:id="5029"/>
      <w:bookmarkEnd w:id="5030"/>
      <w:bookmarkEnd w:id="5031"/>
      <w:bookmarkEnd w:id="5032"/>
      <w:bookmarkEnd w:id="5033"/>
      <w:bookmarkEnd w:id="5034"/>
      <w:bookmarkEnd w:id="5035"/>
      <w:bookmarkEnd w:id="5036"/>
      <w:bookmarkEnd w:id="5037"/>
      <w:bookmarkEnd w:id="5038"/>
      <w:bookmarkEnd w:id="5039"/>
      <w:bookmarkEnd w:id="5040"/>
      <w:bookmarkEnd w:id="5041"/>
      <w:bookmarkEnd w:id="5042"/>
      <w:bookmarkEnd w:id="5043"/>
      <w:bookmarkEnd w:id="5044"/>
      <w:bookmarkEnd w:id="5045"/>
      <w:bookmarkEnd w:id="5046"/>
      <w:bookmarkEnd w:id="5047"/>
      <w:bookmarkEnd w:id="5048"/>
      <w:bookmarkEnd w:id="5049"/>
      <w:bookmarkEnd w:id="5050"/>
      <w:bookmarkEnd w:id="5051"/>
      <w:bookmarkEnd w:id="5052"/>
      <w:bookmarkEnd w:id="5053"/>
      <w:bookmarkEnd w:id="5054"/>
      <w:bookmarkEnd w:id="5055"/>
      <w:bookmarkEnd w:id="5056"/>
      <w:bookmarkEnd w:id="5057"/>
      <w:bookmarkEnd w:id="5058"/>
      <w:bookmarkEnd w:id="5059"/>
      <w:bookmarkEnd w:id="5060"/>
      <w:bookmarkEnd w:id="5061"/>
      <w:bookmarkEnd w:id="5062"/>
      <w:bookmarkEnd w:id="5063"/>
      <w:bookmarkEnd w:id="5064"/>
      <w:bookmarkEnd w:id="5065"/>
      <w:bookmarkEnd w:id="5066"/>
      <w:bookmarkEnd w:id="5067"/>
      <w:bookmarkEnd w:id="5068"/>
      <w:bookmarkEnd w:id="5069"/>
      <w:bookmarkEnd w:id="5070"/>
      <w:bookmarkEnd w:id="5071"/>
      <w:bookmarkEnd w:id="5072"/>
      <w:bookmarkEnd w:id="5073"/>
      <w:bookmarkEnd w:id="5074"/>
      <w:bookmarkEnd w:id="5075"/>
      <w:bookmarkEnd w:id="5076"/>
      <w:bookmarkEnd w:id="5077"/>
      <w:bookmarkEnd w:id="5078"/>
      <w:bookmarkEnd w:id="5079"/>
      <w:bookmarkEnd w:id="5080"/>
      <w:bookmarkEnd w:id="5081"/>
      <w:bookmarkEnd w:id="5082"/>
      <w:bookmarkEnd w:id="5083"/>
      <w:bookmarkEnd w:id="5084"/>
      <w:bookmarkEnd w:id="5085"/>
      <w:bookmarkEnd w:id="5086"/>
      <w:bookmarkEnd w:id="5087"/>
      <w:bookmarkEnd w:id="5088"/>
      <w:bookmarkEnd w:id="5089"/>
      <w:bookmarkEnd w:id="5090"/>
      <w:bookmarkEnd w:id="5091"/>
      <w:bookmarkEnd w:id="5092"/>
      <w:bookmarkEnd w:id="5093"/>
      <w:bookmarkEnd w:id="5094"/>
      <w:bookmarkEnd w:id="5095"/>
      <w:bookmarkEnd w:id="5096"/>
      <w:bookmarkEnd w:id="5097"/>
      <w:bookmarkEnd w:id="5098"/>
      <w:bookmarkEnd w:id="5099"/>
      <w:bookmarkEnd w:id="5100"/>
      <w:bookmarkEnd w:id="5101"/>
      <w:bookmarkEnd w:id="5102"/>
      <w:bookmarkEnd w:id="5103"/>
      <w:bookmarkEnd w:id="5104"/>
      <w:bookmarkEnd w:id="5105"/>
      <w:bookmarkEnd w:id="5106"/>
      <w:bookmarkEnd w:id="5107"/>
      <w:bookmarkEnd w:id="5108"/>
      <w:bookmarkEnd w:id="5109"/>
      <w:bookmarkEnd w:id="5110"/>
      <w:bookmarkEnd w:id="5111"/>
      <w:bookmarkEnd w:id="5112"/>
      <w:bookmarkEnd w:id="5113"/>
      <w:bookmarkEnd w:id="5114"/>
      <w:bookmarkEnd w:id="5115"/>
      <w:bookmarkEnd w:id="5116"/>
      <w:bookmarkEnd w:id="5117"/>
      <w:bookmarkEnd w:id="5118"/>
      <w:bookmarkEnd w:id="5119"/>
      <w:bookmarkEnd w:id="5120"/>
      <w:bookmarkEnd w:id="5121"/>
      <w:bookmarkEnd w:id="5122"/>
      <w:bookmarkEnd w:id="5123"/>
      <w:bookmarkEnd w:id="5124"/>
      <w:bookmarkEnd w:id="5125"/>
      <w:bookmarkEnd w:id="5126"/>
      <w:bookmarkEnd w:id="5127"/>
      <w:bookmarkEnd w:id="5128"/>
      <w:bookmarkEnd w:id="5129"/>
      <w:bookmarkEnd w:id="5130"/>
      <w:bookmarkEnd w:id="5131"/>
      <w:bookmarkEnd w:id="5132"/>
      <w:bookmarkEnd w:id="5133"/>
      <w:bookmarkEnd w:id="5134"/>
      <w:bookmarkEnd w:id="5135"/>
      <w:bookmarkEnd w:id="5136"/>
      <w:bookmarkEnd w:id="5137"/>
      <w:bookmarkEnd w:id="5138"/>
      <w:bookmarkEnd w:id="5139"/>
      <w:bookmarkEnd w:id="5140"/>
      <w:bookmarkEnd w:id="5141"/>
      <w:bookmarkEnd w:id="5142"/>
      <w:bookmarkEnd w:id="5143"/>
      <w:bookmarkEnd w:id="5144"/>
      <w:bookmarkEnd w:id="5145"/>
      <w:bookmarkEnd w:id="5146"/>
      <w:bookmarkEnd w:id="5147"/>
      <w:bookmarkEnd w:id="5148"/>
      <w:bookmarkEnd w:id="5149"/>
      <w:bookmarkEnd w:id="5150"/>
      <w:bookmarkEnd w:id="5151"/>
      <w:bookmarkEnd w:id="5152"/>
      <w:bookmarkEnd w:id="5153"/>
      <w:bookmarkEnd w:id="5154"/>
      <w:bookmarkEnd w:id="5155"/>
      <w:bookmarkEnd w:id="5156"/>
      <w:bookmarkEnd w:id="5157"/>
      <w:bookmarkEnd w:id="5158"/>
      <w:bookmarkEnd w:id="5159"/>
      <w:bookmarkEnd w:id="5160"/>
      <w:bookmarkEnd w:id="5161"/>
      <w:bookmarkEnd w:id="5162"/>
      <w:bookmarkEnd w:id="5163"/>
      <w:bookmarkEnd w:id="5164"/>
      <w:bookmarkEnd w:id="5165"/>
      <w:bookmarkEnd w:id="5166"/>
      <w:bookmarkEnd w:id="5167"/>
      <w:bookmarkEnd w:id="5168"/>
      <w:bookmarkEnd w:id="5169"/>
      <w:bookmarkEnd w:id="5170"/>
      <w:bookmarkEnd w:id="5171"/>
      <w:bookmarkEnd w:id="5172"/>
      <w:bookmarkEnd w:id="5173"/>
      <w:bookmarkEnd w:id="5174"/>
      <w:bookmarkEnd w:id="5175"/>
      <w:bookmarkEnd w:id="5176"/>
      <w:bookmarkEnd w:id="5177"/>
      <w:bookmarkEnd w:id="5178"/>
      <w:bookmarkEnd w:id="5179"/>
      <w:bookmarkEnd w:id="5180"/>
      <w:bookmarkEnd w:id="5181"/>
      <w:bookmarkEnd w:id="5182"/>
      <w:bookmarkEnd w:id="5183"/>
      <w:bookmarkEnd w:id="5184"/>
      <w:bookmarkEnd w:id="5185"/>
      <w:bookmarkEnd w:id="5186"/>
      <w:bookmarkEnd w:id="5187"/>
      <w:bookmarkEnd w:id="5188"/>
      <w:bookmarkEnd w:id="5189"/>
      <w:bookmarkEnd w:id="5190"/>
      <w:bookmarkEnd w:id="5191"/>
      <w:bookmarkEnd w:id="5192"/>
      <w:bookmarkEnd w:id="5193"/>
      <w:bookmarkEnd w:id="5194"/>
      <w:bookmarkEnd w:id="5195"/>
      <w:bookmarkEnd w:id="5196"/>
      <w:bookmarkEnd w:id="5197"/>
      <w:bookmarkEnd w:id="5198"/>
      <w:bookmarkEnd w:id="5199"/>
      <w:bookmarkEnd w:id="5200"/>
      <w:bookmarkEnd w:id="5201"/>
      <w:bookmarkEnd w:id="5202"/>
      <w:bookmarkEnd w:id="5203"/>
      <w:bookmarkEnd w:id="5204"/>
      <w:bookmarkEnd w:id="5205"/>
      <w:bookmarkEnd w:id="5206"/>
      <w:bookmarkEnd w:id="5207"/>
      <w:bookmarkEnd w:id="5208"/>
      <w:bookmarkEnd w:id="5209"/>
      <w:bookmarkEnd w:id="5210"/>
      <w:bookmarkEnd w:id="5211"/>
      <w:bookmarkEnd w:id="5212"/>
      <w:bookmarkEnd w:id="5213"/>
      <w:bookmarkEnd w:id="5214"/>
      <w:bookmarkEnd w:id="5215"/>
      <w:bookmarkEnd w:id="5216"/>
      <w:bookmarkEnd w:id="5217"/>
      <w:bookmarkEnd w:id="5218"/>
      <w:bookmarkEnd w:id="5219"/>
      <w:bookmarkEnd w:id="5220"/>
      <w:bookmarkEnd w:id="5221"/>
      <w:bookmarkEnd w:id="5222"/>
      <w:bookmarkEnd w:id="5223"/>
      <w:bookmarkEnd w:id="5224"/>
      <w:bookmarkEnd w:id="5225"/>
      <w:bookmarkEnd w:id="5226"/>
      <w:bookmarkEnd w:id="5227"/>
      <w:bookmarkEnd w:id="5228"/>
      <w:bookmarkEnd w:id="5229"/>
      <w:bookmarkEnd w:id="5230"/>
      <w:bookmarkEnd w:id="5231"/>
      <w:bookmarkEnd w:id="5232"/>
      <w:bookmarkEnd w:id="5233"/>
      <w:bookmarkEnd w:id="5234"/>
      <w:bookmarkEnd w:id="5235"/>
      <w:bookmarkEnd w:id="5236"/>
      <w:bookmarkEnd w:id="5237"/>
      <w:bookmarkEnd w:id="5238"/>
      <w:bookmarkEnd w:id="5239"/>
      <w:bookmarkEnd w:id="5240"/>
      <w:bookmarkEnd w:id="5241"/>
      <w:bookmarkEnd w:id="5242"/>
      <w:bookmarkEnd w:id="5243"/>
      <w:bookmarkEnd w:id="5244"/>
      <w:bookmarkEnd w:id="5245"/>
      <w:bookmarkEnd w:id="5246"/>
      <w:bookmarkEnd w:id="5247"/>
      <w:bookmarkEnd w:id="5248"/>
      <w:bookmarkEnd w:id="5249"/>
      <w:bookmarkEnd w:id="5250"/>
      <w:bookmarkEnd w:id="5251"/>
      <w:bookmarkEnd w:id="5252"/>
      <w:bookmarkEnd w:id="5253"/>
      <w:bookmarkEnd w:id="5254"/>
      <w:bookmarkEnd w:id="5255"/>
      <w:bookmarkEnd w:id="5256"/>
      <w:bookmarkEnd w:id="5257"/>
      <w:bookmarkEnd w:id="5258"/>
      <w:bookmarkEnd w:id="5259"/>
      <w:bookmarkEnd w:id="5260"/>
      <w:bookmarkEnd w:id="5261"/>
      <w:bookmarkEnd w:id="5262"/>
      <w:bookmarkEnd w:id="5263"/>
      <w:bookmarkEnd w:id="5264"/>
      <w:bookmarkEnd w:id="5265"/>
      <w:bookmarkEnd w:id="5266"/>
      <w:bookmarkEnd w:id="5267"/>
      <w:bookmarkEnd w:id="5268"/>
      <w:bookmarkEnd w:id="5269"/>
      <w:bookmarkEnd w:id="5270"/>
      <w:bookmarkEnd w:id="5271"/>
      <w:bookmarkEnd w:id="5272"/>
      <w:bookmarkEnd w:id="5273"/>
      <w:bookmarkEnd w:id="5274"/>
      <w:bookmarkEnd w:id="5275"/>
      <w:bookmarkEnd w:id="5276"/>
      <w:bookmarkEnd w:id="5277"/>
      <w:bookmarkEnd w:id="5278"/>
      <w:bookmarkEnd w:id="5279"/>
      <w:bookmarkEnd w:id="5280"/>
      <w:bookmarkEnd w:id="5281"/>
      <w:bookmarkEnd w:id="5282"/>
      <w:bookmarkEnd w:id="5283"/>
      <w:bookmarkEnd w:id="5284"/>
      <w:bookmarkEnd w:id="5285"/>
      <w:bookmarkEnd w:id="5286"/>
      <w:bookmarkEnd w:id="5287"/>
      <w:bookmarkEnd w:id="5288"/>
      <w:bookmarkEnd w:id="5289"/>
      <w:bookmarkEnd w:id="5290"/>
      <w:bookmarkEnd w:id="5291"/>
      <w:bookmarkEnd w:id="5292"/>
      <w:bookmarkEnd w:id="5293"/>
      <w:bookmarkEnd w:id="5294"/>
      <w:bookmarkEnd w:id="5295"/>
      <w:bookmarkEnd w:id="5296"/>
      <w:bookmarkEnd w:id="5297"/>
      <w:bookmarkEnd w:id="5298"/>
      <w:bookmarkEnd w:id="5299"/>
      <w:bookmarkEnd w:id="5300"/>
      <w:bookmarkEnd w:id="5301"/>
      <w:bookmarkEnd w:id="5302"/>
      <w:bookmarkEnd w:id="5303"/>
      <w:bookmarkEnd w:id="5304"/>
      <w:bookmarkEnd w:id="5305"/>
      <w:bookmarkEnd w:id="5306"/>
      <w:bookmarkEnd w:id="5307"/>
      <w:bookmarkEnd w:id="5308"/>
      <w:bookmarkEnd w:id="5309"/>
      <w:bookmarkEnd w:id="5310"/>
      <w:bookmarkEnd w:id="5311"/>
      <w:bookmarkEnd w:id="5312"/>
      <w:bookmarkEnd w:id="5313"/>
      <w:bookmarkEnd w:id="5314"/>
      <w:bookmarkEnd w:id="5315"/>
      <w:bookmarkEnd w:id="5316"/>
      <w:bookmarkEnd w:id="5317"/>
      <w:bookmarkEnd w:id="5318"/>
      <w:bookmarkEnd w:id="5319"/>
      <w:bookmarkEnd w:id="5320"/>
      <w:bookmarkEnd w:id="5321"/>
      <w:bookmarkEnd w:id="5322"/>
      <w:bookmarkEnd w:id="5323"/>
      <w:bookmarkEnd w:id="5324"/>
      <w:bookmarkEnd w:id="5325"/>
      <w:bookmarkEnd w:id="5326"/>
      <w:bookmarkEnd w:id="5327"/>
      <w:bookmarkEnd w:id="5328"/>
      <w:bookmarkEnd w:id="5329"/>
      <w:bookmarkEnd w:id="5330"/>
      <w:bookmarkEnd w:id="5331"/>
      <w:bookmarkEnd w:id="5332"/>
      <w:bookmarkEnd w:id="5333"/>
      <w:bookmarkEnd w:id="5334"/>
      <w:bookmarkEnd w:id="5335"/>
      <w:bookmarkEnd w:id="5336"/>
      <w:bookmarkEnd w:id="5337"/>
      <w:bookmarkEnd w:id="5338"/>
      <w:bookmarkEnd w:id="5339"/>
      <w:bookmarkEnd w:id="5340"/>
      <w:bookmarkEnd w:id="5341"/>
      <w:bookmarkEnd w:id="5342"/>
      <w:bookmarkEnd w:id="5343"/>
      <w:bookmarkEnd w:id="5344"/>
      <w:bookmarkEnd w:id="5345"/>
      <w:bookmarkEnd w:id="5346"/>
      <w:bookmarkEnd w:id="5347"/>
      <w:bookmarkEnd w:id="5348"/>
      <w:bookmarkEnd w:id="5349"/>
      <w:bookmarkEnd w:id="5350"/>
      <w:bookmarkEnd w:id="5351"/>
      <w:bookmarkEnd w:id="5352"/>
      <w:bookmarkEnd w:id="5353"/>
      <w:bookmarkEnd w:id="5354"/>
      <w:bookmarkEnd w:id="5355"/>
      <w:bookmarkEnd w:id="5356"/>
      <w:bookmarkEnd w:id="5357"/>
      <w:bookmarkEnd w:id="5358"/>
      <w:bookmarkEnd w:id="5359"/>
      <w:bookmarkEnd w:id="5360"/>
      <w:bookmarkEnd w:id="5361"/>
      <w:bookmarkEnd w:id="5362"/>
      <w:bookmarkEnd w:id="5363"/>
      <w:bookmarkEnd w:id="5364"/>
      <w:bookmarkEnd w:id="5365"/>
      <w:bookmarkEnd w:id="5366"/>
      <w:bookmarkEnd w:id="5367"/>
      <w:bookmarkEnd w:id="5368"/>
      <w:bookmarkEnd w:id="5369"/>
      <w:bookmarkEnd w:id="5370"/>
      <w:bookmarkEnd w:id="5371"/>
      <w:bookmarkEnd w:id="5372"/>
      <w:bookmarkEnd w:id="5373"/>
      <w:bookmarkEnd w:id="5374"/>
      <w:bookmarkEnd w:id="5375"/>
      <w:bookmarkEnd w:id="5376"/>
      <w:bookmarkEnd w:id="5377"/>
      <w:bookmarkEnd w:id="5378"/>
      <w:bookmarkEnd w:id="5379"/>
      <w:bookmarkEnd w:id="5380"/>
      <w:bookmarkEnd w:id="5381"/>
      <w:bookmarkEnd w:id="5382"/>
      <w:bookmarkEnd w:id="5383"/>
      <w:bookmarkEnd w:id="5384"/>
      <w:bookmarkEnd w:id="5385"/>
      <w:bookmarkEnd w:id="5386"/>
      <w:bookmarkEnd w:id="5387"/>
      <w:bookmarkEnd w:id="5388"/>
      <w:bookmarkEnd w:id="5389"/>
      <w:bookmarkEnd w:id="5390"/>
      <w:bookmarkEnd w:id="5391"/>
      <w:bookmarkEnd w:id="5392"/>
      <w:bookmarkEnd w:id="5393"/>
      <w:bookmarkEnd w:id="5394"/>
      <w:bookmarkEnd w:id="5395"/>
      <w:bookmarkEnd w:id="5396"/>
      <w:bookmarkEnd w:id="5397"/>
      <w:bookmarkEnd w:id="5398"/>
      <w:bookmarkEnd w:id="5399"/>
      <w:bookmarkEnd w:id="5400"/>
      <w:bookmarkEnd w:id="5401"/>
      <w:bookmarkEnd w:id="5402"/>
      <w:bookmarkEnd w:id="5403"/>
      <w:bookmarkEnd w:id="5404"/>
      <w:bookmarkEnd w:id="5405"/>
      <w:bookmarkEnd w:id="5406"/>
      <w:bookmarkEnd w:id="5407"/>
      <w:bookmarkEnd w:id="5408"/>
      <w:bookmarkEnd w:id="5409"/>
      <w:bookmarkEnd w:id="5410"/>
      <w:bookmarkEnd w:id="5411"/>
      <w:bookmarkEnd w:id="5412"/>
      <w:bookmarkEnd w:id="5413"/>
      <w:bookmarkEnd w:id="5414"/>
      <w:bookmarkEnd w:id="5415"/>
      <w:bookmarkEnd w:id="5416"/>
      <w:bookmarkEnd w:id="5417"/>
      <w:bookmarkEnd w:id="5418"/>
      <w:bookmarkEnd w:id="5419"/>
      <w:bookmarkEnd w:id="5420"/>
      <w:bookmarkEnd w:id="5421"/>
      <w:bookmarkEnd w:id="5422"/>
      <w:bookmarkEnd w:id="5423"/>
      <w:bookmarkEnd w:id="5424"/>
      <w:bookmarkEnd w:id="5425"/>
      <w:bookmarkEnd w:id="5426"/>
      <w:bookmarkEnd w:id="5427"/>
      <w:bookmarkEnd w:id="5428"/>
      <w:bookmarkEnd w:id="5429"/>
      <w:bookmarkEnd w:id="5430"/>
      <w:bookmarkEnd w:id="5431"/>
      <w:bookmarkEnd w:id="5432"/>
      <w:bookmarkEnd w:id="5433"/>
      <w:bookmarkEnd w:id="5434"/>
      <w:bookmarkEnd w:id="5435"/>
      <w:bookmarkEnd w:id="5436"/>
      <w:bookmarkEnd w:id="5437"/>
      <w:bookmarkEnd w:id="5438"/>
      <w:bookmarkEnd w:id="5439"/>
      <w:bookmarkEnd w:id="5440"/>
      <w:bookmarkEnd w:id="5441"/>
      <w:bookmarkEnd w:id="5442"/>
      <w:bookmarkEnd w:id="5443"/>
      <w:bookmarkEnd w:id="5444"/>
      <w:bookmarkEnd w:id="5445"/>
      <w:bookmarkEnd w:id="5446"/>
      <w:bookmarkEnd w:id="5447"/>
      <w:bookmarkEnd w:id="5448"/>
      <w:bookmarkEnd w:id="5449"/>
      <w:bookmarkEnd w:id="5450"/>
      <w:bookmarkEnd w:id="5451"/>
      <w:bookmarkEnd w:id="5452"/>
      <w:bookmarkEnd w:id="5453"/>
      <w:bookmarkEnd w:id="5454"/>
      <w:bookmarkEnd w:id="5455"/>
      <w:bookmarkEnd w:id="5456"/>
      <w:bookmarkEnd w:id="5457"/>
      <w:bookmarkEnd w:id="5458"/>
      <w:bookmarkEnd w:id="5459"/>
      <w:bookmarkEnd w:id="5460"/>
      <w:bookmarkEnd w:id="5461"/>
      <w:bookmarkEnd w:id="5462"/>
      <w:bookmarkEnd w:id="5463"/>
      <w:bookmarkEnd w:id="5464"/>
      <w:bookmarkEnd w:id="5465"/>
      <w:bookmarkEnd w:id="5466"/>
      <w:bookmarkEnd w:id="5467"/>
      <w:bookmarkEnd w:id="5468"/>
      <w:bookmarkEnd w:id="5469"/>
      <w:bookmarkEnd w:id="5470"/>
      <w:bookmarkEnd w:id="5471"/>
      <w:bookmarkEnd w:id="5472"/>
      <w:bookmarkEnd w:id="5473"/>
      <w:bookmarkEnd w:id="5474"/>
      <w:bookmarkEnd w:id="5475"/>
      <w:bookmarkEnd w:id="5476"/>
      <w:bookmarkEnd w:id="5477"/>
      <w:bookmarkEnd w:id="5478"/>
      <w:bookmarkEnd w:id="5479"/>
      <w:bookmarkEnd w:id="5480"/>
      <w:bookmarkEnd w:id="5481"/>
      <w:bookmarkEnd w:id="5482"/>
      <w:bookmarkEnd w:id="5483"/>
      <w:bookmarkEnd w:id="5484"/>
      <w:bookmarkEnd w:id="5485"/>
      <w:bookmarkEnd w:id="5486"/>
      <w:bookmarkEnd w:id="5487"/>
      <w:bookmarkEnd w:id="5488"/>
      <w:bookmarkEnd w:id="5489"/>
      <w:bookmarkEnd w:id="5490"/>
      <w:bookmarkEnd w:id="5491"/>
      <w:bookmarkEnd w:id="5492"/>
      <w:bookmarkEnd w:id="5493"/>
      <w:bookmarkEnd w:id="5494"/>
      <w:bookmarkEnd w:id="5495"/>
      <w:bookmarkEnd w:id="5496"/>
      <w:bookmarkEnd w:id="5497"/>
      <w:bookmarkEnd w:id="5498"/>
      <w:bookmarkEnd w:id="5499"/>
      <w:bookmarkEnd w:id="5500"/>
      <w:bookmarkEnd w:id="5501"/>
      <w:bookmarkEnd w:id="5502"/>
      <w:bookmarkEnd w:id="5503"/>
      <w:bookmarkEnd w:id="5504"/>
      <w:bookmarkEnd w:id="5505"/>
      <w:bookmarkEnd w:id="5506"/>
      <w:bookmarkEnd w:id="5507"/>
      <w:bookmarkEnd w:id="5508"/>
      <w:bookmarkEnd w:id="5509"/>
      <w:bookmarkEnd w:id="5510"/>
      <w:bookmarkEnd w:id="5511"/>
      <w:bookmarkEnd w:id="5512"/>
      <w:bookmarkEnd w:id="5513"/>
      <w:bookmarkEnd w:id="5514"/>
      <w:bookmarkEnd w:id="5515"/>
      <w:bookmarkEnd w:id="5516"/>
      <w:bookmarkEnd w:id="5517"/>
      <w:bookmarkEnd w:id="5518"/>
      <w:bookmarkEnd w:id="5519"/>
      <w:bookmarkEnd w:id="5520"/>
      <w:bookmarkEnd w:id="5521"/>
      <w:bookmarkEnd w:id="5522"/>
      <w:bookmarkEnd w:id="5523"/>
      <w:bookmarkEnd w:id="5524"/>
      <w:bookmarkEnd w:id="5525"/>
      <w:bookmarkEnd w:id="5526"/>
      <w:bookmarkEnd w:id="5527"/>
      <w:bookmarkEnd w:id="5528"/>
      <w:bookmarkEnd w:id="5529"/>
      <w:bookmarkEnd w:id="5530"/>
      <w:bookmarkEnd w:id="5531"/>
      <w:bookmarkEnd w:id="5532"/>
      <w:bookmarkEnd w:id="5533"/>
      <w:bookmarkEnd w:id="5534"/>
      <w:bookmarkEnd w:id="5535"/>
      <w:bookmarkEnd w:id="5536"/>
      <w:bookmarkEnd w:id="5537"/>
      <w:bookmarkEnd w:id="5538"/>
      <w:bookmarkEnd w:id="5539"/>
      <w:bookmarkEnd w:id="5540"/>
      <w:bookmarkEnd w:id="5541"/>
      <w:bookmarkEnd w:id="5542"/>
      <w:bookmarkEnd w:id="5543"/>
      <w:bookmarkEnd w:id="5544"/>
      <w:bookmarkEnd w:id="5545"/>
      <w:bookmarkEnd w:id="5546"/>
      <w:bookmarkEnd w:id="5547"/>
      <w:bookmarkEnd w:id="5548"/>
      <w:bookmarkEnd w:id="5549"/>
      <w:bookmarkEnd w:id="5550"/>
      <w:bookmarkEnd w:id="5551"/>
      <w:bookmarkEnd w:id="5552"/>
      <w:bookmarkEnd w:id="5553"/>
      <w:bookmarkEnd w:id="5554"/>
      <w:bookmarkEnd w:id="5555"/>
      <w:bookmarkEnd w:id="5556"/>
      <w:bookmarkEnd w:id="5557"/>
      <w:bookmarkEnd w:id="5558"/>
      <w:bookmarkEnd w:id="5559"/>
      <w:bookmarkEnd w:id="5560"/>
      <w:bookmarkEnd w:id="5561"/>
      <w:bookmarkEnd w:id="5562"/>
      <w:bookmarkEnd w:id="5563"/>
      <w:bookmarkEnd w:id="5564"/>
      <w:bookmarkEnd w:id="5565"/>
      <w:bookmarkEnd w:id="5566"/>
      <w:bookmarkEnd w:id="5567"/>
      <w:bookmarkEnd w:id="5568"/>
      <w:bookmarkEnd w:id="5569"/>
      <w:bookmarkEnd w:id="5570"/>
      <w:bookmarkEnd w:id="5571"/>
      <w:bookmarkEnd w:id="5572"/>
      <w:bookmarkEnd w:id="5573"/>
      <w:bookmarkEnd w:id="5574"/>
      <w:bookmarkEnd w:id="5575"/>
      <w:bookmarkEnd w:id="5576"/>
      <w:bookmarkEnd w:id="5577"/>
      <w:bookmarkEnd w:id="5578"/>
      <w:bookmarkEnd w:id="5579"/>
      <w:bookmarkEnd w:id="5580"/>
      <w:bookmarkEnd w:id="5581"/>
      <w:bookmarkEnd w:id="5582"/>
      <w:bookmarkEnd w:id="5583"/>
      <w:bookmarkEnd w:id="5584"/>
      <w:bookmarkEnd w:id="5585"/>
      <w:bookmarkEnd w:id="5586"/>
      <w:bookmarkEnd w:id="5587"/>
      <w:bookmarkEnd w:id="5588"/>
      <w:bookmarkEnd w:id="5589"/>
      <w:bookmarkEnd w:id="5590"/>
      <w:bookmarkEnd w:id="5591"/>
      <w:bookmarkEnd w:id="5592"/>
      <w:bookmarkEnd w:id="5593"/>
      <w:bookmarkEnd w:id="5594"/>
      <w:bookmarkEnd w:id="5595"/>
      <w:bookmarkEnd w:id="5596"/>
      <w:bookmarkEnd w:id="5597"/>
      <w:bookmarkEnd w:id="5598"/>
      <w:bookmarkEnd w:id="5599"/>
      <w:bookmarkEnd w:id="5600"/>
      <w:bookmarkEnd w:id="5601"/>
      <w:bookmarkEnd w:id="5602"/>
      <w:bookmarkEnd w:id="5603"/>
      <w:bookmarkEnd w:id="5604"/>
      <w:bookmarkEnd w:id="5605"/>
      <w:bookmarkEnd w:id="5606"/>
      <w:bookmarkEnd w:id="5607"/>
      <w:bookmarkEnd w:id="5608"/>
      <w:bookmarkEnd w:id="5609"/>
      <w:bookmarkEnd w:id="5610"/>
      <w:bookmarkEnd w:id="5611"/>
      <w:bookmarkEnd w:id="5612"/>
      <w:bookmarkEnd w:id="5613"/>
      <w:bookmarkEnd w:id="5614"/>
      <w:bookmarkEnd w:id="5615"/>
      <w:bookmarkEnd w:id="5616"/>
      <w:bookmarkEnd w:id="5617"/>
      <w:bookmarkEnd w:id="5618"/>
      <w:bookmarkEnd w:id="5619"/>
      <w:bookmarkEnd w:id="5620"/>
      <w:bookmarkEnd w:id="5621"/>
      <w:bookmarkEnd w:id="5622"/>
      <w:bookmarkEnd w:id="5623"/>
      <w:bookmarkEnd w:id="5624"/>
      <w:bookmarkEnd w:id="5625"/>
      <w:bookmarkEnd w:id="5626"/>
      <w:bookmarkEnd w:id="5627"/>
      <w:bookmarkEnd w:id="5628"/>
      <w:bookmarkEnd w:id="5629"/>
      <w:bookmarkEnd w:id="5630"/>
      <w:bookmarkEnd w:id="5631"/>
      <w:bookmarkEnd w:id="5632"/>
      <w:bookmarkEnd w:id="5633"/>
      <w:bookmarkEnd w:id="5634"/>
      <w:bookmarkEnd w:id="5635"/>
      <w:bookmarkEnd w:id="5636"/>
      <w:bookmarkEnd w:id="5637"/>
      <w:bookmarkEnd w:id="5638"/>
      <w:bookmarkEnd w:id="5639"/>
      <w:bookmarkEnd w:id="5640"/>
      <w:bookmarkEnd w:id="5641"/>
      <w:bookmarkEnd w:id="5642"/>
      <w:bookmarkEnd w:id="5643"/>
      <w:bookmarkEnd w:id="5644"/>
      <w:bookmarkEnd w:id="5645"/>
      <w:bookmarkEnd w:id="5646"/>
      <w:bookmarkEnd w:id="5647"/>
      <w:bookmarkEnd w:id="5648"/>
      <w:bookmarkEnd w:id="5649"/>
      <w:bookmarkEnd w:id="5650"/>
      <w:bookmarkEnd w:id="5651"/>
      <w:bookmarkEnd w:id="5652"/>
      <w:bookmarkEnd w:id="5653"/>
      <w:bookmarkEnd w:id="5654"/>
      <w:bookmarkEnd w:id="5655"/>
      <w:bookmarkEnd w:id="5656"/>
      <w:bookmarkEnd w:id="5657"/>
      <w:bookmarkEnd w:id="5658"/>
      <w:bookmarkEnd w:id="5659"/>
      <w:bookmarkEnd w:id="5660"/>
      <w:bookmarkEnd w:id="5661"/>
      <w:bookmarkEnd w:id="5662"/>
      <w:bookmarkEnd w:id="5663"/>
      <w:bookmarkEnd w:id="5664"/>
      <w:bookmarkEnd w:id="5665"/>
      <w:bookmarkEnd w:id="5666"/>
      <w:bookmarkEnd w:id="5667"/>
      <w:bookmarkEnd w:id="5668"/>
      <w:bookmarkEnd w:id="5669"/>
      <w:bookmarkEnd w:id="5670"/>
      <w:bookmarkEnd w:id="5671"/>
      <w:bookmarkEnd w:id="5672"/>
      <w:bookmarkEnd w:id="5673"/>
      <w:bookmarkEnd w:id="5674"/>
      <w:bookmarkEnd w:id="5675"/>
      <w:bookmarkEnd w:id="5676"/>
      <w:bookmarkEnd w:id="5677"/>
      <w:bookmarkEnd w:id="5678"/>
      <w:bookmarkEnd w:id="5679"/>
      <w:bookmarkEnd w:id="5680"/>
      <w:bookmarkEnd w:id="5681"/>
      <w:bookmarkEnd w:id="5682"/>
      <w:bookmarkEnd w:id="5683"/>
      <w:bookmarkEnd w:id="5684"/>
      <w:bookmarkEnd w:id="5685"/>
      <w:bookmarkEnd w:id="5686"/>
      <w:bookmarkEnd w:id="5687"/>
      <w:bookmarkEnd w:id="5688"/>
      <w:bookmarkEnd w:id="5689"/>
      <w:bookmarkEnd w:id="5690"/>
      <w:bookmarkEnd w:id="5691"/>
      <w:bookmarkEnd w:id="5692"/>
      <w:bookmarkEnd w:id="5693"/>
      <w:bookmarkEnd w:id="5694"/>
      <w:bookmarkEnd w:id="5695"/>
      <w:bookmarkEnd w:id="5696"/>
      <w:bookmarkEnd w:id="5697"/>
      <w:bookmarkEnd w:id="5698"/>
      <w:bookmarkEnd w:id="5699"/>
      <w:bookmarkEnd w:id="5700"/>
      <w:bookmarkEnd w:id="5701"/>
      <w:bookmarkEnd w:id="5702"/>
      <w:bookmarkEnd w:id="5703"/>
      <w:bookmarkEnd w:id="5704"/>
      <w:bookmarkEnd w:id="5705"/>
      <w:bookmarkEnd w:id="5706"/>
      <w:bookmarkEnd w:id="5707"/>
      <w:bookmarkEnd w:id="5708"/>
      <w:bookmarkEnd w:id="5709"/>
      <w:bookmarkEnd w:id="5710"/>
      <w:bookmarkEnd w:id="5711"/>
      <w:bookmarkEnd w:id="5712"/>
      <w:bookmarkEnd w:id="5713"/>
      <w:bookmarkEnd w:id="5714"/>
      <w:bookmarkEnd w:id="5715"/>
      <w:bookmarkEnd w:id="5716"/>
      <w:bookmarkEnd w:id="5717"/>
      <w:bookmarkEnd w:id="5718"/>
      <w:bookmarkEnd w:id="5719"/>
      <w:bookmarkEnd w:id="5720"/>
      <w:bookmarkEnd w:id="5721"/>
      <w:bookmarkEnd w:id="5722"/>
      <w:bookmarkEnd w:id="5723"/>
      <w:bookmarkEnd w:id="5724"/>
      <w:bookmarkEnd w:id="5725"/>
      <w:bookmarkEnd w:id="5726"/>
      <w:bookmarkEnd w:id="5727"/>
      <w:bookmarkEnd w:id="5728"/>
      <w:bookmarkEnd w:id="5729"/>
      <w:bookmarkEnd w:id="5730"/>
      <w:bookmarkEnd w:id="5731"/>
      <w:bookmarkEnd w:id="5732"/>
      <w:bookmarkEnd w:id="5733"/>
      <w:bookmarkEnd w:id="5734"/>
      <w:bookmarkEnd w:id="5735"/>
      <w:bookmarkEnd w:id="5736"/>
      <w:bookmarkEnd w:id="5737"/>
      <w:bookmarkEnd w:id="5738"/>
      <w:bookmarkEnd w:id="5739"/>
      <w:bookmarkEnd w:id="5740"/>
      <w:bookmarkEnd w:id="5741"/>
      <w:bookmarkEnd w:id="5742"/>
      <w:bookmarkEnd w:id="5743"/>
      <w:bookmarkEnd w:id="5744"/>
      <w:bookmarkEnd w:id="5745"/>
      <w:bookmarkEnd w:id="5746"/>
      <w:bookmarkEnd w:id="5747"/>
      <w:bookmarkEnd w:id="5748"/>
      <w:bookmarkEnd w:id="5749"/>
      <w:bookmarkEnd w:id="5750"/>
      <w:bookmarkEnd w:id="5751"/>
      <w:bookmarkEnd w:id="5752"/>
      <w:bookmarkEnd w:id="5753"/>
      <w:bookmarkEnd w:id="5754"/>
      <w:bookmarkEnd w:id="5755"/>
      <w:bookmarkEnd w:id="5756"/>
      <w:bookmarkEnd w:id="5757"/>
      <w:bookmarkEnd w:id="5758"/>
      <w:bookmarkEnd w:id="5759"/>
      <w:bookmarkEnd w:id="5760"/>
      <w:bookmarkEnd w:id="5761"/>
      <w:bookmarkEnd w:id="5762"/>
      <w:bookmarkEnd w:id="5763"/>
      <w:bookmarkEnd w:id="5764"/>
      <w:bookmarkEnd w:id="5765"/>
      <w:bookmarkEnd w:id="5766"/>
      <w:bookmarkEnd w:id="5767"/>
      <w:bookmarkEnd w:id="5768"/>
      <w:bookmarkEnd w:id="5769"/>
      <w:bookmarkEnd w:id="5770"/>
      <w:bookmarkEnd w:id="5771"/>
      <w:bookmarkEnd w:id="5772"/>
      <w:bookmarkEnd w:id="5773"/>
      <w:bookmarkEnd w:id="5774"/>
      <w:bookmarkEnd w:id="5775"/>
      <w:bookmarkEnd w:id="5776"/>
      <w:bookmarkEnd w:id="5777"/>
      <w:bookmarkEnd w:id="5778"/>
      <w:bookmarkEnd w:id="5779"/>
      <w:bookmarkEnd w:id="5780"/>
      <w:bookmarkEnd w:id="5781"/>
      <w:bookmarkEnd w:id="5782"/>
      <w:bookmarkEnd w:id="5783"/>
      <w:bookmarkEnd w:id="5784"/>
      <w:bookmarkEnd w:id="5785"/>
      <w:bookmarkEnd w:id="5786"/>
      <w:bookmarkEnd w:id="5787"/>
      <w:bookmarkEnd w:id="5788"/>
      <w:bookmarkEnd w:id="5789"/>
      <w:bookmarkEnd w:id="5790"/>
      <w:bookmarkEnd w:id="5791"/>
      <w:bookmarkEnd w:id="5792"/>
      <w:bookmarkEnd w:id="5793"/>
      <w:bookmarkEnd w:id="5794"/>
      <w:bookmarkEnd w:id="5795"/>
      <w:bookmarkEnd w:id="5796"/>
      <w:bookmarkEnd w:id="5797"/>
      <w:bookmarkEnd w:id="5798"/>
      <w:bookmarkEnd w:id="5799"/>
      <w:bookmarkEnd w:id="5800"/>
      <w:bookmarkEnd w:id="5801"/>
      <w:bookmarkEnd w:id="5802"/>
      <w:bookmarkEnd w:id="5803"/>
      <w:bookmarkEnd w:id="5804"/>
      <w:bookmarkEnd w:id="5805"/>
      <w:bookmarkEnd w:id="5806"/>
      <w:bookmarkEnd w:id="5807"/>
      <w:bookmarkEnd w:id="5808"/>
      <w:bookmarkEnd w:id="5809"/>
      <w:bookmarkEnd w:id="5810"/>
      <w:bookmarkEnd w:id="5811"/>
      <w:bookmarkEnd w:id="5812"/>
      <w:bookmarkEnd w:id="5813"/>
      <w:bookmarkEnd w:id="5814"/>
      <w:bookmarkEnd w:id="5815"/>
      <w:bookmarkEnd w:id="5816"/>
      <w:bookmarkEnd w:id="5817"/>
      <w:bookmarkEnd w:id="5818"/>
      <w:bookmarkEnd w:id="5819"/>
      <w:bookmarkEnd w:id="5820"/>
      <w:bookmarkEnd w:id="5821"/>
      <w:bookmarkEnd w:id="5822"/>
      <w:bookmarkEnd w:id="5823"/>
      <w:bookmarkEnd w:id="5824"/>
      <w:bookmarkEnd w:id="5825"/>
      <w:bookmarkEnd w:id="5826"/>
      <w:bookmarkEnd w:id="5827"/>
      <w:bookmarkEnd w:id="5828"/>
      <w:bookmarkEnd w:id="5829"/>
      <w:bookmarkEnd w:id="5830"/>
      <w:bookmarkEnd w:id="5831"/>
      <w:bookmarkEnd w:id="5832"/>
      <w:bookmarkEnd w:id="5833"/>
      <w:bookmarkEnd w:id="5834"/>
      <w:bookmarkEnd w:id="5835"/>
      <w:bookmarkEnd w:id="5836"/>
      <w:bookmarkEnd w:id="5837"/>
      <w:bookmarkEnd w:id="5838"/>
      <w:bookmarkEnd w:id="5839"/>
      <w:bookmarkEnd w:id="5840"/>
      <w:bookmarkEnd w:id="5841"/>
      <w:bookmarkEnd w:id="5842"/>
      <w:bookmarkEnd w:id="5843"/>
      <w:bookmarkEnd w:id="5844"/>
      <w:bookmarkEnd w:id="5845"/>
      <w:bookmarkEnd w:id="5846"/>
      <w:bookmarkEnd w:id="5847"/>
      <w:bookmarkEnd w:id="5848"/>
      <w:bookmarkEnd w:id="5849"/>
      <w:bookmarkEnd w:id="5850"/>
      <w:bookmarkEnd w:id="5851"/>
      <w:bookmarkEnd w:id="5852"/>
      <w:bookmarkEnd w:id="5853"/>
      <w:bookmarkEnd w:id="5854"/>
      <w:bookmarkEnd w:id="5855"/>
      <w:bookmarkEnd w:id="5856"/>
      <w:bookmarkEnd w:id="5857"/>
      <w:bookmarkEnd w:id="5858"/>
      <w:bookmarkEnd w:id="5859"/>
      <w:bookmarkEnd w:id="5860"/>
      <w:bookmarkEnd w:id="5861"/>
      <w:bookmarkEnd w:id="5862"/>
      <w:bookmarkEnd w:id="5863"/>
      <w:bookmarkEnd w:id="5864"/>
      <w:bookmarkEnd w:id="5865"/>
      <w:bookmarkEnd w:id="5866"/>
      <w:bookmarkEnd w:id="5867"/>
      <w:bookmarkEnd w:id="5868"/>
      <w:bookmarkEnd w:id="5869"/>
      <w:bookmarkEnd w:id="5870"/>
      <w:bookmarkEnd w:id="5871"/>
      <w:bookmarkEnd w:id="5872"/>
      <w:bookmarkEnd w:id="5873"/>
      <w:bookmarkEnd w:id="5874"/>
      <w:bookmarkEnd w:id="5875"/>
      <w:bookmarkEnd w:id="5876"/>
      <w:bookmarkEnd w:id="5877"/>
      <w:bookmarkEnd w:id="5878"/>
      <w:bookmarkEnd w:id="5879"/>
      <w:bookmarkEnd w:id="5880"/>
      <w:bookmarkEnd w:id="5881"/>
      <w:bookmarkEnd w:id="5882"/>
      <w:bookmarkEnd w:id="5883"/>
      <w:bookmarkEnd w:id="5884"/>
      <w:bookmarkEnd w:id="5885"/>
      <w:bookmarkEnd w:id="5886"/>
      <w:bookmarkEnd w:id="5887"/>
      <w:bookmarkEnd w:id="5888"/>
      <w:bookmarkEnd w:id="5889"/>
      <w:bookmarkEnd w:id="5890"/>
      <w:bookmarkEnd w:id="5891"/>
      <w:bookmarkEnd w:id="5892"/>
      <w:bookmarkEnd w:id="5893"/>
      <w:bookmarkEnd w:id="5894"/>
      <w:bookmarkEnd w:id="5895"/>
      <w:bookmarkEnd w:id="5896"/>
      <w:bookmarkEnd w:id="5897"/>
      <w:bookmarkEnd w:id="5898"/>
      <w:bookmarkEnd w:id="5899"/>
      <w:bookmarkEnd w:id="5900"/>
      <w:bookmarkEnd w:id="5901"/>
      <w:bookmarkEnd w:id="5902"/>
      <w:bookmarkEnd w:id="5903"/>
      <w:bookmarkEnd w:id="5904"/>
      <w:bookmarkEnd w:id="5905"/>
      <w:bookmarkEnd w:id="5906"/>
      <w:bookmarkEnd w:id="5907"/>
      <w:bookmarkEnd w:id="5908"/>
      <w:bookmarkEnd w:id="5909"/>
      <w:bookmarkEnd w:id="5910"/>
      <w:bookmarkEnd w:id="5911"/>
      <w:bookmarkEnd w:id="5912"/>
      <w:bookmarkEnd w:id="5913"/>
      <w:bookmarkEnd w:id="5914"/>
      <w:bookmarkEnd w:id="5915"/>
      <w:bookmarkEnd w:id="5916"/>
      <w:bookmarkEnd w:id="5917"/>
      <w:bookmarkEnd w:id="5918"/>
      <w:bookmarkEnd w:id="5919"/>
      <w:bookmarkEnd w:id="5920"/>
      <w:bookmarkEnd w:id="5921"/>
      <w:bookmarkEnd w:id="5922"/>
      <w:bookmarkEnd w:id="5923"/>
      <w:bookmarkEnd w:id="5924"/>
      <w:bookmarkEnd w:id="5925"/>
      <w:bookmarkEnd w:id="5926"/>
      <w:bookmarkEnd w:id="5927"/>
      <w:bookmarkEnd w:id="5928"/>
      <w:bookmarkEnd w:id="5929"/>
      <w:bookmarkEnd w:id="5930"/>
      <w:bookmarkEnd w:id="5931"/>
      <w:bookmarkEnd w:id="5932"/>
      <w:bookmarkEnd w:id="5933"/>
      <w:bookmarkEnd w:id="5934"/>
      <w:bookmarkEnd w:id="5935"/>
      <w:bookmarkEnd w:id="5936"/>
      <w:bookmarkEnd w:id="5937"/>
      <w:bookmarkEnd w:id="5938"/>
      <w:bookmarkEnd w:id="5939"/>
      <w:bookmarkEnd w:id="5940"/>
      <w:bookmarkEnd w:id="5941"/>
      <w:bookmarkEnd w:id="5942"/>
      <w:bookmarkEnd w:id="5943"/>
      <w:bookmarkEnd w:id="5944"/>
      <w:bookmarkEnd w:id="5945"/>
      <w:bookmarkEnd w:id="5946"/>
      <w:bookmarkEnd w:id="5947"/>
      <w:bookmarkEnd w:id="5948"/>
      <w:bookmarkEnd w:id="5949"/>
      <w:bookmarkEnd w:id="5950"/>
      <w:bookmarkEnd w:id="5951"/>
      <w:bookmarkEnd w:id="5952"/>
      <w:bookmarkEnd w:id="5953"/>
      <w:bookmarkEnd w:id="5954"/>
      <w:bookmarkEnd w:id="5955"/>
      <w:bookmarkEnd w:id="5956"/>
      <w:bookmarkEnd w:id="5957"/>
      <w:bookmarkEnd w:id="5958"/>
      <w:bookmarkEnd w:id="5959"/>
      <w:bookmarkEnd w:id="5960"/>
      <w:bookmarkEnd w:id="5961"/>
      <w:bookmarkEnd w:id="5962"/>
      <w:bookmarkEnd w:id="5963"/>
      <w:bookmarkEnd w:id="5964"/>
      <w:bookmarkEnd w:id="5965"/>
      <w:bookmarkEnd w:id="5966"/>
      <w:bookmarkEnd w:id="5967"/>
      <w:bookmarkEnd w:id="5968"/>
      <w:bookmarkEnd w:id="5969"/>
      <w:bookmarkEnd w:id="5970"/>
      <w:bookmarkEnd w:id="5971"/>
      <w:bookmarkEnd w:id="5972"/>
      <w:bookmarkEnd w:id="5973"/>
      <w:bookmarkEnd w:id="5974"/>
      <w:bookmarkEnd w:id="5975"/>
      <w:bookmarkEnd w:id="5976"/>
      <w:bookmarkEnd w:id="5977"/>
      <w:bookmarkEnd w:id="5978"/>
      <w:bookmarkEnd w:id="5979"/>
      <w:bookmarkEnd w:id="5980"/>
      <w:bookmarkEnd w:id="5981"/>
      <w:bookmarkEnd w:id="5982"/>
      <w:bookmarkEnd w:id="5983"/>
      <w:bookmarkEnd w:id="5984"/>
      <w:bookmarkEnd w:id="5985"/>
      <w:bookmarkEnd w:id="5986"/>
      <w:bookmarkEnd w:id="5987"/>
      <w:bookmarkEnd w:id="5988"/>
      <w:bookmarkEnd w:id="5989"/>
      <w:bookmarkEnd w:id="5990"/>
      <w:bookmarkEnd w:id="5991"/>
      <w:bookmarkEnd w:id="5992"/>
      <w:bookmarkEnd w:id="5993"/>
      <w:bookmarkEnd w:id="5994"/>
      <w:bookmarkEnd w:id="5995"/>
      <w:bookmarkEnd w:id="5996"/>
      <w:bookmarkEnd w:id="5997"/>
      <w:bookmarkEnd w:id="5998"/>
      <w:bookmarkEnd w:id="5999"/>
      <w:bookmarkEnd w:id="6000"/>
      <w:bookmarkEnd w:id="6001"/>
      <w:bookmarkEnd w:id="6002"/>
      <w:bookmarkEnd w:id="6003"/>
      <w:bookmarkEnd w:id="6004"/>
      <w:bookmarkEnd w:id="6005"/>
      <w:bookmarkEnd w:id="6006"/>
      <w:bookmarkEnd w:id="6007"/>
      <w:bookmarkEnd w:id="6008"/>
      <w:bookmarkEnd w:id="6009"/>
      <w:bookmarkEnd w:id="6010"/>
      <w:bookmarkEnd w:id="6011"/>
      <w:bookmarkEnd w:id="6012"/>
      <w:bookmarkEnd w:id="6013"/>
      <w:bookmarkEnd w:id="6014"/>
      <w:bookmarkEnd w:id="6015"/>
      <w:bookmarkEnd w:id="6016"/>
      <w:bookmarkEnd w:id="6017"/>
      <w:bookmarkEnd w:id="6018"/>
      <w:bookmarkEnd w:id="6019"/>
      <w:bookmarkEnd w:id="6020"/>
      <w:bookmarkEnd w:id="6021"/>
      <w:bookmarkEnd w:id="6022"/>
      <w:bookmarkEnd w:id="6023"/>
      <w:bookmarkEnd w:id="6024"/>
      <w:bookmarkEnd w:id="6025"/>
      <w:bookmarkEnd w:id="6026"/>
      <w:bookmarkEnd w:id="6027"/>
      <w:bookmarkEnd w:id="6028"/>
      <w:bookmarkEnd w:id="6029"/>
      <w:bookmarkEnd w:id="6030"/>
      <w:bookmarkEnd w:id="6031"/>
      <w:bookmarkEnd w:id="6032"/>
      <w:bookmarkEnd w:id="6033"/>
      <w:bookmarkEnd w:id="6034"/>
      <w:bookmarkEnd w:id="6035"/>
      <w:bookmarkEnd w:id="6036"/>
      <w:bookmarkEnd w:id="6037"/>
      <w:bookmarkEnd w:id="6038"/>
      <w:bookmarkEnd w:id="6039"/>
      <w:bookmarkEnd w:id="6040"/>
      <w:bookmarkEnd w:id="6041"/>
      <w:bookmarkEnd w:id="6042"/>
      <w:bookmarkEnd w:id="6043"/>
      <w:bookmarkEnd w:id="6044"/>
      <w:bookmarkEnd w:id="6045"/>
      <w:bookmarkEnd w:id="6046"/>
      <w:bookmarkEnd w:id="6047"/>
      <w:bookmarkEnd w:id="6048"/>
      <w:bookmarkEnd w:id="6049"/>
      <w:bookmarkEnd w:id="6050"/>
      <w:bookmarkEnd w:id="6051"/>
      <w:bookmarkEnd w:id="6052"/>
      <w:bookmarkEnd w:id="6053"/>
      <w:bookmarkEnd w:id="6054"/>
      <w:bookmarkEnd w:id="6055"/>
      <w:bookmarkEnd w:id="6056"/>
      <w:bookmarkEnd w:id="6057"/>
      <w:bookmarkEnd w:id="6058"/>
      <w:bookmarkEnd w:id="6059"/>
      <w:bookmarkEnd w:id="6060"/>
      <w:bookmarkEnd w:id="6061"/>
      <w:bookmarkEnd w:id="6062"/>
      <w:bookmarkEnd w:id="6063"/>
      <w:bookmarkEnd w:id="6064"/>
      <w:bookmarkEnd w:id="6065"/>
      <w:bookmarkEnd w:id="6066"/>
      <w:bookmarkEnd w:id="6067"/>
      <w:bookmarkEnd w:id="6068"/>
      <w:bookmarkEnd w:id="6069"/>
      <w:bookmarkEnd w:id="6070"/>
      <w:bookmarkEnd w:id="6071"/>
      <w:bookmarkEnd w:id="6072"/>
      <w:bookmarkEnd w:id="6073"/>
      <w:bookmarkEnd w:id="6074"/>
      <w:bookmarkEnd w:id="6075"/>
      <w:bookmarkEnd w:id="6076"/>
      <w:bookmarkEnd w:id="6077"/>
      <w:bookmarkEnd w:id="6078"/>
      <w:bookmarkEnd w:id="6079"/>
      <w:bookmarkEnd w:id="6080"/>
      <w:bookmarkEnd w:id="6081"/>
      <w:bookmarkEnd w:id="6082"/>
      <w:bookmarkEnd w:id="6083"/>
      <w:bookmarkEnd w:id="6084"/>
      <w:bookmarkEnd w:id="6085"/>
      <w:bookmarkEnd w:id="6086"/>
      <w:bookmarkEnd w:id="6087"/>
      <w:bookmarkEnd w:id="6088"/>
      <w:bookmarkEnd w:id="6089"/>
      <w:bookmarkEnd w:id="6090"/>
      <w:bookmarkEnd w:id="6091"/>
      <w:bookmarkEnd w:id="6092"/>
      <w:bookmarkEnd w:id="6093"/>
      <w:bookmarkEnd w:id="6094"/>
      <w:bookmarkEnd w:id="6095"/>
      <w:bookmarkEnd w:id="6096"/>
      <w:bookmarkEnd w:id="6097"/>
      <w:bookmarkEnd w:id="6098"/>
      <w:bookmarkEnd w:id="6099"/>
      <w:bookmarkEnd w:id="6100"/>
      <w:bookmarkEnd w:id="6101"/>
      <w:bookmarkEnd w:id="6102"/>
      <w:bookmarkEnd w:id="6103"/>
      <w:bookmarkEnd w:id="6104"/>
      <w:bookmarkEnd w:id="6105"/>
      <w:bookmarkEnd w:id="6106"/>
      <w:bookmarkEnd w:id="6107"/>
      <w:bookmarkEnd w:id="6108"/>
      <w:bookmarkEnd w:id="6109"/>
      <w:bookmarkEnd w:id="6110"/>
      <w:bookmarkEnd w:id="6111"/>
      <w:bookmarkEnd w:id="6112"/>
      <w:bookmarkEnd w:id="6113"/>
      <w:bookmarkEnd w:id="6114"/>
      <w:bookmarkEnd w:id="6115"/>
      <w:bookmarkEnd w:id="6116"/>
      <w:bookmarkEnd w:id="6117"/>
      <w:bookmarkEnd w:id="6118"/>
      <w:bookmarkEnd w:id="6119"/>
      <w:bookmarkEnd w:id="6120"/>
      <w:bookmarkEnd w:id="6121"/>
      <w:bookmarkEnd w:id="6122"/>
      <w:bookmarkEnd w:id="6123"/>
      <w:bookmarkEnd w:id="6124"/>
      <w:bookmarkEnd w:id="6125"/>
      <w:bookmarkEnd w:id="6126"/>
      <w:bookmarkEnd w:id="6127"/>
      <w:bookmarkEnd w:id="6128"/>
      <w:bookmarkEnd w:id="6129"/>
      <w:bookmarkEnd w:id="6130"/>
      <w:bookmarkEnd w:id="6131"/>
      <w:bookmarkEnd w:id="6132"/>
      <w:bookmarkEnd w:id="6133"/>
      <w:bookmarkEnd w:id="6134"/>
      <w:bookmarkEnd w:id="6135"/>
      <w:bookmarkEnd w:id="6136"/>
      <w:bookmarkEnd w:id="6137"/>
      <w:bookmarkEnd w:id="6138"/>
      <w:bookmarkEnd w:id="6139"/>
      <w:bookmarkEnd w:id="6140"/>
      <w:bookmarkEnd w:id="6141"/>
      <w:bookmarkEnd w:id="6142"/>
      <w:bookmarkEnd w:id="6143"/>
      <w:bookmarkEnd w:id="6144"/>
      <w:bookmarkEnd w:id="6145"/>
      <w:bookmarkEnd w:id="6146"/>
      <w:bookmarkEnd w:id="6147"/>
      <w:bookmarkEnd w:id="6148"/>
      <w:bookmarkEnd w:id="6149"/>
      <w:bookmarkEnd w:id="6150"/>
      <w:bookmarkEnd w:id="6151"/>
      <w:bookmarkEnd w:id="6152"/>
      <w:bookmarkEnd w:id="6153"/>
      <w:bookmarkEnd w:id="6154"/>
      <w:bookmarkEnd w:id="6155"/>
      <w:bookmarkEnd w:id="6156"/>
      <w:bookmarkEnd w:id="6157"/>
      <w:bookmarkEnd w:id="6158"/>
      <w:bookmarkEnd w:id="6159"/>
      <w:bookmarkEnd w:id="6160"/>
      <w:bookmarkEnd w:id="6161"/>
      <w:bookmarkEnd w:id="6162"/>
      <w:bookmarkEnd w:id="6163"/>
      <w:bookmarkEnd w:id="6164"/>
      <w:bookmarkEnd w:id="6165"/>
      <w:bookmarkEnd w:id="6166"/>
      <w:bookmarkEnd w:id="6167"/>
      <w:bookmarkEnd w:id="6168"/>
      <w:bookmarkEnd w:id="6169"/>
      <w:bookmarkEnd w:id="6170"/>
      <w:bookmarkEnd w:id="6171"/>
      <w:bookmarkEnd w:id="6172"/>
      <w:bookmarkEnd w:id="6173"/>
      <w:bookmarkEnd w:id="6174"/>
      <w:bookmarkEnd w:id="6175"/>
      <w:bookmarkEnd w:id="6176"/>
      <w:bookmarkEnd w:id="6177"/>
      <w:bookmarkEnd w:id="6178"/>
      <w:bookmarkEnd w:id="6179"/>
      <w:bookmarkEnd w:id="6180"/>
      <w:bookmarkEnd w:id="6181"/>
      <w:bookmarkEnd w:id="6182"/>
      <w:bookmarkEnd w:id="6183"/>
      <w:bookmarkEnd w:id="6184"/>
      <w:bookmarkEnd w:id="6185"/>
      <w:bookmarkEnd w:id="6186"/>
      <w:bookmarkEnd w:id="6187"/>
      <w:bookmarkEnd w:id="6188"/>
      <w:bookmarkEnd w:id="6189"/>
      <w:bookmarkEnd w:id="6190"/>
      <w:bookmarkEnd w:id="6191"/>
      <w:bookmarkEnd w:id="6192"/>
      <w:bookmarkEnd w:id="6193"/>
      <w:bookmarkEnd w:id="6194"/>
      <w:bookmarkEnd w:id="6195"/>
      <w:bookmarkEnd w:id="6196"/>
      <w:bookmarkEnd w:id="6197"/>
      <w:bookmarkEnd w:id="6198"/>
      <w:bookmarkEnd w:id="6199"/>
      <w:bookmarkEnd w:id="6200"/>
      <w:bookmarkEnd w:id="6201"/>
      <w:bookmarkEnd w:id="6202"/>
      <w:bookmarkEnd w:id="6203"/>
      <w:bookmarkEnd w:id="6204"/>
      <w:bookmarkEnd w:id="6205"/>
      <w:bookmarkEnd w:id="6206"/>
      <w:bookmarkEnd w:id="6207"/>
      <w:bookmarkEnd w:id="6208"/>
      <w:bookmarkEnd w:id="6209"/>
      <w:bookmarkEnd w:id="6210"/>
      <w:bookmarkEnd w:id="6211"/>
      <w:bookmarkEnd w:id="6212"/>
      <w:bookmarkEnd w:id="6213"/>
      <w:bookmarkEnd w:id="6214"/>
      <w:bookmarkEnd w:id="6215"/>
      <w:bookmarkEnd w:id="6216"/>
      <w:bookmarkEnd w:id="6217"/>
      <w:bookmarkEnd w:id="6218"/>
      <w:bookmarkEnd w:id="6219"/>
      <w:bookmarkEnd w:id="6220"/>
      <w:bookmarkEnd w:id="6221"/>
      <w:bookmarkEnd w:id="6222"/>
      <w:bookmarkEnd w:id="6223"/>
      <w:bookmarkEnd w:id="6224"/>
      <w:bookmarkEnd w:id="6225"/>
      <w:bookmarkEnd w:id="6226"/>
      <w:bookmarkEnd w:id="6227"/>
      <w:bookmarkEnd w:id="6228"/>
      <w:bookmarkEnd w:id="6229"/>
      <w:bookmarkEnd w:id="6230"/>
      <w:bookmarkEnd w:id="6231"/>
      <w:bookmarkEnd w:id="6232"/>
      <w:bookmarkEnd w:id="6233"/>
      <w:bookmarkEnd w:id="6234"/>
      <w:bookmarkEnd w:id="6235"/>
      <w:bookmarkEnd w:id="6236"/>
      <w:bookmarkEnd w:id="6237"/>
      <w:bookmarkEnd w:id="6238"/>
      <w:bookmarkEnd w:id="6239"/>
      <w:bookmarkEnd w:id="6240"/>
      <w:bookmarkEnd w:id="6241"/>
      <w:bookmarkEnd w:id="6242"/>
      <w:bookmarkEnd w:id="6243"/>
      <w:bookmarkEnd w:id="6244"/>
      <w:bookmarkEnd w:id="6245"/>
      <w:bookmarkEnd w:id="6246"/>
      <w:bookmarkEnd w:id="6247"/>
      <w:bookmarkEnd w:id="6248"/>
      <w:bookmarkEnd w:id="6249"/>
      <w:bookmarkEnd w:id="6250"/>
      <w:bookmarkEnd w:id="6251"/>
      <w:bookmarkEnd w:id="6252"/>
      <w:bookmarkEnd w:id="6253"/>
      <w:bookmarkEnd w:id="6254"/>
      <w:bookmarkEnd w:id="6255"/>
      <w:bookmarkEnd w:id="6256"/>
      <w:bookmarkEnd w:id="6257"/>
      <w:bookmarkEnd w:id="6258"/>
      <w:bookmarkEnd w:id="6259"/>
      <w:bookmarkEnd w:id="6260"/>
      <w:bookmarkEnd w:id="6261"/>
      <w:bookmarkEnd w:id="6262"/>
      <w:bookmarkEnd w:id="6263"/>
      <w:bookmarkEnd w:id="6264"/>
      <w:bookmarkEnd w:id="6265"/>
      <w:bookmarkEnd w:id="6266"/>
      <w:bookmarkEnd w:id="6267"/>
      <w:bookmarkEnd w:id="6268"/>
      <w:bookmarkEnd w:id="6269"/>
      <w:bookmarkEnd w:id="6270"/>
      <w:bookmarkEnd w:id="6271"/>
      <w:bookmarkEnd w:id="6272"/>
      <w:bookmarkEnd w:id="6273"/>
      <w:bookmarkEnd w:id="6274"/>
      <w:bookmarkEnd w:id="6275"/>
      <w:bookmarkEnd w:id="6276"/>
      <w:bookmarkEnd w:id="6277"/>
      <w:bookmarkEnd w:id="6278"/>
      <w:bookmarkEnd w:id="6279"/>
      <w:bookmarkEnd w:id="6280"/>
      <w:bookmarkEnd w:id="6281"/>
      <w:bookmarkEnd w:id="6282"/>
      <w:bookmarkEnd w:id="6283"/>
      <w:bookmarkEnd w:id="6284"/>
      <w:bookmarkEnd w:id="6285"/>
      <w:bookmarkEnd w:id="6286"/>
      <w:bookmarkEnd w:id="6287"/>
      <w:bookmarkEnd w:id="6288"/>
      <w:bookmarkEnd w:id="6289"/>
      <w:bookmarkEnd w:id="6290"/>
      <w:bookmarkEnd w:id="6291"/>
      <w:bookmarkEnd w:id="6292"/>
      <w:bookmarkEnd w:id="6293"/>
      <w:bookmarkEnd w:id="6294"/>
      <w:bookmarkEnd w:id="6295"/>
      <w:bookmarkEnd w:id="6296"/>
      <w:bookmarkEnd w:id="6297"/>
      <w:bookmarkEnd w:id="6298"/>
      <w:bookmarkEnd w:id="6299"/>
      <w:bookmarkEnd w:id="6300"/>
      <w:bookmarkEnd w:id="6301"/>
      <w:bookmarkEnd w:id="6302"/>
      <w:bookmarkEnd w:id="6303"/>
      <w:bookmarkEnd w:id="6304"/>
      <w:bookmarkEnd w:id="6305"/>
      <w:bookmarkEnd w:id="6306"/>
      <w:bookmarkEnd w:id="6307"/>
      <w:bookmarkEnd w:id="6308"/>
      <w:bookmarkEnd w:id="6309"/>
      <w:bookmarkEnd w:id="6310"/>
      <w:bookmarkEnd w:id="6311"/>
      <w:bookmarkEnd w:id="6312"/>
      <w:bookmarkEnd w:id="6313"/>
      <w:bookmarkEnd w:id="6314"/>
      <w:bookmarkEnd w:id="6315"/>
      <w:bookmarkEnd w:id="6316"/>
      <w:bookmarkEnd w:id="6317"/>
      <w:bookmarkEnd w:id="6318"/>
      <w:bookmarkEnd w:id="6319"/>
      <w:bookmarkEnd w:id="6320"/>
      <w:bookmarkEnd w:id="6321"/>
      <w:bookmarkEnd w:id="6322"/>
      <w:bookmarkEnd w:id="6323"/>
      <w:bookmarkEnd w:id="6324"/>
      <w:bookmarkEnd w:id="6325"/>
      <w:bookmarkEnd w:id="6326"/>
      <w:bookmarkEnd w:id="6327"/>
      <w:bookmarkEnd w:id="6328"/>
      <w:bookmarkEnd w:id="6329"/>
      <w:bookmarkEnd w:id="6330"/>
      <w:bookmarkEnd w:id="6331"/>
      <w:bookmarkEnd w:id="6332"/>
      <w:bookmarkEnd w:id="6333"/>
      <w:bookmarkEnd w:id="6334"/>
      <w:bookmarkEnd w:id="6335"/>
      <w:bookmarkEnd w:id="6336"/>
      <w:bookmarkEnd w:id="6337"/>
      <w:bookmarkEnd w:id="6338"/>
      <w:bookmarkEnd w:id="6339"/>
      <w:bookmarkEnd w:id="6340"/>
      <w:bookmarkEnd w:id="6341"/>
      <w:bookmarkEnd w:id="6342"/>
      <w:bookmarkEnd w:id="6343"/>
      <w:bookmarkEnd w:id="6344"/>
      <w:bookmarkEnd w:id="6345"/>
      <w:bookmarkEnd w:id="6346"/>
      <w:bookmarkEnd w:id="6347"/>
      <w:bookmarkEnd w:id="6348"/>
      <w:bookmarkEnd w:id="6349"/>
      <w:bookmarkEnd w:id="6350"/>
      <w:bookmarkEnd w:id="6351"/>
      <w:bookmarkEnd w:id="6352"/>
      <w:bookmarkEnd w:id="6353"/>
      <w:bookmarkEnd w:id="6354"/>
      <w:bookmarkEnd w:id="6355"/>
      <w:bookmarkEnd w:id="6356"/>
      <w:bookmarkEnd w:id="6357"/>
      <w:bookmarkEnd w:id="6358"/>
      <w:bookmarkEnd w:id="6359"/>
      <w:bookmarkEnd w:id="6360"/>
      <w:bookmarkEnd w:id="6361"/>
      <w:bookmarkEnd w:id="6362"/>
      <w:bookmarkEnd w:id="6363"/>
      <w:bookmarkEnd w:id="6364"/>
      <w:bookmarkEnd w:id="6365"/>
      <w:bookmarkEnd w:id="6366"/>
      <w:bookmarkEnd w:id="6367"/>
      <w:bookmarkEnd w:id="6368"/>
      <w:bookmarkEnd w:id="6369"/>
      <w:bookmarkEnd w:id="6370"/>
      <w:bookmarkEnd w:id="6371"/>
      <w:bookmarkEnd w:id="6372"/>
      <w:bookmarkEnd w:id="6373"/>
      <w:bookmarkEnd w:id="6374"/>
      <w:bookmarkEnd w:id="6375"/>
      <w:bookmarkEnd w:id="6376"/>
      <w:bookmarkEnd w:id="6377"/>
      <w:bookmarkEnd w:id="6378"/>
      <w:bookmarkEnd w:id="6379"/>
      <w:bookmarkEnd w:id="6380"/>
      <w:bookmarkEnd w:id="6381"/>
      <w:bookmarkEnd w:id="6382"/>
      <w:bookmarkEnd w:id="6383"/>
      <w:bookmarkEnd w:id="6384"/>
      <w:bookmarkEnd w:id="6385"/>
      <w:bookmarkEnd w:id="6386"/>
      <w:bookmarkEnd w:id="6387"/>
      <w:bookmarkEnd w:id="6388"/>
      <w:bookmarkEnd w:id="6389"/>
      <w:bookmarkEnd w:id="6390"/>
      <w:bookmarkEnd w:id="6391"/>
      <w:bookmarkEnd w:id="6392"/>
      <w:bookmarkEnd w:id="6393"/>
      <w:bookmarkEnd w:id="6394"/>
      <w:bookmarkEnd w:id="6395"/>
      <w:bookmarkEnd w:id="6396"/>
      <w:bookmarkEnd w:id="6397"/>
      <w:bookmarkEnd w:id="6398"/>
      <w:bookmarkEnd w:id="6399"/>
      <w:bookmarkEnd w:id="6400"/>
      <w:bookmarkEnd w:id="6401"/>
      <w:bookmarkEnd w:id="6402"/>
      <w:bookmarkEnd w:id="6403"/>
      <w:bookmarkEnd w:id="6404"/>
      <w:bookmarkEnd w:id="6405"/>
      <w:bookmarkEnd w:id="6406"/>
      <w:bookmarkEnd w:id="6407"/>
      <w:bookmarkEnd w:id="6408"/>
      <w:bookmarkEnd w:id="6409"/>
      <w:bookmarkEnd w:id="6410"/>
      <w:bookmarkEnd w:id="6411"/>
      <w:bookmarkEnd w:id="6412"/>
      <w:bookmarkEnd w:id="6413"/>
      <w:bookmarkEnd w:id="6414"/>
      <w:bookmarkEnd w:id="6415"/>
      <w:bookmarkEnd w:id="6416"/>
      <w:bookmarkEnd w:id="6417"/>
      <w:bookmarkEnd w:id="6418"/>
      <w:bookmarkEnd w:id="6419"/>
      <w:bookmarkEnd w:id="6420"/>
      <w:bookmarkEnd w:id="6421"/>
      <w:bookmarkEnd w:id="6422"/>
      <w:bookmarkEnd w:id="6423"/>
      <w:bookmarkEnd w:id="6424"/>
      <w:bookmarkEnd w:id="6425"/>
      <w:bookmarkEnd w:id="6426"/>
      <w:bookmarkEnd w:id="6427"/>
      <w:bookmarkEnd w:id="6428"/>
      <w:bookmarkEnd w:id="6429"/>
      <w:bookmarkEnd w:id="6430"/>
      <w:bookmarkEnd w:id="6431"/>
      <w:bookmarkEnd w:id="6432"/>
      <w:bookmarkEnd w:id="6433"/>
      <w:bookmarkEnd w:id="6434"/>
      <w:bookmarkEnd w:id="6435"/>
      <w:bookmarkEnd w:id="6436"/>
      <w:bookmarkEnd w:id="6437"/>
      <w:bookmarkEnd w:id="6438"/>
      <w:bookmarkEnd w:id="6439"/>
      <w:bookmarkEnd w:id="6440"/>
      <w:bookmarkEnd w:id="6441"/>
      <w:bookmarkEnd w:id="6442"/>
      <w:bookmarkEnd w:id="6443"/>
      <w:bookmarkEnd w:id="6444"/>
      <w:bookmarkEnd w:id="6445"/>
      <w:bookmarkEnd w:id="6446"/>
      <w:bookmarkEnd w:id="6447"/>
      <w:bookmarkEnd w:id="6448"/>
      <w:bookmarkEnd w:id="6449"/>
      <w:bookmarkEnd w:id="6450"/>
      <w:bookmarkEnd w:id="6451"/>
      <w:bookmarkEnd w:id="6452"/>
      <w:bookmarkEnd w:id="6453"/>
      <w:bookmarkEnd w:id="6454"/>
      <w:bookmarkEnd w:id="6455"/>
      <w:bookmarkEnd w:id="6456"/>
      <w:bookmarkEnd w:id="6457"/>
      <w:bookmarkEnd w:id="6458"/>
      <w:bookmarkEnd w:id="6459"/>
      <w:bookmarkEnd w:id="6460"/>
      <w:bookmarkEnd w:id="6461"/>
      <w:bookmarkEnd w:id="6462"/>
      <w:bookmarkEnd w:id="6463"/>
      <w:bookmarkEnd w:id="6464"/>
      <w:bookmarkEnd w:id="6465"/>
      <w:bookmarkEnd w:id="6466"/>
      <w:bookmarkEnd w:id="6467"/>
      <w:bookmarkEnd w:id="6468"/>
      <w:bookmarkEnd w:id="6469"/>
      <w:bookmarkEnd w:id="6470"/>
      <w:bookmarkEnd w:id="6471"/>
      <w:bookmarkEnd w:id="6472"/>
      <w:bookmarkEnd w:id="6473"/>
      <w:bookmarkEnd w:id="6474"/>
      <w:bookmarkEnd w:id="6475"/>
      <w:bookmarkEnd w:id="6476"/>
      <w:bookmarkEnd w:id="6477"/>
      <w:bookmarkEnd w:id="6478"/>
      <w:bookmarkEnd w:id="6479"/>
      <w:bookmarkEnd w:id="6480"/>
      <w:bookmarkEnd w:id="6481"/>
      <w:bookmarkEnd w:id="6482"/>
      <w:bookmarkEnd w:id="6483"/>
      <w:bookmarkEnd w:id="6484"/>
      <w:bookmarkEnd w:id="6485"/>
      <w:bookmarkEnd w:id="6486"/>
      <w:bookmarkEnd w:id="6487"/>
      <w:bookmarkEnd w:id="6488"/>
      <w:bookmarkEnd w:id="6489"/>
      <w:bookmarkEnd w:id="6490"/>
      <w:bookmarkEnd w:id="6491"/>
      <w:bookmarkEnd w:id="6492"/>
      <w:bookmarkEnd w:id="6493"/>
      <w:bookmarkEnd w:id="6494"/>
      <w:bookmarkEnd w:id="6495"/>
      <w:bookmarkEnd w:id="6496"/>
      <w:bookmarkEnd w:id="6497"/>
      <w:bookmarkEnd w:id="6498"/>
      <w:bookmarkEnd w:id="6499"/>
      <w:bookmarkEnd w:id="6500"/>
      <w:bookmarkEnd w:id="6501"/>
      <w:bookmarkEnd w:id="6502"/>
      <w:bookmarkEnd w:id="6503"/>
      <w:bookmarkEnd w:id="6504"/>
      <w:bookmarkEnd w:id="6505"/>
      <w:bookmarkEnd w:id="6506"/>
      <w:bookmarkEnd w:id="6507"/>
      <w:bookmarkEnd w:id="6508"/>
      <w:bookmarkEnd w:id="6509"/>
      <w:bookmarkEnd w:id="6510"/>
      <w:bookmarkEnd w:id="6511"/>
      <w:bookmarkEnd w:id="6512"/>
      <w:bookmarkEnd w:id="6513"/>
      <w:bookmarkEnd w:id="6514"/>
      <w:bookmarkEnd w:id="6515"/>
      <w:bookmarkEnd w:id="6516"/>
      <w:bookmarkEnd w:id="6517"/>
      <w:bookmarkEnd w:id="6518"/>
      <w:bookmarkEnd w:id="6519"/>
      <w:bookmarkEnd w:id="6520"/>
      <w:bookmarkEnd w:id="6521"/>
      <w:bookmarkEnd w:id="6522"/>
      <w:bookmarkEnd w:id="6523"/>
      <w:bookmarkEnd w:id="6524"/>
      <w:bookmarkEnd w:id="6525"/>
      <w:bookmarkEnd w:id="6526"/>
      <w:bookmarkEnd w:id="6527"/>
      <w:bookmarkEnd w:id="6528"/>
      <w:bookmarkEnd w:id="6529"/>
      <w:r w:rsidRPr="00826670">
        <w:rPr>
          <w:sz w:val="28"/>
        </w:rPr>
        <w:t>Работа с реестром контрактов</w:t>
      </w:r>
      <w:bookmarkEnd w:id="6530"/>
      <w:bookmarkEnd w:id="6531"/>
      <w:bookmarkEnd w:id="6532"/>
      <w:bookmarkEnd w:id="6533"/>
      <w:bookmarkEnd w:id="6534"/>
    </w:p>
    <w:p w14:paraId="48FFA01B" w14:textId="77777777" w:rsidR="00A31FA0" w:rsidRDefault="00A31FA0">
      <w:pPr>
        <w:pStyle w:val="30"/>
      </w:pPr>
      <w:bookmarkStart w:id="6546" w:name="_Toc406612878"/>
      <w:bookmarkStart w:id="6547" w:name="_Toc406613222"/>
      <w:bookmarkStart w:id="6548" w:name="_Toc406613456"/>
      <w:bookmarkStart w:id="6549" w:name="_Toc406614007"/>
      <w:bookmarkStart w:id="6550" w:name="_Toc406614610"/>
      <w:bookmarkStart w:id="6551" w:name="_Toc406614749"/>
      <w:bookmarkStart w:id="6552" w:name="_Toc406616024"/>
      <w:bookmarkStart w:id="6553" w:name="_Toc406616406"/>
      <w:bookmarkStart w:id="6554" w:name="_Toc406616657"/>
      <w:bookmarkStart w:id="6555" w:name="_Toc406618115"/>
      <w:bookmarkStart w:id="6556" w:name="_Toc407210474"/>
      <w:bookmarkStart w:id="6557" w:name="_Toc407790815"/>
      <w:bookmarkStart w:id="6558" w:name="_Toc423433389"/>
      <w:bookmarkStart w:id="6559" w:name="_Toc423438469"/>
      <w:bookmarkStart w:id="6560" w:name="_Toc423442373"/>
      <w:bookmarkStart w:id="6561" w:name="_Toc423445437"/>
      <w:bookmarkStart w:id="6562" w:name="_Toc423448869"/>
      <w:bookmarkStart w:id="6563" w:name="_Toc423450564"/>
      <w:bookmarkStart w:id="6564" w:name="_Toc423458823"/>
      <w:bookmarkStart w:id="6565" w:name="_Toc423538628"/>
      <w:bookmarkStart w:id="6566" w:name="_Toc423545505"/>
      <w:bookmarkStart w:id="6567" w:name="_Toc423551466"/>
      <w:bookmarkStart w:id="6568" w:name="_Toc423551947"/>
      <w:bookmarkStart w:id="6569" w:name="_Toc423552374"/>
      <w:bookmarkStart w:id="6570" w:name="_Toc423553578"/>
      <w:bookmarkStart w:id="6571" w:name="_Toc432782552"/>
      <w:bookmarkStart w:id="6572" w:name="_Toc432786715"/>
      <w:bookmarkStart w:id="6573" w:name="_Toc406612879"/>
      <w:bookmarkStart w:id="6574" w:name="_Toc406613223"/>
      <w:bookmarkStart w:id="6575" w:name="_Toc406613457"/>
      <w:bookmarkStart w:id="6576" w:name="_Toc406614008"/>
      <w:bookmarkStart w:id="6577" w:name="_Toc406614611"/>
      <w:bookmarkStart w:id="6578" w:name="_Toc406614750"/>
      <w:bookmarkStart w:id="6579" w:name="_Toc406616025"/>
      <w:bookmarkStart w:id="6580" w:name="_Toc406616407"/>
      <w:bookmarkStart w:id="6581" w:name="_Toc406616658"/>
      <w:bookmarkStart w:id="6582" w:name="_Toc406618116"/>
      <w:bookmarkStart w:id="6583" w:name="_Toc407210475"/>
      <w:bookmarkStart w:id="6584" w:name="_Toc407790816"/>
      <w:bookmarkStart w:id="6585" w:name="_Toc423433390"/>
      <w:bookmarkStart w:id="6586" w:name="_Toc423438470"/>
      <w:bookmarkStart w:id="6587" w:name="_Toc423442374"/>
      <w:bookmarkStart w:id="6588" w:name="_Toc423445438"/>
      <w:bookmarkStart w:id="6589" w:name="_Toc423448870"/>
      <w:bookmarkStart w:id="6590" w:name="_Toc423450565"/>
      <w:bookmarkStart w:id="6591" w:name="_Toc423458824"/>
      <w:bookmarkStart w:id="6592" w:name="_Toc423538629"/>
      <w:bookmarkStart w:id="6593" w:name="_Toc423545506"/>
      <w:bookmarkStart w:id="6594" w:name="_Toc423551467"/>
      <w:bookmarkStart w:id="6595" w:name="_Toc423551948"/>
      <w:bookmarkStart w:id="6596" w:name="_Toc423552375"/>
      <w:bookmarkStart w:id="6597" w:name="_Toc423553579"/>
      <w:bookmarkStart w:id="6598" w:name="_Toc432782553"/>
      <w:bookmarkStart w:id="6599" w:name="_Toc432786716"/>
      <w:bookmarkStart w:id="6600" w:name="_Toc289088243"/>
      <w:bookmarkStart w:id="6601" w:name="_Toc381184795"/>
      <w:bookmarkStart w:id="6602" w:name="_Toc455138500"/>
      <w:bookmarkEnd w:id="6546"/>
      <w:bookmarkEnd w:id="6547"/>
      <w:bookmarkEnd w:id="6548"/>
      <w:bookmarkEnd w:id="6549"/>
      <w:bookmarkEnd w:id="6550"/>
      <w:bookmarkEnd w:id="6551"/>
      <w:bookmarkEnd w:id="6552"/>
      <w:bookmarkEnd w:id="6553"/>
      <w:bookmarkEnd w:id="6554"/>
      <w:bookmarkEnd w:id="6555"/>
      <w:bookmarkEnd w:id="6556"/>
      <w:bookmarkEnd w:id="6557"/>
      <w:bookmarkEnd w:id="6558"/>
      <w:bookmarkEnd w:id="6559"/>
      <w:bookmarkEnd w:id="6560"/>
      <w:bookmarkEnd w:id="6561"/>
      <w:bookmarkEnd w:id="6562"/>
      <w:bookmarkEnd w:id="6563"/>
      <w:bookmarkEnd w:id="6564"/>
      <w:bookmarkEnd w:id="6565"/>
      <w:bookmarkEnd w:id="6566"/>
      <w:bookmarkEnd w:id="6567"/>
      <w:bookmarkEnd w:id="6568"/>
      <w:bookmarkEnd w:id="6569"/>
      <w:bookmarkEnd w:id="6570"/>
      <w:bookmarkEnd w:id="6571"/>
      <w:bookmarkEnd w:id="6572"/>
      <w:bookmarkEnd w:id="6573"/>
      <w:bookmarkEnd w:id="6574"/>
      <w:bookmarkEnd w:id="6575"/>
      <w:bookmarkEnd w:id="6576"/>
      <w:bookmarkEnd w:id="6577"/>
      <w:bookmarkEnd w:id="6578"/>
      <w:bookmarkEnd w:id="6579"/>
      <w:bookmarkEnd w:id="6580"/>
      <w:bookmarkEnd w:id="6581"/>
      <w:bookmarkEnd w:id="6582"/>
      <w:bookmarkEnd w:id="6583"/>
      <w:bookmarkEnd w:id="6584"/>
      <w:bookmarkEnd w:id="6585"/>
      <w:bookmarkEnd w:id="6586"/>
      <w:bookmarkEnd w:id="6587"/>
      <w:bookmarkEnd w:id="6588"/>
      <w:bookmarkEnd w:id="6589"/>
      <w:bookmarkEnd w:id="6590"/>
      <w:bookmarkEnd w:id="6591"/>
      <w:bookmarkEnd w:id="6592"/>
      <w:bookmarkEnd w:id="6593"/>
      <w:bookmarkEnd w:id="6594"/>
      <w:bookmarkEnd w:id="6595"/>
      <w:bookmarkEnd w:id="6596"/>
      <w:bookmarkEnd w:id="6597"/>
      <w:bookmarkEnd w:id="6598"/>
      <w:bookmarkEnd w:id="6599"/>
      <w:r>
        <w:t xml:space="preserve">Просмотр реестра </w:t>
      </w:r>
      <w:r w:rsidRPr="00D62807">
        <w:t>контрактов</w:t>
      </w:r>
      <w:bookmarkEnd w:id="6600"/>
      <w:bookmarkEnd w:id="6601"/>
      <w:bookmarkEnd w:id="6602"/>
    </w:p>
    <w:p w14:paraId="48FFA01C" w14:textId="1E962881" w:rsidR="0096410C" w:rsidRPr="0034431B" w:rsidRDefault="00A31FA0" w:rsidP="00B22A4A">
      <w:pPr>
        <w:pStyle w:val="ae"/>
      </w:pPr>
      <w:bookmarkStart w:id="6603" w:name="_Toc275353775"/>
      <w:bookmarkStart w:id="6604" w:name="_Toc275356223"/>
      <w:bookmarkStart w:id="6605" w:name="_Toc275356456"/>
      <w:bookmarkStart w:id="6606" w:name="_Toc275964039"/>
      <w:bookmarkStart w:id="6607" w:name="_Toc276112180"/>
      <w:bookmarkStart w:id="6608" w:name="_Toc276127407"/>
      <w:bookmarkStart w:id="6609" w:name="_Toc276127892"/>
      <w:bookmarkStart w:id="6610" w:name="_Toc276366999"/>
      <w:r>
        <w:t xml:space="preserve">Для просмотра страницы «Реестр контрактов» </w:t>
      </w:r>
      <w:r w:rsidR="00985941">
        <w:rPr>
          <w:lang w:val="ru-RU"/>
        </w:rPr>
        <w:t>нажмите на гиперссылку</w:t>
      </w:r>
      <w:r>
        <w:t xml:space="preserve"> «Реестр контрактов»</w:t>
      </w:r>
      <w:r w:rsidR="0096410C">
        <w:rPr>
          <w:lang w:val="ru-RU"/>
        </w:rPr>
        <w:t xml:space="preserve"> в меню «Реестры»</w:t>
      </w:r>
      <w:r>
        <w:t xml:space="preserve"> </w:t>
      </w:r>
      <w:r w:rsidR="0096410C" w:rsidRPr="0034431B">
        <w:t>(</w:t>
      </w:r>
      <w:r w:rsidR="0096410C" w:rsidRPr="0034431B">
        <w:fldChar w:fldCharType="begin"/>
      </w:r>
      <w:r w:rsidR="0096410C" w:rsidRPr="0034431B">
        <w:instrText xml:space="preserve"> REF _Ref400974979 \h </w:instrText>
      </w:r>
      <w:r w:rsidR="00186E16">
        <w:instrText xml:space="preserve"> \* MERGEFORMAT </w:instrText>
      </w:r>
      <w:r w:rsidR="0096410C" w:rsidRPr="0034431B">
        <w:fldChar w:fldCharType="separate"/>
      </w:r>
      <w:r w:rsidR="007E5C60" w:rsidRPr="00EB621A">
        <w:t>Рисунок 7</w:t>
      </w:r>
      <w:r w:rsidR="0096410C" w:rsidRPr="0034431B">
        <w:fldChar w:fldCharType="end"/>
      </w:r>
      <w:r w:rsidR="0096410C" w:rsidRPr="0034431B">
        <w:t>)</w:t>
      </w:r>
      <w:r w:rsidR="00186E16">
        <w:t>.</w:t>
      </w:r>
    </w:p>
    <w:p w14:paraId="48FFA01E" w14:textId="77777777" w:rsidR="0096410C" w:rsidRPr="0096410C" w:rsidRDefault="0096410C">
      <w:pPr>
        <w:suppressLineNumbers w:val="0"/>
        <w:suppressAutoHyphens w:val="0"/>
        <w:ind w:firstLine="0"/>
        <w:jc w:val="center"/>
        <w:rPr>
          <w:snapToGrid w:val="0"/>
          <w:color w:val="000000"/>
          <w:kern w:val="0"/>
          <w:szCs w:val="24"/>
          <w:lang w:eastAsia="x-none"/>
        </w:rPr>
      </w:pPr>
      <w:r w:rsidRPr="0034431B">
        <w:rPr>
          <w:noProof/>
          <w:color w:val="000000"/>
          <w:kern w:val="0"/>
          <w:szCs w:val="24"/>
        </w:rPr>
        <w:drawing>
          <wp:inline distT="0" distB="0" distL="0" distR="0" wp14:anchorId="48FFA483" wp14:editId="48FFA484">
            <wp:extent cx="5905500" cy="676275"/>
            <wp:effectExtent l="19050" t="19050" r="19050" b="28575"/>
            <wp:docPr id="754" name="Рисунок 7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67627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48FFA01F" w14:textId="019CA300" w:rsidR="0096410C" w:rsidRPr="0096410C" w:rsidRDefault="0096410C" w:rsidP="0014358B">
      <w:pPr>
        <w:tabs>
          <w:tab w:val="left" w:pos="9921"/>
        </w:tabs>
        <w:ind w:right="-2" w:firstLine="0"/>
        <w:jc w:val="center"/>
        <w:rPr>
          <w:b/>
          <w:bCs/>
          <w:color w:val="000000"/>
          <w:szCs w:val="28"/>
          <w:lang w:eastAsia="x-none"/>
        </w:rPr>
      </w:pPr>
      <w:bookmarkStart w:id="6611" w:name="_Ref400974979"/>
      <w:r w:rsidRPr="0096410C">
        <w:rPr>
          <w:b/>
          <w:bCs/>
          <w:color w:val="000000"/>
          <w:szCs w:val="28"/>
          <w:lang w:eastAsia="x-none"/>
        </w:rPr>
        <w:t xml:space="preserve">Рисунок </w:t>
      </w:r>
      <w:r w:rsidRPr="0096410C">
        <w:rPr>
          <w:b/>
          <w:bCs/>
          <w:color w:val="000000"/>
          <w:szCs w:val="28"/>
          <w:lang w:eastAsia="x-none"/>
        </w:rPr>
        <w:fldChar w:fldCharType="begin"/>
      </w:r>
      <w:r w:rsidRPr="0096410C">
        <w:rPr>
          <w:b/>
          <w:bCs/>
          <w:color w:val="000000"/>
          <w:szCs w:val="28"/>
          <w:lang w:eastAsia="x-none"/>
        </w:rPr>
        <w:instrText xml:space="preserve"> SEQ Рисунок \* ARABIC </w:instrText>
      </w:r>
      <w:r w:rsidRPr="0096410C">
        <w:rPr>
          <w:b/>
          <w:bCs/>
          <w:color w:val="000000"/>
          <w:szCs w:val="28"/>
          <w:lang w:eastAsia="x-none"/>
        </w:rPr>
        <w:fldChar w:fldCharType="separate"/>
      </w:r>
      <w:r w:rsidR="007E5C60">
        <w:rPr>
          <w:b/>
          <w:bCs/>
          <w:noProof/>
          <w:color w:val="000000"/>
          <w:szCs w:val="28"/>
          <w:lang w:eastAsia="x-none"/>
        </w:rPr>
        <w:t>7</w:t>
      </w:r>
      <w:r w:rsidRPr="0096410C">
        <w:rPr>
          <w:b/>
          <w:bCs/>
          <w:color w:val="000000"/>
          <w:szCs w:val="28"/>
          <w:lang w:eastAsia="x-none"/>
        </w:rPr>
        <w:fldChar w:fldCharType="end"/>
      </w:r>
      <w:bookmarkEnd w:id="6611"/>
      <w:r w:rsidRPr="0096410C">
        <w:rPr>
          <w:b/>
          <w:bCs/>
          <w:color w:val="000000"/>
          <w:szCs w:val="28"/>
          <w:lang w:eastAsia="x-none"/>
        </w:rPr>
        <w:t xml:space="preserve"> Пункт меню «Реестр контрактов»</w:t>
      </w:r>
    </w:p>
    <w:p w14:paraId="48FFA020" w14:textId="6FEF1353" w:rsidR="0096410C" w:rsidRPr="0096410C" w:rsidRDefault="0096410C" w:rsidP="009F3223">
      <w:pPr>
        <w:suppressLineNumbers w:val="0"/>
        <w:suppressAutoHyphens w:val="0"/>
        <w:rPr>
          <w:snapToGrid w:val="0"/>
          <w:color w:val="000000"/>
          <w:kern w:val="0"/>
          <w:szCs w:val="24"/>
          <w:lang w:eastAsia="x-none"/>
        </w:rPr>
      </w:pPr>
      <w:r w:rsidRPr="0096410C">
        <w:rPr>
          <w:snapToGrid w:val="0"/>
          <w:color w:val="000000"/>
          <w:kern w:val="0"/>
          <w:szCs w:val="24"/>
          <w:lang w:val="x-none" w:eastAsia="x-none"/>
        </w:rPr>
        <w:t>На открывшейся странице (</w:t>
      </w:r>
      <w:r w:rsidRPr="0096410C">
        <w:rPr>
          <w:snapToGrid w:val="0"/>
          <w:color w:val="000000"/>
          <w:kern w:val="0"/>
          <w:szCs w:val="24"/>
          <w:lang w:val="x-none" w:eastAsia="x-none"/>
        </w:rPr>
        <w:fldChar w:fldCharType="begin"/>
      </w:r>
      <w:r w:rsidRPr="0096410C">
        <w:rPr>
          <w:snapToGrid w:val="0"/>
          <w:color w:val="000000"/>
          <w:kern w:val="0"/>
          <w:szCs w:val="24"/>
          <w:lang w:val="x-none" w:eastAsia="x-none"/>
        </w:rPr>
        <w:instrText xml:space="preserve"> REF _Ref276290578 \h </w:instrText>
      </w:r>
      <w:r w:rsidR="00B22A4A">
        <w:rPr>
          <w:snapToGrid w:val="0"/>
          <w:color w:val="000000"/>
          <w:kern w:val="0"/>
          <w:szCs w:val="24"/>
          <w:lang w:val="x-none" w:eastAsia="x-none"/>
        </w:rPr>
        <w:instrText xml:space="preserve"> \* MERGEFORMAT </w:instrText>
      </w:r>
      <w:r w:rsidRPr="0096410C">
        <w:rPr>
          <w:snapToGrid w:val="0"/>
          <w:color w:val="000000"/>
          <w:kern w:val="0"/>
          <w:szCs w:val="24"/>
          <w:lang w:val="x-none" w:eastAsia="x-none"/>
        </w:rPr>
      </w:r>
      <w:r w:rsidRPr="0096410C">
        <w:rPr>
          <w:snapToGrid w:val="0"/>
          <w:color w:val="000000"/>
          <w:kern w:val="0"/>
          <w:szCs w:val="24"/>
          <w:lang w:val="x-none" w:eastAsia="x-none"/>
        </w:rPr>
        <w:fldChar w:fldCharType="separate"/>
      </w:r>
      <w:r w:rsidR="007E5C60">
        <w:t xml:space="preserve">Рисунок </w:t>
      </w:r>
      <w:r w:rsidR="007E5C60">
        <w:rPr>
          <w:noProof/>
        </w:rPr>
        <w:t>8</w:t>
      </w:r>
      <w:r w:rsidRPr="0096410C">
        <w:rPr>
          <w:snapToGrid w:val="0"/>
          <w:color w:val="000000"/>
          <w:kern w:val="0"/>
          <w:szCs w:val="24"/>
          <w:lang w:val="x-none" w:eastAsia="x-none"/>
        </w:rPr>
        <w:fldChar w:fldCharType="end"/>
      </w:r>
      <w:r w:rsidRPr="0096410C">
        <w:rPr>
          <w:snapToGrid w:val="0"/>
          <w:color w:val="000000"/>
          <w:kern w:val="0"/>
          <w:szCs w:val="24"/>
          <w:lang w:val="x-none" w:eastAsia="x-none"/>
        </w:rPr>
        <w:t xml:space="preserve">) отображается </w:t>
      </w:r>
      <w:r w:rsidRPr="0096410C">
        <w:rPr>
          <w:snapToGrid w:val="0"/>
          <w:color w:val="000000"/>
          <w:kern w:val="0"/>
          <w:szCs w:val="24"/>
          <w:lang w:eastAsia="x-none"/>
        </w:rPr>
        <w:t>страница «Реестр контрактов».</w:t>
      </w:r>
      <w:r w:rsidRPr="0096410C">
        <w:rPr>
          <w:snapToGrid w:val="0"/>
          <w:color w:val="000000"/>
          <w:kern w:val="0"/>
          <w:szCs w:val="24"/>
          <w:lang w:val="x-none" w:eastAsia="x-none"/>
        </w:rPr>
        <w:t xml:space="preserve"> Список контрактов отображается с учетом параметров простого поиска (см. п.</w:t>
      </w:r>
      <w:r w:rsidRPr="0096410C">
        <w:rPr>
          <w:snapToGrid w:val="0"/>
          <w:color w:val="000000"/>
          <w:kern w:val="0"/>
          <w:szCs w:val="24"/>
          <w:lang w:val="x-none" w:eastAsia="x-none"/>
        </w:rPr>
        <w:fldChar w:fldCharType="begin"/>
      </w:r>
      <w:r w:rsidRPr="0096410C">
        <w:rPr>
          <w:snapToGrid w:val="0"/>
          <w:color w:val="000000"/>
          <w:kern w:val="0"/>
          <w:szCs w:val="24"/>
          <w:lang w:val="x-none" w:eastAsia="x-none"/>
        </w:rPr>
        <w:instrText xml:space="preserve"> REF _Ref283042864 \r \h </w:instrText>
      </w:r>
      <w:r w:rsidR="00B22A4A">
        <w:rPr>
          <w:snapToGrid w:val="0"/>
          <w:color w:val="000000"/>
          <w:kern w:val="0"/>
          <w:szCs w:val="24"/>
          <w:lang w:val="x-none" w:eastAsia="x-none"/>
        </w:rPr>
        <w:instrText xml:space="preserve"> \* MERGEFORMAT </w:instrText>
      </w:r>
      <w:r w:rsidRPr="0096410C">
        <w:rPr>
          <w:snapToGrid w:val="0"/>
          <w:color w:val="000000"/>
          <w:kern w:val="0"/>
          <w:szCs w:val="24"/>
          <w:lang w:val="x-none" w:eastAsia="x-none"/>
        </w:rPr>
      </w:r>
      <w:r w:rsidRPr="0096410C">
        <w:rPr>
          <w:snapToGrid w:val="0"/>
          <w:color w:val="000000"/>
          <w:kern w:val="0"/>
          <w:szCs w:val="24"/>
          <w:lang w:val="x-none" w:eastAsia="x-none"/>
        </w:rPr>
        <w:fldChar w:fldCharType="separate"/>
      </w:r>
      <w:r w:rsidR="007E5C60">
        <w:rPr>
          <w:snapToGrid w:val="0"/>
          <w:color w:val="000000"/>
          <w:kern w:val="0"/>
          <w:szCs w:val="24"/>
          <w:lang w:val="x-none" w:eastAsia="x-none"/>
        </w:rPr>
        <w:t>4.4.2</w:t>
      </w:r>
      <w:r w:rsidRPr="0096410C">
        <w:rPr>
          <w:snapToGrid w:val="0"/>
          <w:color w:val="000000"/>
          <w:kern w:val="0"/>
          <w:szCs w:val="24"/>
          <w:lang w:val="x-none" w:eastAsia="x-none"/>
        </w:rPr>
        <w:fldChar w:fldCharType="end"/>
      </w:r>
      <w:r w:rsidRPr="0096410C">
        <w:rPr>
          <w:snapToGrid w:val="0"/>
          <w:color w:val="000000"/>
          <w:kern w:val="0"/>
          <w:szCs w:val="24"/>
          <w:lang w:val="x-none" w:eastAsia="x-none"/>
        </w:rPr>
        <w:t>)</w:t>
      </w:r>
      <w:r w:rsidRPr="0096410C">
        <w:rPr>
          <w:snapToGrid w:val="0"/>
          <w:color w:val="000000"/>
          <w:kern w:val="0"/>
          <w:szCs w:val="24"/>
          <w:lang w:eastAsia="x-none"/>
        </w:rPr>
        <w:t xml:space="preserve"> </w:t>
      </w:r>
      <w:r w:rsidRPr="0096410C">
        <w:rPr>
          <w:snapToGrid w:val="0"/>
          <w:color w:val="000000"/>
          <w:kern w:val="0"/>
          <w:szCs w:val="24"/>
          <w:lang w:val="x-none" w:eastAsia="x-none"/>
        </w:rPr>
        <w:t xml:space="preserve">на </w:t>
      </w:r>
      <w:r w:rsidRPr="0096410C">
        <w:rPr>
          <w:snapToGrid w:val="0"/>
          <w:color w:val="000000"/>
          <w:kern w:val="0"/>
          <w:szCs w:val="24"/>
          <w:lang w:eastAsia="x-none"/>
        </w:rPr>
        <w:t>следующих в</w:t>
      </w:r>
      <w:r w:rsidRPr="0096410C">
        <w:rPr>
          <w:snapToGrid w:val="0"/>
          <w:color w:val="000000"/>
          <w:kern w:val="0"/>
          <w:szCs w:val="24"/>
          <w:lang w:val="x-none" w:eastAsia="x-none"/>
        </w:rPr>
        <w:t>кладках:</w:t>
      </w:r>
    </w:p>
    <w:p w14:paraId="48FFA021" w14:textId="77777777" w:rsidR="0096410C" w:rsidRPr="0096410C" w:rsidRDefault="0096410C">
      <w:pPr>
        <w:numPr>
          <w:ilvl w:val="0"/>
          <w:numId w:val="21"/>
        </w:numPr>
        <w:suppressLineNumbers w:val="0"/>
        <w:suppressAutoHyphens w:val="0"/>
        <w:ind w:left="1134"/>
        <w:rPr>
          <w:snapToGrid w:val="0"/>
          <w:color w:val="000000"/>
          <w:kern w:val="0"/>
          <w:szCs w:val="24"/>
          <w:lang w:eastAsia="x-none"/>
        </w:rPr>
      </w:pPr>
      <w:r w:rsidRPr="0096410C">
        <w:rPr>
          <w:snapToGrid w:val="0"/>
          <w:color w:val="000000"/>
          <w:kern w:val="0"/>
          <w:szCs w:val="24"/>
          <w:lang w:val="x-none" w:eastAsia="x-none"/>
        </w:rPr>
        <w:t xml:space="preserve">«Подготовка </w:t>
      </w:r>
      <w:r w:rsidRPr="0096410C">
        <w:rPr>
          <w:snapToGrid w:val="0"/>
          <w:color w:val="000000"/>
          <w:kern w:val="0"/>
          <w:szCs w:val="24"/>
          <w:lang w:eastAsia="x-none"/>
        </w:rPr>
        <w:t>информации</w:t>
      </w:r>
      <w:r w:rsidRPr="0096410C">
        <w:rPr>
          <w:snapToGrid w:val="0"/>
          <w:color w:val="000000"/>
          <w:kern w:val="0"/>
          <w:szCs w:val="24"/>
          <w:lang w:val="x-none" w:eastAsia="x-none"/>
        </w:rPr>
        <w:t>»</w:t>
      </w:r>
      <w:r w:rsidRPr="0096410C">
        <w:rPr>
          <w:snapToGrid w:val="0"/>
          <w:color w:val="000000"/>
          <w:kern w:val="0"/>
          <w:szCs w:val="24"/>
          <w:lang w:eastAsia="x-none"/>
        </w:rPr>
        <w:t>;</w:t>
      </w:r>
    </w:p>
    <w:p w14:paraId="48FFA022" w14:textId="77777777" w:rsidR="0096410C" w:rsidRPr="0096410C" w:rsidRDefault="0096410C">
      <w:pPr>
        <w:numPr>
          <w:ilvl w:val="0"/>
          <w:numId w:val="21"/>
        </w:numPr>
        <w:suppressLineNumbers w:val="0"/>
        <w:suppressAutoHyphens w:val="0"/>
        <w:ind w:left="1134"/>
        <w:rPr>
          <w:snapToGrid w:val="0"/>
          <w:color w:val="000000"/>
          <w:kern w:val="0"/>
          <w:szCs w:val="24"/>
          <w:lang w:eastAsia="x-none"/>
        </w:rPr>
      </w:pPr>
      <w:r w:rsidRPr="0096410C">
        <w:rPr>
          <w:snapToGrid w:val="0"/>
          <w:color w:val="000000"/>
          <w:kern w:val="0"/>
          <w:szCs w:val="24"/>
          <w:lang w:val="x-none" w:eastAsia="x-none"/>
        </w:rPr>
        <w:t>«Исполнение»</w:t>
      </w:r>
      <w:r w:rsidRPr="0096410C">
        <w:rPr>
          <w:snapToGrid w:val="0"/>
          <w:color w:val="000000"/>
          <w:kern w:val="0"/>
          <w:szCs w:val="24"/>
          <w:lang w:eastAsia="x-none"/>
        </w:rPr>
        <w:t>;</w:t>
      </w:r>
    </w:p>
    <w:p w14:paraId="48FFA023" w14:textId="77777777" w:rsidR="0096410C" w:rsidRPr="0096410C" w:rsidRDefault="0096410C">
      <w:pPr>
        <w:numPr>
          <w:ilvl w:val="0"/>
          <w:numId w:val="21"/>
        </w:numPr>
        <w:suppressLineNumbers w:val="0"/>
        <w:suppressAutoHyphens w:val="0"/>
        <w:ind w:left="1134"/>
        <w:rPr>
          <w:snapToGrid w:val="0"/>
          <w:color w:val="000000"/>
          <w:kern w:val="0"/>
          <w:szCs w:val="24"/>
          <w:lang w:eastAsia="x-none"/>
        </w:rPr>
      </w:pPr>
      <w:r w:rsidRPr="0096410C">
        <w:rPr>
          <w:snapToGrid w:val="0"/>
          <w:color w:val="000000"/>
          <w:kern w:val="0"/>
          <w:szCs w:val="24"/>
          <w:lang w:val="x-none" w:eastAsia="x-none"/>
        </w:rPr>
        <w:t>«Исполнение прекращено»</w:t>
      </w:r>
      <w:r w:rsidRPr="0096410C">
        <w:rPr>
          <w:snapToGrid w:val="0"/>
          <w:color w:val="000000"/>
          <w:kern w:val="0"/>
          <w:szCs w:val="24"/>
          <w:lang w:eastAsia="x-none"/>
        </w:rPr>
        <w:t>;</w:t>
      </w:r>
    </w:p>
    <w:p w14:paraId="48FFA024" w14:textId="77777777" w:rsidR="0096410C" w:rsidRPr="0096410C" w:rsidRDefault="0096410C">
      <w:pPr>
        <w:numPr>
          <w:ilvl w:val="0"/>
          <w:numId w:val="21"/>
        </w:numPr>
        <w:suppressLineNumbers w:val="0"/>
        <w:suppressAutoHyphens w:val="0"/>
        <w:ind w:left="1134"/>
        <w:rPr>
          <w:snapToGrid w:val="0"/>
          <w:color w:val="000000"/>
          <w:kern w:val="0"/>
          <w:szCs w:val="24"/>
          <w:lang w:eastAsia="x-none"/>
        </w:rPr>
      </w:pPr>
      <w:r w:rsidRPr="0096410C">
        <w:rPr>
          <w:snapToGrid w:val="0"/>
          <w:color w:val="000000"/>
          <w:kern w:val="0"/>
          <w:szCs w:val="24"/>
          <w:lang w:val="x-none" w:eastAsia="x-none"/>
        </w:rPr>
        <w:t>«Исполнение завершено»</w:t>
      </w:r>
      <w:r w:rsidRPr="0096410C">
        <w:rPr>
          <w:snapToGrid w:val="0"/>
          <w:color w:val="000000"/>
          <w:kern w:val="0"/>
          <w:szCs w:val="24"/>
          <w:lang w:eastAsia="x-none"/>
        </w:rPr>
        <w:t>;</w:t>
      </w:r>
    </w:p>
    <w:p w14:paraId="48FFA025" w14:textId="2588F770" w:rsidR="0096410C" w:rsidRPr="0096410C" w:rsidRDefault="0096410C">
      <w:pPr>
        <w:numPr>
          <w:ilvl w:val="0"/>
          <w:numId w:val="21"/>
        </w:numPr>
        <w:suppressLineNumbers w:val="0"/>
        <w:suppressAutoHyphens w:val="0"/>
        <w:ind w:left="1134"/>
        <w:rPr>
          <w:snapToGrid w:val="0"/>
          <w:color w:val="000000"/>
          <w:kern w:val="0"/>
          <w:szCs w:val="24"/>
          <w:lang w:eastAsia="x-none"/>
        </w:rPr>
      </w:pPr>
      <w:r w:rsidRPr="0096410C">
        <w:rPr>
          <w:snapToGrid w:val="0"/>
          <w:color w:val="000000"/>
          <w:kern w:val="0"/>
          <w:szCs w:val="24"/>
          <w:lang w:eastAsia="x-none"/>
        </w:rPr>
        <w:t>«Аннулированы</w:t>
      </w:r>
      <w:r w:rsidR="00A409E0">
        <w:rPr>
          <w:snapToGrid w:val="0"/>
          <w:color w:val="000000"/>
          <w:kern w:val="0"/>
          <w:szCs w:val="24"/>
          <w:lang w:eastAsia="x-none"/>
        </w:rPr>
        <w:t>»</w:t>
      </w:r>
      <w:r w:rsidRPr="0096410C">
        <w:rPr>
          <w:snapToGrid w:val="0"/>
          <w:color w:val="000000"/>
          <w:kern w:val="0"/>
          <w:szCs w:val="24"/>
          <w:lang w:eastAsia="x-none"/>
        </w:rPr>
        <w:t>;</w:t>
      </w:r>
    </w:p>
    <w:p w14:paraId="48FFA026" w14:textId="77777777" w:rsidR="0096410C" w:rsidRPr="0096410C" w:rsidRDefault="0096410C">
      <w:pPr>
        <w:numPr>
          <w:ilvl w:val="0"/>
          <w:numId w:val="21"/>
        </w:numPr>
        <w:suppressLineNumbers w:val="0"/>
        <w:suppressAutoHyphens w:val="0"/>
        <w:ind w:left="1134"/>
        <w:rPr>
          <w:snapToGrid w:val="0"/>
          <w:color w:val="000000"/>
          <w:kern w:val="0"/>
          <w:szCs w:val="24"/>
          <w:lang w:eastAsia="x-none"/>
        </w:rPr>
      </w:pPr>
      <w:r w:rsidRPr="0096410C">
        <w:rPr>
          <w:snapToGrid w:val="0"/>
          <w:color w:val="000000"/>
          <w:kern w:val="0"/>
          <w:szCs w:val="24"/>
          <w:lang w:val="x-none" w:eastAsia="x-none"/>
        </w:rPr>
        <w:t>«Все этапы».</w:t>
      </w:r>
    </w:p>
    <w:p w14:paraId="48FFA02F" w14:textId="383DD397" w:rsidR="00A31FA0" w:rsidRPr="0089420F" w:rsidRDefault="0096410C">
      <w:r w:rsidRPr="0096410C">
        <w:rPr>
          <w:snapToGrid w:val="0"/>
          <w:color w:val="000000"/>
          <w:kern w:val="0"/>
          <w:szCs w:val="24"/>
          <w:lang w:eastAsia="x-none"/>
        </w:rPr>
        <w:t>По умолчанию данные на вкладках «Исполнение прекращено», «Исполнение завершено», «Аннулированы» не выводятся.</w:t>
      </w:r>
      <w:bookmarkEnd w:id="6603"/>
      <w:bookmarkEnd w:id="6604"/>
      <w:bookmarkEnd w:id="6605"/>
      <w:bookmarkEnd w:id="6606"/>
      <w:bookmarkEnd w:id="6607"/>
      <w:bookmarkEnd w:id="6608"/>
      <w:bookmarkEnd w:id="6609"/>
      <w:bookmarkEnd w:id="6610"/>
    </w:p>
    <w:p w14:paraId="48FFA030" w14:textId="77777777" w:rsidR="00A31FA0" w:rsidRDefault="00A31FA0" w:rsidP="00EF1BC9">
      <w:pPr>
        <w:pStyle w:val="4"/>
      </w:pPr>
      <w:bookmarkStart w:id="6612" w:name="_Toc289088244"/>
      <w:bookmarkStart w:id="6613" w:name="_Ref376593676"/>
      <w:bookmarkStart w:id="6614" w:name="_Toc381184796"/>
      <w:r>
        <w:t xml:space="preserve">Просмотр </w:t>
      </w:r>
      <w:r w:rsidRPr="00D62807">
        <w:t>реестра</w:t>
      </w:r>
      <w:r>
        <w:t xml:space="preserve"> контрактов, вкладка «Подготовка информации»</w:t>
      </w:r>
      <w:bookmarkEnd w:id="6535"/>
      <w:bookmarkEnd w:id="6536"/>
      <w:bookmarkEnd w:id="6537"/>
      <w:bookmarkEnd w:id="6538"/>
      <w:bookmarkEnd w:id="6612"/>
      <w:bookmarkEnd w:id="6613"/>
      <w:bookmarkEnd w:id="6614"/>
    </w:p>
    <w:p w14:paraId="48FFA031" w14:textId="49424090" w:rsidR="00A31FA0" w:rsidRDefault="00A31FA0" w:rsidP="00B22A4A">
      <w:pPr>
        <w:pStyle w:val="ae"/>
        <w:rPr>
          <w:lang w:val="ru-RU"/>
        </w:rPr>
      </w:pPr>
      <w:bookmarkStart w:id="6615" w:name="_Toc275353777"/>
      <w:bookmarkStart w:id="6616" w:name="_Toc275356225"/>
      <w:bookmarkStart w:id="6617" w:name="_Toc275356458"/>
      <w:bookmarkStart w:id="6618" w:name="_Toc275964041"/>
      <w:bookmarkStart w:id="6619" w:name="_Toc276112182"/>
      <w:bookmarkStart w:id="6620" w:name="_Toc276127409"/>
      <w:bookmarkStart w:id="6621" w:name="_Toc276127894"/>
      <w:bookmarkStart w:id="6622" w:name="_Toc276367001"/>
      <w:r>
        <w:t xml:space="preserve">На </w:t>
      </w:r>
      <w:r>
        <w:rPr>
          <w:lang w:val="ru-RU"/>
        </w:rPr>
        <w:t>в</w:t>
      </w:r>
      <w:r>
        <w:t xml:space="preserve">кладке «Подготовка </w:t>
      </w:r>
      <w:r>
        <w:rPr>
          <w:lang w:val="ru-RU"/>
        </w:rPr>
        <w:t>информации</w:t>
      </w:r>
      <w:r w:rsidR="00F33776">
        <w:t xml:space="preserve">» </w:t>
      </w:r>
      <w:r w:rsidR="00D0741B">
        <w:rPr>
          <w:lang w:val="ru-RU"/>
        </w:rPr>
        <w:t>отображается</w:t>
      </w:r>
      <w:r w:rsidR="00D0741B">
        <w:t xml:space="preserve"> </w:t>
      </w:r>
      <w:r w:rsidR="00F33776">
        <w:rPr>
          <w:lang w:val="ru-RU"/>
        </w:rPr>
        <w:t>информация</w:t>
      </w:r>
      <w:r>
        <w:t xml:space="preserve"> о контракт</w:t>
      </w:r>
      <w:r>
        <w:rPr>
          <w:lang w:val="ru-RU"/>
        </w:rPr>
        <w:t>ах</w:t>
      </w:r>
      <w:r w:rsidR="00F33776">
        <w:t>, котор</w:t>
      </w:r>
      <w:r w:rsidR="00F33776">
        <w:rPr>
          <w:lang w:val="ru-RU"/>
        </w:rPr>
        <w:t>ая</w:t>
      </w:r>
      <w:r w:rsidR="00F33776">
        <w:t xml:space="preserve"> сформирован</w:t>
      </w:r>
      <w:r w:rsidR="00F33776">
        <w:rPr>
          <w:lang w:val="ru-RU"/>
        </w:rPr>
        <w:t>а</w:t>
      </w:r>
      <w:r w:rsidR="00F33776">
        <w:t xml:space="preserve">, но еще не </w:t>
      </w:r>
      <w:r w:rsidR="002C3D77">
        <w:rPr>
          <w:lang w:val="ru-RU"/>
        </w:rPr>
        <w:t>размещена</w:t>
      </w:r>
      <w:r w:rsidR="002C3D77">
        <w:t xml:space="preserve"> </w:t>
      </w:r>
      <w:r>
        <w:t>(</w:t>
      </w:r>
      <w:r>
        <w:fldChar w:fldCharType="begin"/>
      </w:r>
      <w:r>
        <w:instrText xml:space="preserve"> REF _Ref276290578 \h </w:instrText>
      </w:r>
      <w:r w:rsidR="00B22A4A">
        <w:instrText xml:space="preserve"> \* MERGEFORMAT </w:instrText>
      </w:r>
      <w:r>
        <w:fldChar w:fldCharType="separate"/>
      </w:r>
      <w:r w:rsidR="007E5C60">
        <w:t xml:space="preserve">Рисунок </w:t>
      </w:r>
      <w:r w:rsidR="007E5C60">
        <w:rPr>
          <w:noProof/>
        </w:rPr>
        <w:t>8</w:t>
      </w:r>
      <w:r>
        <w:fldChar w:fldCharType="end"/>
      </w:r>
      <w:r>
        <w:t>).</w:t>
      </w:r>
      <w:bookmarkEnd w:id="6615"/>
      <w:bookmarkEnd w:id="6616"/>
      <w:bookmarkEnd w:id="6617"/>
      <w:bookmarkEnd w:id="6618"/>
      <w:bookmarkEnd w:id="6619"/>
      <w:bookmarkEnd w:id="6620"/>
      <w:bookmarkEnd w:id="6621"/>
      <w:bookmarkEnd w:id="6622"/>
    </w:p>
    <w:p w14:paraId="48FFA032" w14:textId="72B90E2D" w:rsidR="00A31FA0" w:rsidRDefault="008F5419" w:rsidP="00B22A4A">
      <w:pPr>
        <w:pStyle w:val="afe"/>
      </w:pPr>
      <w:r>
        <w:lastRenderedPageBreak/>
        <w:drawing>
          <wp:inline distT="0" distB="0" distL="0" distR="0" wp14:anchorId="1E6E124C" wp14:editId="70CF8CB2">
            <wp:extent cx="5939790" cy="5634355"/>
            <wp:effectExtent l="19050" t="19050" r="22860" b="23495"/>
            <wp:docPr id="176" name="Рисунок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" name="2016_06_27_16_13_57_Реестр_контрактов_закрытой_части_сайта_Internet_Explorer.pn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563435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8FFA033" w14:textId="0DB3B62C" w:rsidR="00A31FA0" w:rsidRDefault="00D72E40" w:rsidP="00652943">
      <w:pPr>
        <w:pStyle w:val="afff3"/>
      </w:pPr>
      <w:bookmarkStart w:id="6623" w:name="_Ref276290578"/>
      <w:bookmarkStart w:id="6624" w:name="_Ref275244476"/>
      <w:r>
        <w:t>Рисунок</w:t>
      </w:r>
      <w:r w:rsidR="00A31FA0">
        <w:t xml:space="preserve"> </w:t>
      </w:r>
      <w:r w:rsidR="00A31FA0">
        <w:fldChar w:fldCharType="begin"/>
      </w:r>
      <w:r w:rsidR="00A31FA0">
        <w:instrText xml:space="preserve"> SEQ </w:instrText>
      </w:r>
      <w:r>
        <w:instrText>Рисунок</w:instrText>
      </w:r>
      <w:r w:rsidR="00A31FA0">
        <w:instrText xml:space="preserve"> \* ARABIC </w:instrText>
      </w:r>
      <w:r w:rsidR="00A31FA0">
        <w:fldChar w:fldCharType="separate"/>
      </w:r>
      <w:r w:rsidR="007E5C60">
        <w:rPr>
          <w:noProof/>
        </w:rPr>
        <w:t>8</w:t>
      </w:r>
      <w:r w:rsidR="00A31FA0">
        <w:fldChar w:fldCharType="end"/>
      </w:r>
      <w:bookmarkEnd w:id="6623"/>
      <w:r w:rsidR="009966DE">
        <w:t>.</w:t>
      </w:r>
      <w:r w:rsidR="00A31FA0" w:rsidRPr="00B412DC">
        <w:t xml:space="preserve"> </w:t>
      </w:r>
      <w:bookmarkEnd w:id="6624"/>
      <w:r w:rsidR="00A31FA0" w:rsidRPr="00CB78FD">
        <w:t>Реестр контрактов</w:t>
      </w:r>
      <w:r w:rsidR="00A31FA0">
        <w:t>,</w:t>
      </w:r>
      <w:r w:rsidR="00A31FA0" w:rsidRPr="00CB78FD">
        <w:t xml:space="preserve"> </w:t>
      </w:r>
      <w:r w:rsidR="00A31FA0">
        <w:t>в</w:t>
      </w:r>
      <w:r w:rsidR="00A31FA0" w:rsidRPr="00CB78FD">
        <w:t xml:space="preserve">кладка «Подготовка </w:t>
      </w:r>
      <w:r w:rsidR="00A31FA0">
        <w:t>информации</w:t>
      </w:r>
      <w:r w:rsidR="00A31FA0" w:rsidRPr="00CB78FD">
        <w:t>»</w:t>
      </w:r>
    </w:p>
    <w:p w14:paraId="48FFA034" w14:textId="42607201" w:rsidR="00A31FA0" w:rsidRDefault="00A31FA0" w:rsidP="00B22A4A">
      <w:pPr>
        <w:pStyle w:val="ae"/>
      </w:pPr>
      <w:bookmarkStart w:id="6625" w:name="_Toc275356226"/>
      <w:bookmarkStart w:id="6626" w:name="_Toc275356459"/>
      <w:bookmarkStart w:id="6627" w:name="_Toc275964042"/>
      <w:bookmarkStart w:id="6628" w:name="_Toc276112183"/>
      <w:bookmarkStart w:id="6629" w:name="_Toc276127410"/>
      <w:bookmarkStart w:id="6630" w:name="_Toc276127895"/>
      <w:bookmarkStart w:id="6631" w:name="_Toc276367002"/>
      <w:r>
        <w:t>В перво</w:t>
      </w:r>
      <w:r w:rsidRPr="000D0B1D">
        <w:t>м</w:t>
      </w:r>
      <w:r>
        <w:t xml:space="preserve"> столбц</w:t>
      </w:r>
      <w:r w:rsidRPr="000D0B1D">
        <w:t>е</w:t>
      </w:r>
      <w:r>
        <w:t xml:space="preserve"> списка контрактов </w:t>
      </w:r>
      <w:bookmarkEnd w:id="6625"/>
      <w:bookmarkEnd w:id="6626"/>
      <w:bookmarkEnd w:id="6627"/>
      <w:bookmarkEnd w:id="6628"/>
      <w:bookmarkEnd w:id="6629"/>
      <w:bookmarkEnd w:id="6630"/>
      <w:bookmarkEnd w:id="6631"/>
      <w:r>
        <w:t xml:space="preserve">при наличии нарушений в последней редакции информации о контракте, отображается </w:t>
      </w:r>
      <w:r w:rsidR="00D0741B">
        <w:rPr>
          <w:lang w:val="ru-RU"/>
        </w:rPr>
        <w:t>гиперссылка</w:t>
      </w:r>
      <w:r w:rsidR="00D0741B">
        <w:t xml:space="preserve"> </w:t>
      </w:r>
      <w:r>
        <w:t xml:space="preserve">на протокол несоответствий. При нажатии на </w:t>
      </w:r>
      <w:proofErr w:type="spellStart"/>
      <w:r w:rsidR="00555619">
        <w:rPr>
          <w:lang w:val="ru-RU"/>
        </w:rPr>
        <w:t>гипер</w:t>
      </w:r>
      <w:proofErr w:type="spellEnd"/>
      <w:r>
        <w:t>ссылку в отдельном окне браузера открывается печатная форма протокола о найденных ошибках в информации о контракте (см. п.</w:t>
      </w:r>
      <w:r>
        <w:fldChar w:fldCharType="begin"/>
      </w:r>
      <w:r>
        <w:instrText xml:space="preserve"> REF _Ref283035703 \r \h  \* MERGEFORMAT </w:instrText>
      </w:r>
      <w:r>
        <w:fldChar w:fldCharType="separate"/>
      </w:r>
      <w:r w:rsidR="007E5C60">
        <w:t>4.4.14</w:t>
      </w:r>
      <w:r>
        <w:fldChar w:fldCharType="end"/>
      </w:r>
      <w:r>
        <w:t>).</w:t>
      </w:r>
    </w:p>
    <w:p w14:paraId="48FFA035" w14:textId="70D47ABE" w:rsidR="00A31FA0" w:rsidRDefault="00A31FA0" w:rsidP="00B22A4A">
      <w:pPr>
        <w:pStyle w:val="ae"/>
      </w:pPr>
      <w:bookmarkStart w:id="6632" w:name="_Toc275356227"/>
      <w:bookmarkStart w:id="6633" w:name="_Toc275356460"/>
      <w:bookmarkStart w:id="6634" w:name="_Toc275964043"/>
      <w:bookmarkStart w:id="6635" w:name="_Toc276112184"/>
      <w:bookmarkStart w:id="6636" w:name="_Toc276127411"/>
      <w:bookmarkStart w:id="6637" w:name="_Toc276127896"/>
      <w:bookmarkStart w:id="6638" w:name="_Toc276367003"/>
      <w:r>
        <w:t>В столбце «</w:t>
      </w:r>
      <w:r>
        <w:rPr>
          <w:lang w:val="ru-RU"/>
        </w:rPr>
        <w:t>№ к</w:t>
      </w:r>
      <w:proofErr w:type="spellStart"/>
      <w:r>
        <w:t>онтракт</w:t>
      </w:r>
      <w:r>
        <w:rPr>
          <w:lang w:val="ru-RU"/>
        </w:rPr>
        <w:t>а</w:t>
      </w:r>
      <w:proofErr w:type="spellEnd"/>
      <w:r>
        <w:rPr>
          <w:lang w:val="ru-RU"/>
        </w:rPr>
        <w:t>, источник финансирования</w:t>
      </w:r>
      <w:r>
        <w:t xml:space="preserve">» отображается номер контракта, указанный в информации о контракте. При нажатии на заголовок столбца осуществляется </w:t>
      </w:r>
      <w:r w:rsidRPr="002635E4">
        <w:t>сортировка по значению</w:t>
      </w:r>
      <w:r>
        <w:t xml:space="preserve">. При нажатии на </w:t>
      </w:r>
      <w:r>
        <w:rPr>
          <w:lang w:val="ru-RU"/>
        </w:rPr>
        <w:t>пиктограмму</w:t>
      </w:r>
      <w:r>
        <w:t xml:space="preserve"> </w:t>
      </w:r>
      <w:r w:rsidR="00CC454E">
        <w:rPr>
          <w:noProof/>
          <w:snapToGrid/>
          <w:lang w:val="ru-RU" w:eastAsia="ru-RU"/>
        </w:rPr>
        <w:drawing>
          <wp:inline distT="0" distB="0" distL="0" distR="0" wp14:anchorId="48FFA489" wp14:editId="48FFA48A">
            <wp:extent cx="170180" cy="148590"/>
            <wp:effectExtent l="0" t="0" r="1270" b="3810"/>
            <wp:docPr id="97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180" cy="148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, расположенную рядом со значением в столбце, открывается </w:t>
      </w:r>
      <w:r>
        <w:lastRenderedPageBreak/>
        <w:t>контекстное меню, состав которого зависит от статуса сведений и может состоять из следующих пунктов</w:t>
      </w:r>
      <w:r w:rsidRPr="008C56B9">
        <w:t>:</w:t>
      </w:r>
      <w:bookmarkEnd w:id="6632"/>
      <w:bookmarkEnd w:id="6633"/>
      <w:bookmarkEnd w:id="6634"/>
      <w:bookmarkEnd w:id="6635"/>
      <w:bookmarkEnd w:id="6636"/>
      <w:bookmarkEnd w:id="6637"/>
      <w:bookmarkEnd w:id="6638"/>
    </w:p>
    <w:p w14:paraId="48FFA036" w14:textId="2275B905" w:rsidR="00A31FA0" w:rsidRDefault="00A31FA0" w:rsidP="00B328CD">
      <w:pPr>
        <w:pStyle w:val="1-"/>
      </w:pPr>
      <w:r>
        <w:t xml:space="preserve">«Редактировать» – при выборе данного пункта осуществляется переход на страницу формирования </w:t>
      </w:r>
      <w:r w:rsidR="00555619">
        <w:rPr>
          <w:lang w:val="ru-RU"/>
        </w:rPr>
        <w:t>информации</w:t>
      </w:r>
      <w:r>
        <w:t xml:space="preserve"> о контракте с ранее сохраненными значениями. Пункт отображается, если информации о контракте находятся в статусе «Подготовка» (кроме информации, загруженн</w:t>
      </w:r>
      <w:r>
        <w:rPr>
          <w:lang w:val="ru-RU"/>
        </w:rPr>
        <w:t>ой</w:t>
      </w:r>
      <w:r>
        <w:t xml:space="preserve"> из внешних система размещения заказов) или в статусе «Подан</w:t>
      </w:r>
      <w:r>
        <w:rPr>
          <w:lang w:val="ru-RU"/>
        </w:rPr>
        <w:t>а</w:t>
      </w:r>
      <w:r>
        <w:t xml:space="preserve"> на </w:t>
      </w:r>
      <w:r w:rsidR="002C3D77">
        <w:t>размещение</w:t>
      </w:r>
      <w:r>
        <w:t xml:space="preserve">» (в случае, </w:t>
      </w:r>
      <w:r w:rsidRPr="008C56B9">
        <w:t xml:space="preserve">когда результат проверки </w:t>
      </w:r>
      <w:r>
        <w:t>Уполномоченным органом</w:t>
      </w:r>
      <w:r w:rsidRPr="008C56B9">
        <w:t xml:space="preserve"> </w:t>
      </w:r>
      <w:r>
        <w:t>–</w:t>
      </w:r>
      <w:r w:rsidRPr="008C56B9">
        <w:t xml:space="preserve"> «На исправление»</w:t>
      </w:r>
      <w:r>
        <w:t>);</w:t>
      </w:r>
    </w:p>
    <w:p w14:paraId="48FFA037" w14:textId="1947C12C" w:rsidR="00A31FA0" w:rsidRDefault="00A31FA0">
      <w:pPr>
        <w:pStyle w:val="1-"/>
      </w:pPr>
      <w:r>
        <w:t xml:space="preserve">«Удалить» – </w:t>
      </w:r>
      <w:r w:rsidRPr="008C56B9">
        <w:t xml:space="preserve">при </w:t>
      </w:r>
      <w:r>
        <w:t>помощи данного пункта</w:t>
      </w:r>
      <w:r w:rsidRPr="008C56B9">
        <w:t xml:space="preserve"> </w:t>
      </w:r>
      <w:r>
        <w:t>информации</w:t>
      </w:r>
      <w:r w:rsidRPr="008C56B9">
        <w:t xml:space="preserve"> о контракте </w:t>
      </w:r>
      <w:r>
        <w:rPr>
          <w:lang w:val="ru-RU"/>
        </w:rPr>
        <w:t>может</w:t>
      </w:r>
      <w:r>
        <w:t xml:space="preserve"> быть </w:t>
      </w:r>
      <w:r w:rsidRPr="008C56B9">
        <w:t>удал</w:t>
      </w:r>
      <w:r>
        <w:t>ен</w:t>
      </w:r>
      <w:r>
        <w:rPr>
          <w:lang w:val="ru-RU"/>
        </w:rPr>
        <w:t>а</w:t>
      </w:r>
      <w:r w:rsidRPr="008C56B9">
        <w:t xml:space="preserve"> из реестра </w:t>
      </w:r>
      <w:r w:rsidR="003F2ADA">
        <w:rPr>
          <w:lang w:val="ru-RU"/>
        </w:rPr>
        <w:t>ЛК</w:t>
      </w:r>
      <w:r w:rsidRPr="008C56B9">
        <w:t>.</w:t>
      </w:r>
      <w:r>
        <w:t xml:space="preserve"> Пункт отображается только для информации о контракте в статусе «Подготовка» и в статусе </w:t>
      </w:r>
      <w:r w:rsidRPr="000868F1">
        <w:t>«Подан</w:t>
      </w:r>
      <w:r>
        <w:rPr>
          <w:lang w:val="ru-RU"/>
        </w:rPr>
        <w:t>а</w:t>
      </w:r>
      <w:r w:rsidRPr="000868F1">
        <w:t xml:space="preserve"> на </w:t>
      </w:r>
      <w:r w:rsidR="002C3D77">
        <w:t>размещение</w:t>
      </w:r>
      <w:r w:rsidRPr="000868F1">
        <w:t xml:space="preserve">» </w:t>
      </w:r>
      <w:r>
        <w:t>(</w:t>
      </w:r>
      <w:r w:rsidRPr="000868F1">
        <w:t xml:space="preserve">в случае, когда результат проверки </w:t>
      </w:r>
      <w:r>
        <w:t>Уполномоченным органом</w:t>
      </w:r>
      <w:r w:rsidRPr="000868F1">
        <w:t xml:space="preserve"> </w:t>
      </w:r>
      <w:r>
        <w:rPr>
          <w:lang w:val="ru-RU"/>
        </w:rPr>
        <w:t xml:space="preserve">(Уполномоченным учреждением) </w:t>
      </w:r>
      <w:r>
        <w:t>–</w:t>
      </w:r>
      <w:r w:rsidRPr="000868F1">
        <w:t xml:space="preserve"> «На исправление»</w:t>
      </w:r>
      <w:r>
        <w:t>);</w:t>
      </w:r>
    </w:p>
    <w:p w14:paraId="600A00DC" w14:textId="2ECD035C" w:rsidR="008F5419" w:rsidRPr="00B328CD" w:rsidRDefault="008F5419">
      <w:pPr>
        <w:pStyle w:val="1-"/>
      </w:pPr>
      <w:r>
        <w:t>«Сформировать сведения о БО» – осуществляется формирование сведений о БО. Пункт отображается для ненулевых контрактов с видом бюджета «Федеральный бюджет»;</w:t>
      </w:r>
    </w:p>
    <w:p w14:paraId="48FFA038" w14:textId="77777777" w:rsidR="00A31FA0" w:rsidRPr="004776A2" w:rsidRDefault="00A31FA0">
      <w:pPr>
        <w:pStyle w:val="1-"/>
      </w:pPr>
      <w:r>
        <w:t>«Журнал событий» – при нажатии осуществляется переход к журналу событий контракта</w:t>
      </w:r>
      <w:r w:rsidRPr="003D7755">
        <w:t>;</w:t>
      </w:r>
    </w:p>
    <w:p w14:paraId="48FFA039" w14:textId="77777777" w:rsidR="00A31FA0" w:rsidRDefault="00A31FA0">
      <w:pPr>
        <w:pStyle w:val="1-"/>
      </w:pPr>
      <w:r>
        <w:t>«Создать контракт по образцу» – при нажатии в новом окне открывается страница формирования сведений о контракте на основании выбранного;</w:t>
      </w:r>
    </w:p>
    <w:p w14:paraId="48FFA03A" w14:textId="77777777" w:rsidR="00A31FA0" w:rsidRDefault="00A31FA0">
      <w:pPr>
        <w:pStyle w:val="1-"/>
      </w:pPr>
      <w:r>
        <w:t>«Печатная форма» – при нажатии в новом окне открывается печатная форма актуальной версии информации о контракте</w:t>
      </w:r>
      <w:r w:rsidRPr="000868F1">
        <w:t>;</w:t>
      </w:r>
    </w:p>
    <w:p w14:paraId="48FFA03B" w14:textId="50D72075" w:rsidR="00A31FA0" w:rsidRDefault="00A31FA0">
      <w:pPr>
        <w:pStyle w:val="1-"/>
      </w:pPr>
      <w:r>
        <w:t xml:space="preserve">«Подать на </w:t>
      </w:r>
      <w:r w:rsidR="002C3D77">
        <w:t>размещение</w:t>
      </w:r>
      <w:r>
        <w:t xml:space="preserve">» – при нажатии осуществляется подача информации на </w:t>
      </w:r>
      <w:r w:rsidR="002C3D77">
        <w:t>размещение</w:t>
      </w:r>
      <w:r>
        <w:t xml:space="preserve"> с предварительно</w:t>
      </w:r>
      <w:r>
        <w:rPr>
          <w:lang w:val="ru-RU"/>
        </w:rPr>
        <w:t>й</w:t>
      </w:r>
      <w:r>
        <w:t xml:space="preserve"> подписью ЭП пользователя (информаци</w:t>
      </w:r>
      <w:r>
        <w:rPr>
          <w:lang w:val="ru-RU"/>
        </w:rPr>
        <w:t>я</w:t>
      </w:r>
      <w:r>
        <w:t xml:space="preserve"> </w:t>
      </w:r>
      <w:proofErr w:type="spellStart"/>
      <w:r>
        <w:t>направля</w:t>
      </w:r>
      <w:r>
        <w:rPr>
          <w:lang w:val="ru-RU"/>
        </w:rPr>
        <w:t>е</w:t>
      </w:r>
      <w:r>
        <w:t>тся</w:t>
      </w:r>
      <w:proofErr w:type="spellEnd"/>
      <w:r>
        <w:t xml:space="preserve"> на согласование Уполномоченному органу</w:t>
      </w:r>
      <w:r>
        <w:rPr>
          <w:lang w:val="ru-RU"/>
        </w:rPr>
        <w:t xml:space="preserve"> (Уполномоченному учреждению)</w:t>
      </w:r>
      <w:r>
        <w:t xml:space="preserve">, в случае установки у него соответствующего требования) или </w:t>
      </w:r>
      <w:r w:rsidR="002C3D77">
        <w:t>размещение</w:t>
      </w:r>
      <w:r>
        <w:t xml:space="preserve"> информации </w:t>
      </w:r>
      <w:r w:rsidR="006D3A4D">
        <w:rPr>
          <w:lang w:val="ru-RU"/>
        </w:rPr>
        <w:t>на Официальном сайте ЕИС</w:t>
      </w:r>
      <w:r>
        <w:t>;</w:t>
      </w:r>
    </w:p>
    <w:p w14:paraId="48FFA03C" w14:textId="68050F4E" w:rsidR="00A31FA0" w:rsidRPr="000868F1" w:rsidRDefault="00A31FA0">
      <w:pPr>
        <w:pStyle w:val="1-"/>
      </w:pPr>
      <w:r>
        <w:lastRenderedPageBreak/>
        <w:t>«Карточка контракта» – при нажатии открывается форма просмотра карточки контракта. Пункт отображается для информации о контракте в статусе «Подан</w:t>
      </w:r>
      <w:r>
        <w:rPr>
          <w:lang w:val="ru-RU"/>
        </w:rPr>
        <w:t>а</w:t>
      </w:r>
      <w:r>
        <w:t xml:space="preserve"> на </w:t>
      </w:r>
      <w:r w:rsidR="002C3D77">
        <w:t>размещение</w:t>
      </w:r>
      <w:r>
        <w:t>»</w:t>
      </w:r>
      <w:r w:rsidRPr="000868F1">
        <w:t>;</w:t>
      </w:r>
    </w:p>
    <w:p w14:paraId="48FFA03D" w14:textId="25290545" w:rsidR="00A31FA0" w:rsidRPr="00E72307" w:rsidRDefault="00A31FA0">
      <w:pPr>
        <w:pStyle w:val="1-"/>
      </w:pPr>
      <w:r>
        <w:t>«</w:t>
      </w:r>
      <w:r w:rsidRPr="006A78FD">
        <w:t xml:space="preserve">Документы» </w:t>
      </w:r>
      <w:r>
        <w:t>–</w:t>
      </w:r>
      <w:r w:rsidRPr="006A78FD">
        <w:t xml:space="preserve"> при нажатии</w:t>
      </w:r>
      <w:r>
        <w:t xml:space="preserve"> осуществляется переход на вкладку «Документы» карточки контракта</w:t>
      </w:r>
      <w:r w:rsidRPr="00B46FB4">
        <w:t xml:space="preserve">. Пункт отображается для </w:t>
      </w:r>
      <w:r>
        <w:t>информации</w:t>
      </w:r>
      <w:r w:rsidRPr="00B46FB4">
        <w:t xml:space="preserve"> о контракте в статусе «Подан</w:t>
      </w:r>
      <w:r>
        <w:rPr>
          <w:lang w:val="ru-RU"/>
        </w:rPr>
        <w:t>а</w:t>
      </w:r>
      <w:r w:rsidRPr="00B46FB4">
        <w:t xml:space="preserve"> на </w:t>
      </w:r>
      <w:r w:rsidR="002C3D77">
        <w:t>размещение</w:t>
      </w:r>
      <w:r w:rsidRPr="00B46FB4">
        <w:t xml:space="preserve">», в случае, когда </w:t>
      </w:r>
      <w:r>
        <w:t>информаци</w:t>
      </w:r>
      <w:r>
        <w:rPr>
          <w:lang w:val="ru-RU"/>
        </w:rPr>
        <w:t>я</w:t>
      </w:r>
      <w:r>
        <w:t xml:space="preserve"> отправлен</w:t>
      </w:r>
      <w:r>
        <w:rPr>
          <w:lang w:val="ru-RU"/>
        </w:rPr>
        <w:t>а</w:t>
      </w:r>
      <w:r>
        <w:t xml:space="preserve"> на согласование Уполномоченному органу</w:t>
      </w:r>
      <w:r>
        <w:rPr>
          <w:lang w:val="ru-RU"/>
        </w:rPr>
        <w:t xml:space="preserve"> (Уполномоченному учреждению)</w:t>
      </w:r>
      <w:r>
        <w:t>, но еще им не рассмотрен</w:t>
      </w:r>
      <w:r>
        <w:rPr>
          <w:lang w:val="ru-RU"/>
        </w:rPr>
        <w:t>а</w:t>
      </w:r>
      <w:r>
        <w:t>.</w:t>
      </w:r>
    </w:p>
    <w:p w14:paraId="48FFA041" w14:textId="77777777" w:rsidR="00A31FA0" w:rsidRDefault="00A31FA0" w:rsidP="00B22A4A">
      <w:pPr>
        <w:pStyle w:val="ae"/>
        <w:rPr>
          <w:lang w:val="ru-RU"/>
        </w:rPr>
      </w:pPr>
      <w:bookmarkStart w:id="6639" w:name="_Toc275356228"/>
      <w:bookmarkStart w:id="6640" w:name="_Toc275356461"/>
      <w:bookmarkStart w:id="6641" w:name="_Toc275964044"/>
      <w:bookmarkStart w:id="6642" w:name="_Toc276112185"/>
      <w:bookmarkStart w:id="6643" w:name="_Toc276127412"/>
      <w:bookmarkStart w:id="6644" w:name="_Toc276127897"/>
      <w:bookmarkStart w:id="6645" w:name="_Toc276367004"/>
      <w:r>
        <w:t>В столбце «Дата заключения контракта» отображается дата заключения контракта, указа</w:t>
      </w:r>
      <w:r w:rsidRPr="00E66973">
        <w:t>н</w:t>
      </w:r>
      <w:r>
        <w:t>ная в информации</w:t>
      </w:r>
      <w:r w:rsidRPr="00E66973">
        <w:t xml:space="preserve"> о контракте</w:t>
      </w:r>
      <w:r>
        <w:t xml:space="preserve">. При нажатии на заголовок столбца осуществляется </w:t>
      </w:r>
      <w:r w:rsidRPr="002635E4">
        <w:t>сортировка по значению</w:t>
      </w:r>
      <w:r>
        <w:t>.</w:t>
      </w:r>
      <w:bookmarkEnd w:id="6639"/>
      <w:bookmarkEnd w:id="6640"/>
      <w:bookmarkEnd w:id="6641"/>
      <w:bookmarkEnd w:id="6642"/>
      <w:bookmarkEnd w:id="6643"/>
      <w:bookmarkEnd w:id="6644"/>
      <w:bookmarkEnd w:id="6645"/>
    </w:p>
    <w:p w14:paraId="48FFA042" w14:textId="77777777" w:rsidR="00A31FA0" w:rsidRPr="00203DAD" w:rsidRDefault="00A31FA0" w:rsidP="00B22A4A">
      <w:pPr>
        <w:pStyle w:val="ae"/>
        <w:rPr>
          <w:lang w:val="ru-RU"/>
        </w:rPr>
      </w:pPr>
      <w:r>
        <w:rPr>
          <w:lang w:val="ru-RU"/>
        </w:rPr>
        <w:t xml:space="preserve">В столбце </w:t>
      </w:r>
      <w:r>
        <w:t>«</w:t>
      </w:r>
      <w:r>
        <w:rPr>
          <w:lang w:val="ru-RU"/>
        </w:rPr>
        <w:t>Срок исполнения</w:t>
      </w:r>
      <w:r>
        <w:t xml:space="preserve"> контракта»</w:t>
      </w:r>
      <w:r>
        <w:rPr>
          <w:lang w:val="ru-RU"/>
        </w:rPr>
        <w:t xml:space="preserve"> отображается дата исполнения контракта </w:t>
      </w:r>
      <w:r w:rsidRPr="00FC2967">
        <w:rPr>
          <w:szCs w:val="28"/>
        </w:rPr>
        <w:t xml:space="preserve">из </w:t>
      </w:r>
      <w:r>
        <w:t>информации</w:t>
      </w:r>
      <w:r w:rsidRPr="00FC2967">
        <w:rPr>
          <w:szCs w:val="28"/>
        </w:rPr>
        <w:t xml:space="preserve"> о контракте</w:t>
      </w:r>
      <w:r>
        <w:rPr>
          <w:szCs w:val="28"/>
          <w:lang w:val="ru-RU"/>
        </w:rPr>
        <w:t>.</w:t>
      </w:r>
    </w:p>
    <w:p w14:paraId="48FFA043" w14:textId="77777777" w:rsidR="00A31FA0" w:rsidRPr="00764240" w:rsidRDefault="00A31FA0" w:rsidP="00B22A4A">
      <w:pPr>
        <w:pStyle w:val="ae"/>
      </w:pPr>
      <w:bookmarkStart w:id="6646" w:name="_Toc275356229"/>
      <w:bookmarkStart w:id="6647" w:name="_Toc275356462"/>
      <w:bookmarkStart w:id="6648" w:name="_Toc275964045"/>
      <w:bookmarkStart w:id="6649" w:name="_Toc276112186"/>
      <w:bookmarkStart w:id="6650" w:name="_Toc276127413"/>
      <w:bookmarkStart w:id="6651" w:name="_Toc276127898"/>
      <w:bookmarkStart w:id="6652" w:name="_Toc276367005"/>
      <w:r>
        <w:t xml:space="preserve">В </w:t>
      </w:r>
      <w:r w:rsidRPr="00764240">
        <w:t>столбце «Реквизиты зак</w:t>
      </w:r>
      <w:r>
        <w:rPr>
          <w:lang w:val="ru-RU"/>
        </w:rPr>
        <w:t>упки</w:t>
      </w:r>
      <w:r w:rsidRPr="00764240">
        <w:t xml:space="preserve">» </w:t>
      </w:r>
      <w:r>
        <w:t>отображается информация о заказе</w:t>
      </w:r>
      <w:r>
        <w:rPr>
          <w:lang w:val="ru-RU"/>
        </w:rPr>
        <w:t xml:space="preserve"> (закупке)</w:t>
      </w:r>
      <w:r>
        <w:t xml:space="preserve">. </w:t>
      </w:r>
      <w:r w:rsidRPr="007C6C88">
        <w:t xml:space="preserve">При нажатии на заголовок столбца осуществляется сортировка списка с применением следующего правила сортировки: сначала по способу </w:t>
      </w:r>
      <w:r>
        <w:rPr>
          <w:lang w:val="ru-RU"/>
        </w:rPr>
        <w:t>определения поставщика</w:t>
      </w:r>
      <w:r w:rsidRPr="007C6C88">
        <w:t xml:space="preserve">, внутри одного способа </w:t>
      </w:r>
      <w:r>
        <w:rPr>
          <w:lang w:val="ru-RU"/>
        </w:rPr>
        <w:t>определения поставщика</w:t>
      </w:r>
      <w:r w:rsidRPr="007C6C88">
        <w:t xml:space="preserve"> по номеру заказа</w:t>
      </w:r>
      <w:r>
        <w:rPr>
          <w:lang w:val="ru-RU"/>
        </w:rPr>
        <w:t xml:space="preserve"> (закупки)</w:t>
      </w:r>
      <w:r>
        <w:t xml:space="preserve">. В столбце </w:t>
      </w:r>
      <w:r w:rsidRPr="00764240">
        <w:t>могут отображаться следующие элементы:</w:t>
      </w:r>
      <w:bookmarkEnd w:id="6646"/>
      <w:bookmarkEnd w:id="6647"/>
      <w:bookmarkEnd w:id="6648"/>
      <w:bookmarkEnd w:id="6649"/>
      <w:bookmarkEnd w:id="6650"/>
      <w:bookmarkEnd w:id="6651"/>
      <w:bookmarkEnd w:id="6652"/>
    </w:p>
    <w:p w14:paraId="48FFA044" w14:textId="77777777" w:rsidR="00A31FA0" w:rsidRPr="00764240" w:rsidRDefault="00A31FA0" w:rsidP="00B328CD">
      <w:pPr>
        <w:pStyle w:val="1-"/>
        <w:numPr>
          <w:ilvl w:val="0"/>
          <w:numId w:val="57"/>
        </w:numPr>
      </w:pPr>
      <w:r w:rsidRPr="00764240">
        <w:t xml:space="preserve">способ </w:t>
      </w:r>
      <w:r>
        <w:rPr>
          <w:lang w:val="ru-RU"/>
        </w:rPr>
        <w:t>определения поставщика</w:t>
      </w:r>
      <w:r w:rsidRPr="00764240">
        <w:t xml:space="preserve"> с номером заказа</w:t>
      </w:r>
      <w:r>
        <w:rPr>
          <w:lang w:val="ru-RU"/>
        </w:rPr>
        <w:t xml:space="preserve"> (закупки)</w:t>
      </w:r>
      <w:r w:rsidRPr="00764240">
        <w:t>, по результатам которого заключен контракт</w:t>
      </w:r>
      <w:r>
        <w:t>;</w:t>
      </w:r>
    </w:p>
    <w:p w14:paraId="48FFA045" w14:textId="77777777" w:rsidR="00A31FA0" w:rsidRPr="00764240" w:rsidRDefault="00A31FA0">
      <w:pPr>
        <w:pStyle w:val="1-"/>
        <w:numPr>
          <w:ilvl w:val="0"/>
          <w:numId w:val="57"/>
        </w:numPr>
      </w:pPr>
      <w:r w:rsidRPr="00764240">
        <w:t>наименование заказчика.</w:t>
      </w:r>
    </w:p>
    <w:p w14:paraId="48FFA046" w14:textId="77777777" w:rsidR="00A31FA0" w:rsidRDefault="00A31FA0" w:rsidP="00B22A4A">
      <w:pPr>
        <w:pStyle w:val="ae"/>
      </w:pPr>
      <w:bookmarkStart w:id="6653" w:name="_Toc275356230"/>
      <w:bookmarkStart w:id="6654" w:name="_Toc275356463"/>
      <w:bookmarkStart w:id="6655" w:name="_Toc275964046"/>
      <w:bookmarkStart w:id="6656" w:name="_Toc276112187"/>
      <w:bookmarkStart w:id="6657" w:name="_Toc276127414"/>
      <w:bookmarkStart w:id="6658" w:name="_Toc276127899"/>
      <w:bookmarkStart w:id="6659" w:name="_Toc276367006"/>
      <w:r>
        <w:t xml:space="preserve">В столбце «Сумма (в рублях)» отображается общая сумма контракта в </w:t>
      </w:r>
      <w:r>
        <w:rPr>
          <w:lang w:val="ru-RU"/>
        </w:rPr>
        <w:t xml:space="preserve">российских </w:t>
      </w:r>
      <w:r>
        <w:t>рублях. При нажатии на заголовок столбца осуществляется сортировка по значению.</w:t>
      </w:r>
      <w:bookmarkEnd w:id="6653"/>
      <w:bookmarkEnd w:id="6654"/>
      <w:bookmarkEnd w:id="6655"/>
      <w:bookmarkEnd w:id="6656"/>
      <w:bookmarkEnd w:id="6657"/>
      <w:bookmarkEnd w:id="6658"/>
      <w:bookmarkEnd w:id="6659"/>
    </w:p>
    <w:p w14:paraId="48FFA047" w14:textId="77777777" w:rsidR="00A31FA0" w:rsidRDefault="00A31FA0" w:rsidP="00B22A4A">
      <w:pPr>
        <w:pStyle w:val="ae"/>
      </w:pPr>
      <w:bookmarkStart w:id="6660" w:name="_Toc275356232"/>
      <w:bookmarkStart w:id="6661" w:name="_Toc275356465"/>
      <w:bookmarkStart w:id="6662" w:name="_Toc275964048"/>
      <w:bookmarkStart w:id="6663" w:name="_Toc276112189"/>
      <w:bookmarkStart w:id="6664" w:name="_Toc276127416"/>
      <w:bookmarkStart w:id="6665" w:name="_Toc276127901"/>
      <w:bookmarkStart w:id="6666" w:name="_Toc276367008"/>
      <w:r>
        <w:lastRenderedPageBreak/>
        <w:t xml:space="preserve">В столбце «Статус </w:t>
      </w:r>
      <w:r>
        <w:rPr>
          <w:lang w:val="ru-RU"/>
        </w:rPr>
        <w:t>информации</w:t>
      </w:r>
      <w:r>
        <w:t xml:space="preserve">» отображается статус </w:t>
      </w:r>
      <w:r>
        <w:rPr>
          <w:lang w:val="ru-RU"/>
        </w:rPr>
        <w:t>текущей</w:t>
      </w:r>
      <w:r>
        <w:t xml:space="preserve"> редакции информации о контракте. При нажатии на заголовок столбца осуществляется сортировка по значению.</w:t>
      </w:r>
      <w:bookmarkEnd w:id="6660"/>
      <w:bookmarkEnd w:id="6661"/>
      <w:bookmarkEnd w:id="6662"/>
      <w:bookmarkEnd w:id="6663"/>
      <w:bookmarkEnd w:id="6664"/>
      <w:bookmarkEnd w:id="6665"/>
      <w:bookmarkEnd w:id="6666"/>
    </w:p>
    <w:p w14:paraId="48FFA048" w14:textId="2148C7D7" w:rsidR="00A31FA0" w:rsidRDefault="00A31FA0" w:rsidP="00B22A4A">
      <w:pPr>
        <w:pStyle w:val="ae"/>
      </w:pPr>
      <w:bookmarkStart w:id="6667" w:name="_Toc275356233"/>
      <w:bookmarkStart w:id="6668" w:name="_Toc275356466"/>
      <w:bookmarkStart w:id="6669" w:name="_Toc275964049"/>
      <w:bookmarkStart w:id="6670" w:name="_Toc276112190"/>
      <w:bookmarkStart w:id="6671" w:name="_Toc276127417"/>
      <w:bookmarkStart w:id="6672" w:name="_Toc276127902"/>
      <w:bookmarkStart w:id="6673" w:name="_Toc276367009"/>
      <w:r>
        <w:rPr>
          <w:lang w:val="ru-RU"/>
        </w:rPr>
        <w:t>С</w:t>
      </w:r>
      <w:proofErr w:type="spellStart"/>
      <w:r>
        <w:t>толбец</w:t>
      </w:r>
      <w:proofErr w:type="spellEnd"/>
      <w:r>
        <w:t xml:space="preserve"> «Результат проверки Уполномоченным органом</w:t>
      </w:r>
      <w:r>
        <w:rPr>
          <w:lang w:val="ru-RU"/>
        </w:rPr>
        <w:t xml:space="preserve"> (Уполномоченным учреждением)</w:t>
      </w:r>
      <w:r>
        <w:t>» отображается только в том случае, когда для организации, из личного кабинета которой вызван реестр контрактов, установлена настройка «</w:t>
      </w:r>
      <w:r w:rsidRPr="00BD75BE">
        <w:t xml:space="preserve">Согласование </w:t>
      </w:r>
      <w:r w:rsidR="002C3D77">
        <w:t>размещения</w:t>
      </w:r>
      <w:r w:rsidRPr="00BD75BE">
        <w:t xml:space="preserve"> </w:t>
      </w:r>
      <w:r>
        <w:rPr>
          <w:lang w:val="ru-RU"/>
        </w:rPr>
        <w:t>информации</w:t>
      </w:r>
      <w:r w:rsidRPr="00BD75BE">
        <w:t xml:space="preserve"> о контрактах</w:t>
      </w:r>
      <w:r>
        <w:t>»</w:t>
      </w:r>
      <w:r>
        <w:rPr>
          <w:lang w:val="ru-RU"/>
        </w:rPr>
        <w:t xml:space="preserve"> для уполномоченного органа (уполномоченного учреждения)</w:t>
      </w:r>
      <w:r>
        <w:t>. В данном столбце отображается результат проверки информации о контракте пользователем Уполномоченного органа</w:t>
      </w:r>
      <w:r>
        <w:rPr>
          <w:lang w:val="ru-RU"/>
        </w:rPr>
        <w:t xml:space="preserve"> (Уполномоченного учреждения) с возможностью сортировки данных по столбцу</w:t>
      </w:r>
      <w:r>
        <w:t>:</w:t>
      </w:r>
      <w:bookmarkEnd w:id="6667"/>
      <w:bookmarkEnd w:id="6668"/>
      <w:bookmarkEnd w:id="6669"/>
      <w:bookmarkEnd w:id="6670"/>
      <w:bookmarkEnd w:id="6671"/>
      <w:bookmarkEnd w:id="6672"/>
      <w:bookmarkEnd w:id="6673"/>
    </w:p>
    <w:p w14:paraId="48FFA049" w14:textId="77777777" w:rsidR="00A31FA0" w:rsidRDefault="00A31FA0" w:rsidP="00B328CD">
      <w:pPr>
        <w:pStyle w:val="1-"/>
        <w:numPr>
          <w:ilvl w:val="0"/>
          <w:numId w:val="58"/>
        </w:numPr>
      </w:pPr>
      <w:r>
        <w:t>поле не заполнено – информаци</w:t>
      </w:r>
      <w:r>
        <w:rPr>
          <w:lang w:val="ru-RU"/>
        </w:rPr>
        <w:t>я</w:t>
      </w:r>
      <w:r>
        <w:t xml:space="preserve"> о контракте не был</w:t>
      </w:r>
      <w:r>
        <w:rPr>
          <w:lang w:val="ru-RU"/>
        </w:rPr>
        <w:t>а</w:t>
      </w:r>
      <w:r>
        <w:t xml:space="preserve"> проверен</w:t>
      </w:r>
      <w:r>
        <w:rPr>
          <w:lang w:val="ru-RU"/>
        </w:rPr>
        <w:t>а</w:t>
      </w:r>
      <w:r>
        <w:t xml:space="preserve"> пользователем Уполномоченного органа</w:t>
      </w:r>
      <w:r>
        <w:rPr>
          <w:lang w:val="ru-RU"/>
        </w:rPr>
        <w:t xml:space="preserve"> (Уполномоченного учреждения)</w:t>
      </w:r>
      <w:r>
        <w:t>;</w:t>
      </w:r>
    </w:p>
    <w:p w14:paraId="48FFA04A" w14:textId="77777777" w:rsidR="00A31FA0" w:rsidRDefault="00A31FA0" w:rsidP="00B328CD">
      <w:pPr>
        <w:pStyle w:val="1-"/>
        <w:numPr>
          <w:ilvl w:val="0"/>
          <w:numId w:val="58"/>
        </w:numPr>
      </w:pPr>
      <w:r>
        <w:t>в поле выводится «На исправление» – информаци</w:t>
      </w:r>
      <w:r>
        <w:rPr>
          <w:lang w:val="ru-RU"/>
        </w:rPr>
        <w:t>я</w:t>
      </w:r>
      <w:r>
        <w:t xml:space="preserve"> о контракте проверен</w:t>
      </w:r>
      <w:r>
        <w:rPr>
          <w:lang w:val="ru-RU"/>
        </w:rPr>
        <w:t>а</w:t>
      </w:r>
      <w:r>
        <w:t xml:space="preserve"> пользователем Уполномоченного органа </w:t>
      </w:r>
      <w:r>
        <w:rPr>
          <w:lang w:val="ru-RU"/>
        </w:rPr>
        <w:t xml:space="preserve">(Уполномоченного учреждения) </w:t>
      </w:r>
      <w:r>
        <w:t xml:space="preserve">и </w:t>
      </w:r>
      <w:proofErr w:type="spellStart"/>
      <w:r>
        <w:t>требу</w:t>
      </w:r>
      <w:r>
        <w:rPr>
          <w:lang w:val="ru-RU"/>
        </w:rPr>
        <w:t>е</w:t>
      </w:r>
      <w:proofErr w:type="spellEnd"/>
      <w:r>
        <w:t>т исправлений.</w:t>
      </w:r>
    </w:p>
    <w:p w14:paraId="48FFA04B" w14:textId="77777777" w:rsidR="00A31FA0" w:rsidRDefault="00A31FA0" w:rsidP="00B22A4A">
      <w:pPr>
        <w:pStyle w:val="ae"/>
      </w:pPr>
      <w:bookmarkStart w:id="6674" w:name="_Toc275356234"/>
      <w:bookmarkStart w:id="6675" w:name="_Toc275356467"/>
      <w:bookmarkStart w:id="6676" w:name="_Toc275964050"/>
      <w:bookmarkStart w:id="6677" w:name="_Toc276112191"/>
      <w:bookmarkStart w:id="6678" w:name="_Toc276127418"/>
      <w:bookmarkStart w:id="6679" w:name="_Toc276127903"/>
      <w:bookmarkStart w:id="6680" w:name="_Toc276367010"/>
      <w:r>
        <w:t>В столбце «Последнее событие» отображается дата последнего события, произошедшего с контрактом в Подсистеме, с учетом часового пояса организации, формирующей информаци</w:t>
      </w:r>
      <w:r>
        <w:rPr>
          <w:lang w:val="ru-RU"/>
        </w:rPr>
        <w:t>ю</w:t>
      </w:r>
      <w:r>
        <w:t xml:space="preserve">. При нажатии на заголовок столбца осуществляется сортировка по значению. </w:t>
      </w:r>
      <w:bookmarkEnd w:id="6674"/>
      <w:bookmarkEnd w:id="6675"/>
      <w:bookmarkEnd w:id="6676"/>
      <w:bookmarkEnd w:id="6677"/>
      <w:bookmarkEnd w:id="6678"/>
      <w:bookmarkEnd w:id="6679"/>
      <w:bookmarkEnd w:id="6680"/>
      <w:r>
        <w:t>По умолчанию контракты отображаются по мере уменьшения даты последнего события.</w:t>
      </w:r>
    </w:p>
    <w:p w14:paraId="48FFA04C" w14:textId="77777777" w:rsidR="00A31FA0" w:rsidRDefault="00A31FA0" w:rsidP="00EF1BC9">
      <w:pPr>
        <w:pStyle w:val="4"/>
      </w:pPr>
      <w:bookmarkStart w:id="6681" w:name="_Toc276127904"/>
      <w:bookmarkStart w:id="6682" w:name="_Toc276367011"/>
      <w:bookmarkStart w:id="6683" w:name="_Toc276367287"/>
      <w:bookmarkStart w:id="6684" w:name="_Ref282802148"/>
      <w:bookmarkStart w:id="6685" w:name="_Ref283042594"/>
      <w:bookmarkStart w:id="6686" w:name="_Toc289088245"/>
      <w:bookmarkStart w:id="6687" w:name="_Ref330801875"/>
      <w:bookmarkStart w:id="6688" w:name="_Ref330802941"/>
      <w:bookmarkStart w:id="6689" w:name="_Ref330805154"/>
      <w:bookmarkStart w:id="6690" w:name="_Ref330805162"/>
      <w:bookmarkStart w:id="6691" w:name="_Ref330805623"/>
      <w:bookmarkStart w:id="6692" w:name="_Ref343259098"/>
      <w:bookmarkStart w:id="6693" w:name="_Ref378605649"/>
      <w:bookmarkStart w:id="6694" w:name="_Toc381184797"/>
      <w:r>
        <w:t>Просмотр реестра контрактов, вкладка «Исполнение»</w:t>
      </w:r>
      <w:bookmarkEnd w:id="6681"/>
      <w:bookmarkEnd w:id="6682"/>
      <w:bookmarkEnd w:id="6683"/>
      <w:bookmarkEnd w:id="6684"/>
      <w:bookmarkEnd w:id="6685"/>
      <w:bookmarkEnd w:id="6686"/>
      <w:bookmarkEnd w:id="6687"/>
      <w:bookmarkEnd w:id="6688"/>
      <w:bookmarkEnd w:id="6689"/>
      <w:bookmarkEnd w:id="6690"/>
      <w:bookmarkEnd w:id="6691"/>
      <w:bookmarkEnd w:id="6692"/>
      <w:bookmarkEnd w:id="6693"/>
      <w:bookmarkEnd w:id="6694"/>
    </w:p>
    <w:p w14:paraId="48FFA04D" w14:textId="7BB9370D" w:rsidR="00A31FA0" w:rsidRPr="00E35353" w:rsidRDefault="00A31FA0" w:rsidP="00B22A4A">
      <w:pPr>
        <w:pStyle w:val="ae"/>
        <w:rPr>
          <w:lang w:val="ru-RU"/>
        </w:rPr>
      </w:pPr>
      <w:bookmarkStart w:id="6695" w:name="_Toc275356236"/>
      <w:bookmarkStart w:id="6696" w:name="_Toc275356469"/>
      <w:bookmarkStart w:id="6697" w:name="_Toc275964052"/>
      <w:bookmarkStart w:id="6698" w:name="_Toc276112193"/>
      <w:bookmarkStart w:id="6699" w:name="_Toc276127420"/>
      <w:bookmarkStart w:id="6700" w:name="_Toc276127905"/>
      <w:bookmarkStart w:id="6701" w:name="_Toc276367012"/>
      <w:r>
        <w:t xml:space="preserve">Для перехода на </w:t>
      </w:r>
      <w:r>
        <w:rPr>
          <w:lang w:val="ru-RU"/>
        </w:rPr>
        <w:t>в</w:t>
      </w:r>
      <w:r>
        <w:t xml:space="preserve">кладку «Исполнение» необходимо выбрать данную </w:t>
      </w:r>
      <w:r>
        <w:rPr>
          <w:lang w:val="ru-RU"/>
        </w:rPr>
        <w:t>в</w:t>
      </w:r>
      <w:r>
        <w:t xml:space="preserve">кладку на странице </w:t>
      </w:r>
      <w:r>
        <w:rPr>
          <w:lang w:val="ru-RU"/>
        </w:rPr>
        <w:t>«</w:t>
      </w:r>
      <w:r>
        <w:t xml:space="preserve">Реестр контрактов». На </w:t>
      </w:r>
      <w:r>
        <w:rPr>
          <w:lang w:val="ru-RU"/>
        </w:rPr>
        <w:t>в</w:t>
      </w:r>
      <w:r>
        <w:t>кладке «Исполнение» отображаются контракты, информаци</w:t>
      </w:r>
      <w:r>
        <w:rPr>
          <w:lang w:val="ru-RU"/>
        </w:rPr>
        <w:t>я</w:t>
      </w:r>
      <w:r>
        <w:t xml:space="preserve"> о которых был</w:t>
      </w:r>
      <w:r>
        <w:rPr>
          <w:lang w:val="ru-RU"/>
        </w:rPr>
        <w:t>а</w:t>
      </w:r>
      <w:r>
        <w:t xml:space="preserve"> </w:t>
      </w:r>
      <w:r w:rsidR="002C3D77">
        <w:t>размещена</w:t>
      </w:r>
      <w:r>
        <w:rPr>
          <w:lang w:val="ru-RU"/>
        </w:rPr>
        <w:t xml:space="preserve"> и находится в статусе «Исполнение»</w:t>
      </w:r>
      <w:bookmarkEnd w:id="6695"/>
      <w:bookmarkEnd w:id="6696"/>
      <w:bookmarkEnd w:id="6697"/>
      <w:bookmarkEnd w:id="6698"/>
      <w:bookmarkEnd w:id="6699"/>
      <w:bookmarkEnd w:id="6700"/>
      <w:bookmarkEnd w:id="6701"/>
      <w:r w:rsidR="00E35353">
        <w:rPr>
          <w:lang w:val="ru-RU"/>
        </w:rPr>
        <w:t>.</w:t>
      </w:r>
    </w:p>
    <w:p w14:paraId="48FFA04E" w14:textId="77777777" w:rsidR="00E35353" w:rsidRDefault="00E35353" w:rsidP="00B22A4A">
      <w:pPr>
        <w:pStyle w:val="ae"/>
        <w:rPr>
          <w:lang w:val="ru-RU"/>
        </w:rPr>
      </w:pPr>
      <w:bookmarkStart w:id="6702" w:name="_Toc275356237"/>
      <w:bookmarkStart w:id="6703" w:name="_Toc275356470"/>
      <w:bookmarkStart w:id="6704" w:name="_Toc275964053"/>
      <w:bookmarkStart w:id="6705" w:name="_Toc276112194"/>
      <w:bookmarkStart w:id="6706" w:name="_Toc276127421"/>
      <w:bookmarkStart w:id="6707" w:name="_Toc276127906"/>
      <w:bookmarkStart w:id="6708" w:name="_Toc276367013"/>
      <w:r>
        <w:rPr>
          <w:lang w:val="ru-RU"/>
        </w:rPr>
        <w:lastRenderedPageBreak/>
        <w:t>Для отображения печатной формы реестра контрактов нажмите на гиперссылку «Печатная форма реестра контрактов», расположенную над списком записей информации о контрактах. Печатная форма реестра контрактов отображается в новом окне браузера.</w:t>
      </w:r>
    </w:p>
    <w:p w14:paraId="48FFA04F" w14:textId="77777777" w:rsidR="00E35353" w:rsidRPr="00644D66" w:rsidRDefault="00E35353" w:rsidP="00B22A4A">
      <w:pPr>
        <w:pStyle w:val="ae"/>
        <w:rPr>
          <w:lang w:val="ru-RU"/>
        </w:rPr>
      </w:pPr>
      <w:r>
        <w:rPr>
          <w:lang w:val="ru-RU"/>
        </w:rPr>
        <w:t xml:space="preserve">Для выгрузки записей в </w:t>
      </w:r>
      <w:r>
        <w:rPr>
          <w:lang w:val="en-US"/>
        </w:rPr>
        <w:t>xml</w:t>
      </w:r>
      <w:r>
        <w:rPr>
          <w:lang w:val="ru-RU"/>
        </w:rPr>
        <w:t xml:space="preserve">-файл нажмите на гиперссылку «Выгрузить найденные записи в </w:t>
      </w:r>
      <w:r>
        <w:rPr>
          <w:lang w:val="en-US"/>
        </w:rPr>
        <w:t>xml</w:t>
      </w:r>
      <w:r>
        <w:rPr>
          <w:lang w:val="ru-RU"/>
        </w:rPr>
        <w:t xml:space="preserve">». </w:t>
      </w:r>
      <w:r w:rsidR="00644D66">
        <w:rPr>
          <w:lang w:val="ru-RU"/>
        </w:rPr>
        <w:t>О</w:t>
      </w:r>
      <w:r w:rsidRPr="00644D66">
        <w:rPr>
          <w:lang w:val="ru-RU"/>
        </w:rPr>
        <w:t>существ</w:t>
      </w:r>
      <w:r w:rsidR="00644D66" w:rsidRPr="00F50E42">
        <w:rPr>
          <w:lang w:val="ru-RU"/>
        </w:rPr>
        <w:t>ляется</w:t>
      </w:r>
      <w:r w:rsidRPr="008B10F4">
        <w:rPr>
          <w:lang w:val="ru-RU"/>
        </w:rPr>
        <w:t xml:space="preserve"> </w:t>
      </w:r>
      <w:r w:rsidRPr="00026806">
        <w:rPr>
          <w:lang w:val="ru-RU"/>
        </w:rPr>
        <w:t>выгру</w:t>
      </w:r>
      <w:r w:rsidR="00644D66">
        <w:rPr>
          <w:lang w:val="ru-RU"/>
        </w:rPr>
        <w:t>зка</w:t>
      </w:r>
      <w:r w:rsidRPr="00644D66">
        <w:rPr>
          <w:lang w:val="ru-RU"/>
        </w:rPr>
        <w:t xml:space="preserve"> документа.</w:t>
      </w:r>
    </w:p>
    <w:p w14:paraId="48FFA050" w14:textId="090256CD" w:rsidR="00E35353" w:rsidRPr="00B328CD" w:rsidRDefault="00E35353" w:rsidP="00826670">
      <w:pPr>
        <w:pStyle w:val="ae"/>
      </w:pPr>
      <w:r w:rsidRPr="00826670">
        <w:rPr>
          <w:rFonts w:hint="eastAsia"/>
          <w:lang w:val="ru-RU"/>
        </w:rPr>
        <w:t>Состав</w:t>
      </w:r>
      <w:r w:rsidRPr="00826670">
        <w:rPr>
          <w:lang w:val="ru-RU"/>
        </w:rPr>
        <w:t xml:space="preserve"> </w:t>
      </w:r>
      <w:r w:rsidRPr="00826670">
        <w:rPr>
          <w:rFonts w:hint="eastAsia"/>
          <w:lang w:val="ru-RU"/>
        </w:rPr>
        <w:t>информации</w:t>
      </w:r>
      <w:r w:rsidRPr="00826670">
        <w:rPr>
          <w:lang w:val="ru-RU"/>
        </w:rPr>
        <w:t xml:space="preserve"> </w:t>
      </w:r>
      <w:r w:rsidRPr="00826670">
        <w:rPr>
          <w:rFonts w:hint="eastAsia"/>
          <w:lang w:val="ru-RU"/>
        </w:rPr>
        <w:t>о</w:t>
      </w:r>
      <w:r w:rsidRPr="00826670">
        <w:rPr>
          <w:lang w:val="ru-RU"/>
        </w:rPr>
        <w:t xml:space="preserve"> </w:t>
      </w:r>
      <w:r w:rsidRPr="00826670">
        <w:rPr>
          <w:rFonts w:hint="eastAsia"/>
          <w:lang w:val="ru-RU"/>
        </w:rPr>
        <w:t>реестровой</w:t>
      </w:r>
      <w:r w:rsidRPr="00826670">
        <w:rPr>
          <w:lang w:val="ru-RU"/>
        </w:rPr>
        <w:t xml:space="preserve"> </w:t>
      </w:r>
      <w:r w:rsidRPr="00826670">
        <w:rPr>
          <w:rFonts w:hint="eastAsia"/>
          <w:lang w:val="ru-RU"/>
        </w:rPr>
        <w:t>записи</w:t>
      </w:r>
      <w:r w:rsidRPr="00826670">
        <w:rPr>
          <w:lang w:val="ru-RU"/>
        </w:rPr>
        <w:t xml:space="preserve"> </w:t>
      </w:r>
      <w:r w:rsidRPr="00826670">
        <w:rPr>
          <w:rFonts w:hint="eastAsia"/>
          <w:lang w:val="ru-RU"/>
        </w:rPr>
        <w:t>на</w:t>
      </w:r>
      <w:r w:rsidRPr="00826670">
        <w:rPr>
          <w:lang w:val="ru-RU"/>
        </w:rPr>
        <w:t xml:space="preserve"> </w:t>
      </w:r>
      <w:r w:rsidRPr="00826670">
        <w:rPr>
          <w:rFonts w:hint="eastAsia"/>
          <w:lang w:val="ru-RU"/>
        </w:rPr>
        <w:t>странице</w:t>
      </w:r>
      <w:r w:rsidRPr="00826670">
        <w:rPr>
          <w:lang w:val="ru-RU"/>
        </w:rPr>
        <w:t xml:space="preserve"> </w:t>
      </w:r>
      <w:r w:rsidRPr="00826670">
        <w:rPr>
          <w:rFonts w:hint="eastAsia"/>
          <w:lang w:val="ru-RU"/>
        </w:rPr>
        <w:t>реестра</w:t>
      </w:r>
      <w:r w:rsidRPr="00826670">
        <w:rPr>
          <w:lang w:val="ru-RU"/>
        </w:rPr>
        <w:t xml:space="preserve"> </w:t>
      </w:r>
      <w:r w:rsidRPr="00826670">
        <w:rPr>
          <w:rFonts w:hint="eastAsia"/>
          <w:lang w:val="ru-RU"/>
        </w:rPr>
        <w:t>контрактов</w:t>
      </w:r>
      <w:r w:rsidRPr="00826670">
        <w:rPr>
          <w:lang w:val="ru-RU"/>
        </w:rPr>
        <w:t xml:space="preserve"> </w:t>
      </w:r>
      <w:r w:rsidRPr="00826670">
        <w:rPr>
          <w:rFonts w:hint="eastAsia"/>
          <w:lang w:val="ru-RU"/>
        </w:rPr>
        <w:t>на</w:t>
      </w:r>
      <w:r w:rsidRPr="00826670">
        <w:rPr>
          <w:lang w:val="ru-RU"/>
        </w:rPr>
        <w:t xml:space="preserve"> </w:t>
      </w:r>
      <w:r w:rsidRPr="00826670">
        <w:rPr>
          <w:rFonts w:hint="eastAsia"/>
          <w:lang w:val="ru-RU"/>
        </w:rPr>
        <w:t>вкладке</w:t>
      </w:r>
      <w:r w:rsidRPr="00826670">
        <w:rPr>
          <w:lang w:val="ru-RU"/>
        </w:rPr>
        <w:t xml:space="preserve"> </w:t>
      </w:r>
      <w:r w:rsidRPr="00826670">
        <w:rPr>
          <w:rFonts w:hint="eastAsia"/>
          <w:lang w:val="ru-RU"/>
        </w:rPr>
        <w:t>«Исполнение»</w:t>
      </w:r>
      <w:r w:rsidRPr="00826670">
        <w:rPr>
          <w:lang w:val="ru-RU"/>
        </w:rPr>
        <w:t xml:space="preserve"> </w:t>
      </w:r>
      <w:r w:rsidRPr="00826670">
        <w:rPr>
          <w:rFonts w:hint="eastAsia"/>
          <w:lang w:val="ru-RU"/>
        </w:rPr>
        <w:t>соответствует</w:t>
      </w:r>
      <w:r w:rsidRPr="00826670">
        <w:rPr>
          <w:lang w:val="ru-RU"/>
        </w:rPr>
        <w:t xml:space="preserve"> </w:t>
      </w:r>
      <w:r w:rsidRPr="00826670">
        <w:rPr>
          <w:rFonts w:hint="eastAsia"/>
          <w:lang w:val="ru-RU"/>
        </w:rPr>
        <w:t>составу</w:t>
      </w:r>
      <w:r w:rsidRPr="00826670">
        <w:rPr>
          <w:lang w:val="ru-RU"/>
        </w:rPr>
        <w:t xml:space="preserve"> </w:t>
      </w:r>
      <w:r w:rsidRPr="00826670">
        <w:rPr>
          <w:rFonts w:hint="eastAsia"/>
          <w:lang w:val="ru-RU"/>
        </w:rPr>
        <w:t>информации</w:t>
      </w:r>
      <w:r w:rsidRPr="00826670">
        <w:rPr>
          <w:lang w:val="ru-RU"/>
        </w:rPr>
        <w:t xml:space="preserve"> </w:t>
      </w:r>
      <w:r w:rsidRPr="00826670">
        <w:rPr>
          <w:rFonts w:hint="eastAsia"/>
          <w:lang w:val="ru-RU"/>
        </w:rPr>
        <w:t>о</w:t>
      </w:r>
      <w:r w:rsidRPr="00826670">
        <w:rPr>
          <w:lang w:val="ru-RU"/>
        </w:rPr>
        <w:t xml:space="preserve"> </w:t>
      </w:r>
      <w:r w:rsidRPr="00826670">
        <w:rPr>
          <w:rFonts w:hint="eastAsia"/>
          <w:lang w:val="ru-RU"/>
        </w:rPr>
        <w:t>реестровой</w:t>
      </w:r>
      <w:r w:rsidRPr="00826670">
        <w:rPr>
          <w:lang w:val="ru-RU"/>
        </w:rPr>
        <w:t xml:space="preserve"> </w:t>
      </w:r>
      <w:r w:rsidRPr="00826670">
        <w:rPr>
          <w:rFonts w:hint="eastAsia"/>
          <w:lang w:val="ru-RU"/>
        </w:rPr>
        <w:t>записи</w:t>
      </w:r>
      <w:r w:rsidRPr="00826670">
        <w:rPr>
          <w:lang w:val="ru-RU"/>
        </w:rPr>
        <w:t xml:space="preserve"> </w:t>
      </w:r>
      <w:r w:rsidRPr="00826670">
        <w:rPr>
          <w:rFonts w:hint="eastAsia"/>
          <w:lang w:val="ru-RU"/>
        </w:rPr>
        <w:t>на</w:t>
      </w:r>
      <w:r w:rsidRPr="00826670">
        <w:rPr>
          <w:lang w:val="ru-RU"/>
        </w:rPr>
        <w:t xml:space="preserve"> </w:t>
      </w:r>
      <w:r w:rsidRPr="00826670">
        <w:rPr>
          <w:rFonts w:hint="eastAsia"/>
          <w:lang w:val="ru-RU"/>
        </w:rPr>
        <w:t>вкладке</w:t>
      </w:r>
      <w:r w:rsidRPr="00826670">
        <w:rPr>
          <w:lang w:val="ru-RU"/>
        </w:rPr>
        <w:t xml:space="preserve"> </w:t>
      </w:r>
      <w:r w:rsidRPr="00826670">
        <w:rPr>
          <w:rFonts w:hint="eastAsia"/>
          <w:lang w:val="ru-RU"/>
        </w:rPr>
        <w:t>«Подготовка</w:t>
      </w:r>
      <w:r w:rsidRPr="00826670">
        <w:rPr>
          <w:lang w:val="ru-RU"/>
        </w:rPr>
        <w:t xml:space="preserve"> </w:t>
      </w:r>
      <w:r w:rsidRPr="00826670">
        <w:rPr>
          <w:rFonts w:hint="eastAsia"/>
          <w:lang w:val="ru-RU"/>
        </w:rPr>
        <w:t>информации»</w:t>
      </w:r>
      <w:r w:rsidRPr="00826670">
        <w:rPr>
          <w:lang w:val="ru-RU"/>
        </w:rPr>
        <w:t xml:space="preserve"> (</w:t>
      </w:r>
      <w:r w:rsidRPr="00826670">
        <w:rPr>
          <w:rFonts w:hint="eastAsia"/>
          <w:lang w:val="ru-RU"/>
        </w:rPr>
        <w:t>см</w:t>
      </w:r>
      <w:r w:rsidRPr="00826670">
        <w:rPr>
          <w:lang w:val="ru-RU"/>
        </w:rPr>
        <w:t>.</w:t>
      </w:r>
      <w:r w:rsidRPr="00826670">
        <w:rPr>
          <w:rFonts w:hint="eastAsia"/>
          <w:lang w:val="ru-RU"/>
        </w:rPr>
        <w:t> п</w:t>
      </w:r>
      <w:r w:rsidRPr="00826670">
        <w:rPr>
          <w:lang w:val="ru-RU"/>
        </w:rPr>
        <w:t>.</w:t>
      </w:r>
      <w:r w:rsidRPr="00826670">
        <w:rPr>
          <w:lang w:val="ru-RU"/>
        </w:rPr>
        <w:fldChar w:fldCharType="begin"/>
      </w:r>
      <w:r w:rsidRPr="00826670">
        <w:rPr>
          <w:lang w:val="ru-RU"/>
        </w:rPr>
        <w:instrText xml:space="preserve"> REF _Ref376593676 \n \h  \* MERGEFORMAT </w:instrText>
      </w:r>
      <w:r w:rsidRPr="00826670">
        <w:rPr>
          <w:lang w:val="ru-RU"/>
        </w:rPr>
      </w:r>
      <w:r w:rsidRPr="00826670">
        <w:rPr>
          <w:lang w:val="ru-RU"/>
        </w:rPr>
        <w:fldChar w:fldCharType="separate"/>
      </w:r>
      <w:r w:rsidR="007E5C60">
        <w:rPr>
          <w:lang w:val="ru-RU"/>
        </w:rPr>
        <w:t>4.4.1.1</w:t>
      </w:r>
      <w:r w:rsidRPr="00826670">
        <w:rPr>
          <w:lang w:val="ru-RU"/>
        </w:rPr>
        <w:fldChar w:fldCharType="end"/>
      </w:r>
      <w:r w:rsidRPr="00826670">
        <w:rPr>
          <w:lang w:val="ru-RU"/>
        </w:rPr>
        <w:t xml:space="preserve">) </w:t>
      </w:r>
      <w:r w:rsidRPr="00826670">
        <w:rPr>
          <w:rFonts w:hint="eastAsia"/>
          <w:lang w:val="ru-RU"/>
        </w:rPr>
        <w:t>с</w:t>
      </w:r>
      <w:r w:rsidRPr="00826670">
        <w:rPr>
          <w:lang w:val="ru-RU"/>
        </w:rPr>
        <w:t xml:space="preserve"> </w:t>
      </w:r>
      <w:r w:rsidRPr="00826670">
        <w:rPr>
          <w:rFonts w:hint="eastAsia"/>
          <w:lang w:val="ru-RU"/>
        </w:rPr>
        <w:t>приведенными</w:t>
      </w:r>
      <w:r w:rsidRPr="00826670">
        <w:rPr>
          <w:lang w:val="ru-RU"/>
        </w:rPr>
        <w:t xml:space="preserve"> </w:t>
      </w:r>
      <w:r w:rsidRPr="00826670">
        <w:rPr>
          <w:rFonts w:hint="eastAsia"/>
          <w:lang w:val="ru-RU"/>
        </w:rPr>
        <w:t>ниже</w:t>
      </w:r>
      <w:r w:rsidRPr="00826670">
        <w:rPr>
          <w:lang w:val="ru-RU"/>
        </w:rPr>
        <w:t xml:space="preserve"> </w:t>
      </w:r>
      <w:r w:rsidRPr="00826670">
        <w:rPr>
          <w:rFonts w:hint="eastAsia"/>
          <w:lang w:val="ru-RU"/>
        </w:rPr>
        <w:t>отличиями</w:t>
      </w:r>
      <w:r w:rsidRPr="00826670">
        <w:rPr>
          <w:lang w:val="ru-RU"/>
        </w:rPr>
        <w:t>.</w:t>
      </w:r>
    </w:p>
    <w:p w14:paraId="48FFA051" w14:textId="107AD54A" w:rsidR="00A31FA0" w:rsidRDefault="00A31FA0" w:rsidP="00B22A4A">
      <w:pPr>
        <w:pStyle w:val="ae"/>
        <w:rPr>
          <w:lang w:val="ru-RU"/>
        </w:rPr>
      </w:pPr>
      <w:r>
        <w:t>В перво</w:t>
      </w:r>
      <w:r>
        <w:rPr>
          <w:lang w:val="ru-RU"/>
        </w:rPr>
        <w:t>м</w:t>
      </w:r>
      <w:r>
        <w:t xml:space="preserve"> столбц</w:t>
      </w:r>
      <w:r>
        <w:rPr>
          <w:lang w:val="ru-RU"/>
        </w:rPr>
        <w:t>е</w:t>
      </w:r>
      <w:r>
        <w:t xml:space="preserve"> </w:t>
      </w:r>
      <w:r>
        <w:rPr>
          <w:lang w:val="ru-RU"/>
        </w:rPr>
        <w:t xml:space="preserve">отображается пиктограмма с предупреждением </w:t>
      </w:r>
      <w:r w:rsidR="0096410C">
        <w:rPr>
          <w:szCs w:val="20"/>
          <w:lang w:val="ru-RU"/>
        </w:rPr>
        <w:t>«</w:t>
      </w:r>
      <w:r w:rsidRPr="005E4AE7">
        <w:rPr>
          <w:szCs w:val="20"/>
        </w:rPr>
        <w:object w:dxaOrig="517" w:dyaOrig="528" w14:anchorId="48FFA48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.4pt;height:14.4pt" o:ole="">
            <v:imagedata r:id="rId26" o:title=""/>
          </v:shape>
          <o:OLEObject Type="Embed" ProgID="Visio.Drawing.11" ShapeID="_x0000_i1025" DrawAspect="Content" ObjectID="_1531033902" r:id="rId27"/>
        </w:object>
      </w:r>
      <w:r w:rsidR="0096410C">
        <w:rPr>
          <w:szCs w:val="20"/>
          <w:lang w:val="ru-RU"/>
        </w:rPr>
        <w:t>»</w:t>
      </w:r>
      <w:r>
        <w:rPr>
          <w:szCs w:val="20"/>
          <w:lang w:val="ru-RU"/>
        </w:rPr>
        <w:t xml:space="preserve"> </w:t>
      </w:r>
      <w:bookmarkEnd w:id="6702"/>
      <w:bookmarkEnd w:id="6703"/>
      <w:bookmarkEnd w:id="6704"/>
      <w:bookmarkEnd w:id="6705"/>
      <w:bookmarkEnd w:id="6706"/>
      <w:bookmarkEnd w:id="6707"/>
      <w:bookmarkEnd w:id="6708"/>
      <w:r>
        <w:rPr>
          <w:lang w:val="ru-RU"/>
        </w:rPr>
        <w:t xml:space="preserve">в случае, когда для реестровой записи сформирована </w:t>
      </w:r>
      <w:r>
        <w:t>информаци</w:t>
      </w:r>
      <w:r>
        <w:rPr>
          <w:lang w:val="ru-RU"/>
        </w:rPr>
        <w:t xml:space="preserve">я об изменении контракта, но не </w:t>
      </w:r>
      <w:r w:rsidR="002C3D77">
        <w:rPr>
          <w:lang w:val="ru-RU"/>
        </w:rPr>
        <w:t>размещена</w:t>
      </w:r>
      <w:r>
        <w:rPr>
          <w:lang w:val="ru-RU"/>
        </w:rPr>
        <w:t xml:space="preserve"> </w:t>
      </w:r>
      <w:r w:rsidR="006D3A4D">
        <w:rPr>
          <w:lang w:val="ru-RU"/>
        </w:rPr>
        <w:t>на Официальном сайте ЕИС</w:t>
      </w:r>
      <w:r>
        <w:rPr>
          <w:lang w:val="ru-RU"/>
        </w:rPr>
        <w:t>.</w:t>
      </w:r>
    </w:p>
    <w:p w14:paraId="48FFA052" w14:textId="386B0709" w:rsidR="00A31FA0" w:rsidRPr="004A7335" w:rsidRDefault="00A31FA0" w:rsidP="00B22A4A">
      <w:pPr>
        <w:pStyle w:val="ae"/>
        <w:rPr>
          <w:lang w:val="ru-RU"/>
        </w:rPr>
      </w:pPr>
      <w:r>
        <w:rPr>
          <w:lang w:val="ru-RU"/>
        </w:rPr>
        <w:t xml:space="preserve">Аналогичная пиктограмма </w:t>
      </w:r>
      <w:r w:rsidR="0096410C">
        <w:rPr>
          <w:szCs w:val="20"/>
          <w:lang w:val="ru-RU"/>
        </w:rPr>
        <w:t>«</w:t>
      </w:r>
      <w:r w:rsidRPr="005E4AE7">
        <w:rPr>
          <w:szCs w:val="20"/>
        </w:rPr>
        <w:object w:dxaOrig="517" w:dyaOrig="528" w14:anchorId="48FFA48E">
          <v:shape id="_x0000_i1026" type="#_x0000_t75" style="width:14.4pt;height:14.4pt" o:ole="">
            <v:imagedata r:id="rId26" o:title=""/>
          </v:shape>
          <o:OLEObject Type="Embed" ProgID="Visio.Drawing.11" ShapeID="_x0000_i1026" DrawAspect="Content" ObjectID="_1531033903" r:id="rId28"/>
        </w:object>
      </w:r>
      <w:r w:rsidR="0096410C">
        <w:rPr>
          <w:szCs w:val="20"/>
          <w:lang w:val="ru-RU"/>
        </w:rPr>
        <w:t>»</w:t>
      </w:r>
      <w:r>
        <w:rPr>
          <w:szCs w:val="20"/>
          <w:lang w:val="ru-RU"/>
        </w:rPr>
        <w:t xml:space="preserve"> </w:t>
      </w:r>
      <w:r>
        <w:rPr>
          <w:lang w:val="ru-RU"/>
        </w:rPr>
        <w:t xml:space="preserve">отображается, когда для реестровой записи </w:t>
      </w:r>
      <w:r>
        <w:t>существует этап контракта</w:t>
      </w:r>
      <w:r>
        <w:rPr>
          <w:lang w:val="ru-RU"/>
        </w:rPr>
        <w:t>,</w:t>
      </w:r>
      <w:r>
        <w:t xml:space="preserve"> срок </w:t>
      </w:r>
      <w:r>
        <w:rPr>
          <w:lang w:val="ru-RU"/>
        </w:rPr>
        <w:t xml:space="preserve">завершения </w:t>
      </w:r>
      <w:r>
        <w:t xml:space="preserve">которого раньше текущего месяца и года и для данного этапа контракта не </w:t>
      </w:r>
      <w:r w:rsidR="002C3D77">
        <w:t>размещена</w:t>
      </w:r>
      <w:r>
        <w:t xml:space="preserve"> действующ</w:t>
      </w:r>
      <w:r>
        <w:rPr>
          <w:lang w:val="ru-RU"/>
        </w:rPr>
        <w:t>ая</w:t>
      </w:r>
      <w:r>
        <w:t xml:space="preserve"> информаци</w:t>
      </w:r>
      <w:r>
        <w:rPr>
          <w:lang w:val="ru-RU"/>
        </w:rPr>
        <w:t>я</w:t>
      </w:r>
      <w:r>
        <w:t xml:space="preserve"> об исполнении контракта</w:t>
      </w:r>
      <w:r>
        <w:rPr>
          <w:lang w:val="ru-RU"/>
        </w:rPr>
        <w:t xml:space="preserve">. При наведении курсора мыши на эту пиктограмму отображается подсказка </w:t>
      </w:r>
      <w:r>
        <w:t>«Должн</w:t>
      </w:r>
      <w:r>
        <w:rPr>
          <w:lang w:val="ru-RU"/>
        </w:rPr>
        <w:t>а</w:t>
      </w:r>
      <w:r>
        <w:t xml:space="preserve"> быть </w:t>
      </w:r>
      <w:r w:rsidR="002C3D77">
        <w:t>размещена</w:t>
      </w:r>
      <w:r>
        <w:rPr>
          <w:lang w:val="ru-RU"/>
        </w:rPr>
        <w:t xml:space="preserve"> информация</w:t>
      </w:r>
      <w:r>
        <w:t xml:space="preserve"> об исполнении контракта/этапа контракта»</w:t>
      </w:r>
      <w:r>
        <w:rPr>
          <w:lang w:val="ru-RU"/>
        </w:rPr>
        <w:t>.</w:t>
      </w:r>
    </w:p>
    <w:p w14:paraId="48FFA053" w14:textId="7CF9A89A" w:rsidR="00A31FA0" w:rsidRDefault="00A31FA0" w:rsidP="00B22A4A">
      <w:pPr>
        <w:pStyle w:val="ae"/>
      </w:pPr>
      <w:bookmarkStart w:id="6709" w:name="_Toc275356238"/>
      <w:bookmarkStart w:id="6710" w:name="_Toc275356471"/>
      <w:bookmarkStart w:id="6711" w:name="_Toc275964054"/>
      <w:bookmarkStart w:id="6712" w:name="_Toc276112195"/>
      <w:bookmarkStart w:id="6713" w:name="_Toc276127422"/>
      <w:bookmarkStart w:id="6714" w:name="_Toc276127907"/>
      <w:bookmarkStart w:id="6715" w:name="_Toc276367014"/>
      <w:r>
        <w:t xml:space="preserve">В столбце «Номер реестровой записи» отображается номер реестровой записи, присвоенный информации о контракте при подаче на </w:t>
      </w:r>
      <w:r w:rsidR="002C3D77">
        <w:t>размещение</w:t>
      </w:r>
      <w:r>
        <w:t xml:space="preserve">. При нажатии на </w:t>
      </w:r>
      <w:r>
        <w:rPr>
          <w:lang w:val="ru-RU"/>
        </w:rPr>
        <w:t>пиктограмму</w:t>
      </w:r>
      <w:r>
        <w:t xml:space="preserve"> </w:t>
      </w:r>
      <w:r>
        <w:rPr>
          <w:lang w:val="ru-RU"/>
        </w:rPr>
        <w:t>«</w:t>
      </w:r>
      <w:r w:rsidR="00CC454E">
        <w:rPr>
          <w:noProof/>
          <w:snapToGrid/>
          <w:lang w:val="ru-RU" w:eastAsia="ru-RU"/>
        </w:rPr>
        <w:drawing>
          <wp:inline distT="0" distB="0" distL="0" distR="0" wp14:anchorId="48FFA48F" wp14:editId="48FFA490">
            <wp:extent cx="127635" cy="127635"/>
            <wp:effectExtent l="0" t="0" r="5715" b="5715"/>
            <wp:docPr id="103" name="Рисунок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" cy="127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ru-RU"/>
        </w:rPr>
        <w:t>»</w:t>
      </w:r>
      <w:r>
        <w:t>, расположенную рядом со значением в столбце, открывается контекстное меню, которое состоит из следующих пунктов</w:t>
      </w:r>
      <w:r w:rsidRPr="005460B8">
        <w:t>:</w:t>
      </w:r>
      <w:bookmarkEnd w:id="6709"/>
      <w:bookmarkEnd w:id="6710"/>
      <w:bookmarkEnd w:id="6711"/>
      <w:bookmarkEnd w:id="6712"/>
      <w:bookmarkEnd w:id="6713"/>
      <w:bookmarkEnd w:id="6714"/>
      <w:bookmarkEnd w:id="6715"/>
    </w:p>
    <w:p w14:paraId="48FFA054" w14:textId="39C8A00F" w:rsidR="00A31FA0" w:rsidRDefault="00A31FA0" w:rsidP="00B328CD">
      <w:pPr>
        <w:pStyle w:val="1-"/>
        <w:numPr>
          <w:ilvl w:val="0"/>
          <w:numId w:val="59"/>
        </w:numPr>
      </w:pPr>
      <w:r>
        <w:t>«Карточка контракта» (см. п.</w:t>
      </w:r>
      <w:r>
        <w:rPr>
          <w:lang w:val="ru-RU"/>
        </w:rPr>
        <w:t xml:space="preserve"> </w:t>
      </w:r>
      <w:r>
        <w:fldChar w:fldCharType="begin"/>
      </w:r>
      <w:r>
        <w:instrText xml:space="preserve"> REF _Ref283042316 \r \h  \* MERGEFORMAT </w:instrText>
      </w:r>
      <w:r>
        <w:fldChar w:fldCharType="separate"/>
      </w:r>
      <w:r w:rsidR="007E5C60">
        <w:t>4.4.4</w:t>
      </w:r>
      <w:r>
        <w:fldChar w:fldCharType="end"/>
      </w:r>
      <w:r>
        <w:t>)</w:t>
      </w:r>
      <w:r w:rsidRPr="000868F1">
        <w:t>;</w:t>
      </w:r>
    </w:p>
    <w:p w14:paraId="48FFA055" w14:textId="60B13205" w:rsidR="00A31FA0" w:rsidRDefault="00A31FA0">
      <w:pPr>
        <w:pStyle w:val="1-"/>
        <w:numPr>
          <w:ilvl w:val="0"/>
          <w:numId w:val="59"/>
        </w:numPr>
      </w:pPr>
      <w:r>
        <w:t xml:space="preserve">«Документы» (см. п. </w:t>
      </w:r>
      <w:r>
        <w:fldChar w:fldCharType="begin"/>
      </w:r>
      <w:r>
        <w:instrText xml:space="preserve"> REF _Ref283042316 \n \h  \* MERGEFORMAT </w:instrText>
      </w:r>
      <w:r>
        <w:fldChar w:fldCharType="separate"/>
      </w:r>
      <w:r w:rsidR="007E5C60">
        <w:t>4.4.4</w:t>
      </w:r>
      <w:r>
        <w:fldChar w:fldCharType="end"/>
      </w:r>
      <w:r>
        <w:t>);</w:t>
      </w:r>
    </w:p>
    <w:p w14:paraId="48FFA056" w14:textId="08D8CA1A" w:rsidR="00A31FA0" w:rsidRDefault="00A31FA0">
      <w:pPr>
        <w:pStyle w:val="1-"/>
        <w:numPr>
          <w:ilvl w:val="0"/>
          <w:numId w:val="59"/>
        </w:numPr>
      </w:pPr>
      <w:r>
        <w:t xml:space="preserve">«Журнал событий» (см. п. </w:t>
      </w:r>
      <w:r>
        <w:fldChar w:fldCharType="begin"/>
      </w:r>
      <w:r>
        <w:instrText xml:space="preserve"> REF _Ref283042316 \n \h  \* MERGEFORMAT </w:instrText>
      </w:r>
      <w:r>
        <w:fldChar w:fldCharType="separate"/>
      </w:r>
      <w:r w:rsidR="007E5C60">
        <w:t>4.4.4</w:t>
      </w:r>
      <w:r>
        <w:fldChar w:fldCharType="end"/>
      </w:r>
      <w:r>
        <w:t>);</w:t>
      </w:r>
    </w:p>
    <w:p w14:paraId="48FFA057" w14:textId="77777777" w:rsidR="00A31FA0" w:rsidRPr="000868F1" w:rsidRDefault="00A31FA0">
      <w:pPr>
        <w:pStyle w:val="1-"/>
        <w:numPr>
          <w:ilvl w:val="0"/>
          <w:numId w:val="59"/>
        </w:numPr>
      </w:pPr>
      <w:r>
        <w:lastRenderedPageBreak/>
        <w:t>«Внесение изменений»</w:t>
      </w:r>
      <w:r w:rsidRPr="000868F1">
        <w:t>;</w:t>
      </w:r>
    </w:p>
    <w:p w14:paraId="48FFA058" w14:textId="7FCE0A94" w:rsidR="00A31FA0" w:rsidRPr="002D023B" w:rsidRDefault="00A31FA0">
      <w:pPr>
        <w:pStyle w:val="1-"/>
        <w:numPr>
          <w:ilvl w:val="0"/>
          <w:numId w:val="59"/>
        </w:numPr>
      </w:pPr>
      <w:r>
        <w:t>«Исполнение (расторжение) контракта» (см. п.</w:t>
      </w:r>
      <w:r>
        <w:rPr>
          <w:lang w:val="ru-RU"/>
        </w:rPr>
        <w:t xml:space="preserve"> </w:t>
      </w:r>
      <w:r>
        <w:fldChar w:fldCharType="begin"/>
      </w:r>
      <w:r>
        <w:instrText xml:space="preserve"> REF _Ref276737500 \r \h  \* MERGEFORMAT </w:instrText>
      </w:r>
      <w:r>
        <w:fldChar w:fldCharType="separate"/>
      </w:r>
      <w:r w:rsidR="007E5C60">
        <w:t>4.4.9</w:t>
      </w:r>
      <w:r>
        <w:fldChar w:fldCharType="end"/>
      </w:r>
      <w:r>
        <w:t>)</w:t>
      </w:r>
      <w:r w:rsidRPr="000868F1">
        <w:t>;</w:t>
      </w:r>
    </w:p>
    <w:p w14:paraId="48FFA059" w14:textId="77777777" w:rsidR="00A31FA0" w:rsidRPr="000868F1" w:rsidRDefault="00A31FA0">
      <w:pPr>
        <w:pStyle w:val="1-"/>
        <w:numPr>
          <w:ilvl w:val="0"/>
          <w:numId w:val="59"/>
        </w:numPr>
      </w:pPr>
      <w:r>
        <w:t>«Создать контракт по образцу»;</w:t>
      </w:r>
    </w:p>
    <w:p w14:paraId="48FFA05A" w14:textId="1E78C661" w:rsidR="00A31FA0" w:rsidRDefault="00A31FA0">
      <w:pPr>
        <w:pStyle w:val="1-"/>
        <w:numPr>
          <w:ilvl w:val="0"/>
          <w:numId w:val="59"/>
        </w:numPr>
      </w:pPr>
      <w:r>
        <w:t>«Печатная форма» – при нажатии открывается печатная форма актуальной версии информации о контракте или, при наличии, информации об изменении контракта (см.</w:t>
      </w:r>
      <w:r>
        <w:rPr>
          <w:lang w:val="ru-RU"/>
        </w:rPr>
        <w:t> </w:t>
      </w:r>
      <w:r>
        <w:t>п.</w:t>
      </w:r>
      <w:r>
        <w:rPr>
          <w:lang w:val="ru-RU"/>
        </w:rPr>
        <w:t> </w:t>
      </w:r>
      <w:r>
        <w:fldChar w:fldCharType="begin"/>
      </w:r>
      <w:r>
        <w:instrText xml:space="preserve"> REF _Ref283135434 \r \h  \* MERGEFORMAT </w:instrText>
      </w:r>
      <w:r>
        <w:fldChar w:fldCharType="separate"/>
      </w:r>
      <w:r w:rsidR="007E5C60">
        <w:t>4.5</w:t>
      </w:r>
      <w:r>
        <w:fldChar w:fldCharType="end"/>
      </w:r>
      <w:r>
        <w:t>).</w:t>
      </w:r>
    </w:p>
    <w:p w14:paraId="48FFA05B" w14:textId="1938C651" w:rsidR="00A31FA0" w:rsidRPr="00701394" w:rsidRDefault="00A31FA0" w:rsidP="00B22A4A">
      <w:pPr>
        <w:pStyle w:val="ae"/>
      </w:pPr>
      <w:bookmarkStart w:id="6716" w:name="_Toc275356239"/>
      <w:bookmarkStart w:id="6717" w:name="_Toc275356472"/>
      <w:bookmarkStart w:id="6718" w:name="_Toc275964055"/>
      <w:bookmarkStart w:id="6719" w:name="_Toc276112196"/>
      <w:bookmarkStart w:id="6720" w:name="_Toc276127423"/>
      <w:bookmarkStart w:id="6721" w:name="_Toc276127908"/>
      <w:bookmarkStart w:id="6722" w:name="_Toc276367015"/>
      <w:r>
        <w:t>В столбце «</w:t>
      </w:r>
      <w:r w:rsidR="002C3D77">
        <w:t>Размещено</w:t>
      </w:r>
      <w:r>
        <w:t xml:space="preserve">» отображается дата </w:t>
      </w:r>
      <w:r w:rsidR="002C3D77">
        <w:t>размещения</w:t>
      </w:r>
      <w:r>
        <w:t xml:space="preserve"> информации о контракте с учетом часового пояса организации, формирующей сведения.</w:t>
      </w:r>
      <w:bookmarkEnd w:id="6716"/>
      <w:bookmarkEnd w:id="6717"/>
      <w:bookmarkEnd w:id="6718"/>
      <w:bookmarkEnd w:id="6719"/>
      <w:bookmarkEnd w:id="6720"/>
      <w:bookmarkEnd w:id="6721"/>
      <w:bookmarkEnd w:id="6722"/>
    </w:p>
    <w:p w14:paraId="48FFA05C" w14:textId="77777777" w:rsidR="00A31FA0" w:rsidRDefault="00A31FA0" w:rsidP="00EF1BC9">
      <w:pPr>
        <w:pStyle w:val="4"/>
      </w:pPr>
      <w:bookmarkStart w:id="6723" w:name="_Toc276127909"/>
      <w:bookmarkStart w:id="6724" w:name="_Toc276367016"/>
      <w:bookmarkStart w:id="6725" w:name="_Toc276367288"/>
      <w:bookmarkStart w:id="6726" w:name="_Ref282802212"/>
      <w:bookmarkStart w:id="6727" w:name="_Toc289088246"/>
      <w:bookmarkStart w:id="6728" w:name="_Ref330906401"/>
      <w:bookmarkStart w:id="6729" w:name="_Toc381184798"/>
      <w:r>
        <w:t>Просмотр реестра контрактов, вкладка «Исполнение</w:t>
      </w:r>
      <w:r w:rsidRPr="00E7191F">
        <w:t xml:space="preserve"> </w:t>
      </w:r>
      <w:r>
        <w:t>прекращено»</w:t>
      </w:r>
      <w:bookmarkEnd w:id="6723"/>
      <w:bookmarkEnd w:id="6724"/>
      <w:bookmarkEnd w:id="6725"/>
      <w:bookmarkEnd w:id="6726"/>
      <w:bookmarkEnd w:id="6727"/>
      <w:bookmarkEnd w:id="6728"/>
      <w:bookmarkEnd w:id="6729"/>
    </w:p>
    <w:p w14:paraId="48FFA05D" w14:textId="530FDC75" w:rsidR="00A31FA0" w:rsidRPr="004623E1" w:rsidRDefault="00A31FA0" w:rsidP="00B22A4A">
      <w:pPr>
        <w:pStyle w:val="ae"/>
      </w:pPr>
      <w:r>
        <w:t xml:space="preserve">Для перехода на </w:t>
      </w:r>
      <w:r>
        <w:rPr>
          <w:lang w:val="ru-RU"/>
        </w:rPr>
        <w:t>в</w:t>
      </w:r>
      <w:r>
        <w:t xml:space="preserve">кладку «Исполнение прекращено» необходимо выбрать данную </w:t>
      </w:r>
      <w:r>
        <w:rPr>
          <w:lang w:val="ru-RU"/>
        </w:rPr>
        <w:t>в</w:t>
      </w:r>
      <w:r>
        <w:t xml:space="preserve">кладку на странице «Реестр контрактов» (по умолчанию данная </w:t>
      </w:r>
      <w:r>
        <w:rPr>
          <w:lang w:val="ru-RU"/>
        </w:rPr>
        <w:t>в</w:t>
      </w:r>
      <w:r>
        <w:t xml:space="preserve">кладка не доступна, в форме простого поиска необходимо выбрать соответствующий статус контракта и нажать </w:t>
      </w:r>
      <w:r>
        <w:rPr>
          <w:lang w:val="ru-RU"/>
        </w:rPr>
        <w:t xml:space="preserve">на кнопку </w:t>
      </w:r>
      <w:r>
        <w:t>«</w:t>
      </w:r>
      <w:r>
        <w:rPr>
          <w:lang w:val="ru-RU"/>
        </w:rPr>
        <w:t>Найти</w:t>
      </w:r>
      <w:r>
        <w:t>», см. п.</w:t>
      </w:r>
      <w:r>
        <w:fldChar w:fldCharType="begin"/>
      </w:r>
      <w:r>
        <w:instrText xml:space="preserve"> REF _Ref283044603 \r \h </w:instrText>
      </w:r>
      <w:r w:rsidR="00B22A4A">
        <w:instrText xml:space="preserve"> \* MERGEFORMAT </w:instrText>
      </w:r>
      <w:r>
        <w:fldChar w:fldCharType="separate"/>
      </w:r>
      <w:r w:rsidR="007E5C60">
        <w:t>4.4.2</w:t>
      </w:r>
      <w:r>
        <w:fldChar w:fldCharType="end"/>
      </w:r>
      <w:r>
        <w:t xml:space="preserve">). На </w:t>
      </w:r>
      <w:r>
        <w:rPr>
          <w:lang w:val="ru-RU"/>
        </w:rPr>
        <w:t>в</w:t>
      </w:r>
      <w:r>
        <w:t xml:space="preserve">кладке «Исполнение прекращено» отображаются контракты, для которых </w:t>
      </w:r>
      <w:r w:rsidR="002C3D77">
        <w:t>размещен</w:t>
      </w:r>
      <w:r>
        <w:t xml:space="preserve"> документ «</w:t>
      </w:r>
      <w:r>
        <w:rPr>
          <w:lang w:val="ru-RU"/>
        </w:rPr>
        <w:t>Информация</w:t>
      </w:r>
      <w:r>
        <w:t xml:space="preserve"> о </w:t>
      </w:r>
      <w:r>
        <w:rPr>
          <w:lang w:val="ru-RU"/>
        </w:rPr>
        <w:t>расторжении</w:t>
      </w:r>
      <w:r>
        <w:t xml:space="preserve"> контракта».</w:t>
      </w:r>
      <w:bookmarkStart w:id="6730" w:name="_Toc275356242"/>
      <w:bookmarkStart w:id="6731" w:name="_Toc275356475"/>
      <w:bookmarkStart w:id="6732" w:name="_Toc275964058"/>
      <w:bookmarkStart w:id="6733" w:name="_Toc276112199"/>
      <w:bookmarkStart w:id="6734" w:name="_Toc276127426"/>
      <w:bookmarkStart w:id="6735" w:name="_Toc276127911"/>
      <w:bookmarkStart w:id="6736" w:name="_Toc276367018"/>
      <w:r>
        <w:t xml:space="preserve"> </w:t>
      </w:r>
      <w:r>
        <w:rPr>
          <w:lang w:val="ru-RU"/>
        </w:rPr>
        <w:t>Состав</w:t>
      </w:r>
      <w:r w:rsidRPr="004623E1">
        <w:t xml:space="preserve"> информаци</w:t>
      </w:r>
      <w:r>
        <w:rPr>
          <w:lang w:val="ru-RU"/>
        </w:rPr>
        <w:t>и</w:t>
      </w:r>
      <w:r w:rsidRPr="004623E1">
        <w:t xml:space="preserve"> о</w:t>
      </w:r>
      <w:r>
        <w:rPr>
          <w:lang w:val="ru-RU"/>
        </w:rPr>
        <w:t xml:space="preserve"> реестровой записи соответствует</w:t>
      </w:r>
      <w:r>
        <w:t xml:space="preserve"> </w:t>
      </w:r>
      <w:r>
        <w:rPr>
          <w:lang w:val="ru-RU"/>
        </w:rPr>
        <w:t>в</w:t>
      </w:r>
      <w:r>
        <w:t>кладке «Исполнение» (см. п.</w:t>
      </w:r>
      <w:r>
        <w:fldChar w:fldCharType="begin"/>
      </w:r>
      <w:r>
        <w:instrText xml:space="preserve"> REF _Ref283042594 \r \h </w:instrText>
      </w:r>
      <w:r w:rsidR="00B22A4A">
        <w:instrText xml:space="preserve"> \* MERGEFORMAT </w:instrText>
      </w:r>
      <w:r>
        <w:fldChar w:fldCharType="separate"/>
      </w:r>
      <w:r w:rsidR="007E5C60">
        <w:t>4.4.1.2</w:t>
      </w:r>
      <w:r>
        <w:fldChar w:fldCharType="end"/>
      </w:r>
      <w:r>
        <w:t xml:space="preserve">) </w:t>
      </w:r>
      <w:r w:rsidRPr="004623E1">
        <w:t>с</w:t>
      </w:r>
      <w:r>
        <w:t xml:space="preserve"> приведенными ниже отличиями.</w:t>
      </w:r>
      <w:bookmarkEnd w:id="6730"/>
      <w:bookmarkEnd w:id="6731"/>
      <w:bookmarkEnd w:id="6732"/>
      <w:bookmarkEnd w:id="6733"/>
      <w:bookmarkEnd w:id="6734"/>
      <w:bookmarkEnd w:id="6735"/>
      <w:bookmarkEnd w:id="6736"/>
    </w:p>
    <w:p w14:paraId="48FFA05E" w14:textId="77777777" w:rsidR="00A31FA0" w:rsidRDefault="00A31FA0" w:rsidP="00B22A4A">
      <w:pPr>
        <w:pStyle w:val="ae"/>
      </w:pPr>
      <w:bookmarkStart w:id="6737" w:name="_Toc275356244"/>
      <w:bookmarkStart w:id="6738" w:name="_Toc275356477"/>
      <w:bookmarkStart w:id="6739" w:name="_Toc275964060"/>
      <w:bookmarkStart w:id="6740" w:name="_Toc276112201"/>
      <w:bookmarkStart w:id="6741" w:name="_Toc276127428"/>
      <w:bookmarkStart w:id="6742" w:name="_Toc276127913"/>
      <w:bookmarkStart w:id="6743" w:name="_Toc276367020"/>
      <w:r>
        <w:t xml:space="preserve">В столбце «Номер реестровой записи», при нажатии на </w:t>
      </w:r>
      <w:r>
        <w:rPr>
          <w:lang w:val="ru-RU"/>
        </w:rPr>
        <w:t>пиктограмму</w:t>
      </w:r>
      <w:r>
        <w:t xml:space="preserve"> </w:t>
      </w:r>
      <w:r w:rsidR="00CC454E">
        <w:rPr>
          <w:noProof/>
          <w:snapToGrid/>
          <w:lang w:val="ru-RU" w:eastAsia="ru-RU"/>
        </w:rPr>
        <w:drawing>
          <wp:inline distT="0" distB="0" distL="0" distR="0" wp14:anchorId="48FFA491" wp14:editId="48FFA492">
            <wp:extent cx="116840" cy="127635"/>
            <wp:effectExtent l="0" t="0" r="0" b="5715"/>
            <wp:docPr id="104" name="Рисунок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840" cy="127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рядом со значением в столбце, открывается контекстное меню, которое состоит из следующих пунктов</w:t>
      </w:r>
      <w:r w:rsidRPr="005460B8">
        <w:t>:</w:t>
      </w:r>
      <w:bookmarkEnd w:id="6737"/>
      <w:bookmarkEnd w:id="6738"/>
      <w:bookmarkEnd w:id="6739"/>
      <w:bookmarkEnd w:id="6740"/>
      <w:bookmarkEnd w:id="6741"/>
      <w:bookmarkEnd w:id="6742"/>
      <w:bookmarkEnd w:id="6743"/>
    </w:p>
    <w:p w14:paraId="48FFA05F" w14:textId="22895B62" w:rsidR="00A31FA0" w:rsidRPr="008E6945" w:rsidRDefault="00A31FA0" w:rsidP="00B328CD">
      <w:pPr>
        <w:pStyle w:val="1-"/>
        <w:numPr>
          <w:ilvl w:val="0"/>
          <w:numId w:val="60"/>
        </w:numPr>
      </w:pPr>
      <w:r w:rsidRPr="00DF2694">
        <w:t>«</w:t>
      </w:r>
      <w:r w:rsidRPr="008E6945">
        <w:t>Карточка</w:t>
      </w:r>
      <w:r w:rsidRPr="00DF2694">
        <w:t xml:space="preserve"> контракта»</w:t>
      </w:r>
      <w:r>
        <w:t xml:space="preserve"> (см. п. </w:t>
      </w:r>
      <w:r w:rsidR="0096410C">
        <w:fldChar w:fldCharType="begin"/>
      </w:r>
      <w:r w:rsidR="0096410C">
        <w:instrText xml:space="preserve"> REF _Ref374947099 \n \h </w:instrText>
      </w:r>
      <w:r w:rsidR="00B22A4A">
        <w:instrText xml:space="preserve"> \* MERGEFORMAT </w:instrText>
      </w:r>
      <w:r w:rsidR="0096410C">
        <w:fldChar w:fldCharType="separate"/>
      </w:r>
      <w:r w:rsidR="007E5C60">
        <w:t>4.4.5</w:t>
      </w:r>
      <w:r w:rsidR="0096410C">
        <w:fldChar w:fldCharType="end"/>
      </w:r>
      <w:r>
        <w:t>);</w:t>
      </w:r>
    </w:p>
    <w:p w14:paraId="48FFA060" w14:textId="0A838124" w:rsidR="00A31FA0" w:rsidRPr="008E6945" w:rsidRDefault="00A31FA0">
      <w:pPr>
        <w:pStyle w:val="1-"/>
        <w:numPr>
          <w:ilvl w:val="0"/>
          <w:numId w:val="60"/>
        </w:numPr>
      </w:pPr>
      <w:r w:rsidRPr="00DF2694">
        <w:t>«</w:t>
      </w:r>
      <w:r w:rsidRPr="0039611B">
        <w:t>Документы</w:t>
      </w:r>
      <w:r w:rsidRPr="00DF2694">
        <w:t>»</w:t>
      </w:r>
      <w:r>
        <w:t xml:space="preserve"> (см. п.</w:t>
      </w:r>
      <w:r w:rsidR="0096410C">
        <w:t xml:space="preserve"> </w:t>
      </w:r>
      <w:r w:rsidR="0096410C">
        <w:fldChar w:fldCharType="begin"/>
      </w:r>
      <w:r w:rsidR="0096410C">
        <w:instrText xml:space="preserve"> REF _Ref374947099 \n \h </w:instrText>
      </w:r>
      <w:r w:rsidR="00B22A4A">
        <w:instrText xml:space="preserve"> \* MERGEFORMAT </w:instrText>
      </w:r>
      <w:r w:rsidR="0096410C">
        <w:fldChar w:fldCharType="separate"/>
      </w:r>
      <w:r w:rsidR="007E5C60">
        <w:t>4.4.5</w:t>
      </w:r>
      <w:r w:rsidR="0096410C">
        <w:fldChar w:fldCharType="end"/>
      </w:r>
      <w:r>
        <w:t>);</w:t>
      </w:r>
    </w:p>
    <w:p w14:paraId="48FFA061" w14:textId="71FE00F1" w:rsidR="00A31FA0" w:rsidRPr="002D023B" w:rsidRDefault="00A31FA0">
      <w:pPr>
        <w:pStyle w:val="1-"/>
        <w:numPr>
          <w:ilvl w:val="0"/>
          <w:numId w:val="60"/>
        </w:numPr>
      </w:pPr>
      <w:r>
        <w:t>«</w:t>
      </w:r>
      <w:r w:rsidRPr="0039611B">
        <w:t>Журнал</w:t>
      </w:r>
      <w:r w:rsidRPr="00DF2694">
        <w:t xml:space="preserve"> событий»</w:t>
      </w:r>
      <w:r>
        <w:t xml:space="preserve"> (см. п.</w:t>
      </w:r>
      <w:r w:rsidR="0096410C">
        <w:t xml:space="preserve"> </w:t>
      </w:r>
      <w:r w:rsidR="0096410C">
        <w:fldChar w:fldCharType="begin"/>
      </w:r>
      <w:r w:rsidR="0096410C">
        <w:instrText xml:space="preserve"> REF _Ref374947099 \n \h </w:instrText>
      </w:r>
      <w:r w:rsidR="00B22A4A">
        <w:instrText xml:space="preserve"> \* MERGEFORMAT </w:instrText>
      </w:r>
      <w:r w:rsidR="0096410C">
        <w:fldChar w:fldCharType="separate"/>
      </w:r>
      <w:r w:rsidR="007E5C60">
        <w:t>4.4.5</w:t>
      </w:r>
      <w:r w:rsidR="0096410C">
        <w:fldChar w:fldCharType="end"/>
      </w:r>
      <w:r>
        <w:t>);</w:t>
      </w:r>
    </w:p>
    <w:p w14:paraId="48FFA062" w14:textId="3877069A" w:rsidR="00A31FA0" w:rsidRPr="008E6945" w:rsidRDefault="00A31FA0">
      <w:pPr>
        <w:pStyle w:val="1-"/>
        <w:numPr>
          <w:ilvl w:val="0"/>
          <w:numId w:val="60"/>
        </w:numPr>
      </w:pPr>
      <w:r>
        <w:t>«Создать контракт по образцу»</w:t>
      </w:r>
      <w:r w:rsidR="0096410C">
        <w:t xml:space="preserve"> (см. п. </w:t>
      </w:r>
      <w:r w:rsidR="0096410C">
        <w:fldChar w:fldCharType="begin"/>
      </w:r>
      <w:r w:rsidR="0096410C">
        <w:instrText xml:space="preserve"> REF _Ref367801079 \n \h </w:instrText>
      </w:r>
      <w:r w:rsidR="00B22A4A">
        <w:instrText xml:space="preserve"> \* MERGEFORMAT </w:instrText>
      </w:r>
      <w:r w:rsidR="0096410C">
        <w:fldChar w:fldCharType="separate"/>
      </w:r>
      <w:r w:rsidR="007E5C60">
        <w:t>4.4.4</w:t>
      </w:r>
      <w:r w:rsidR="0096410C">
        <w:fldChar w:fldCharType="end"/>
      </w:r>
      <w:r w:rsidR="0096410C">
        <w:t>)</w:t>
      </w:r>
      <w:r>
        <w:t>;</w:t>
      </w:r>
    </w:p>
    <w:p w14:paraId="48FFA063" w14:textId="77777777" w:rsidR="00A31FA0" w:rsidRPr="004623E1" w:rsidRDefault="00A31FA0">
      <w:pPr>
        <w:pStyle w:val="1-"/>
        <w:numPr>
          <w:ilvl w:val="0"/>
          <w:numId w:val="60"/>
        </w:numPr>
      </w:pPr>
      <w:r w:rsidRPr="00DF2694">
        <w:t>«</w:t>
      </w:r>
      <w:r w:rsidRPr="0039611B">
        <w:t>Печатная</w:t>
      </w:r>
      <w:r w:rsidRPr="00DF2694">
        <w:t xml:space="preserve"> форма».</w:t>
      </w:r>
    </w:p>
    <w:p w14:paraId="48FFA064" w14:textId="77777777" w:rsidR="00A31FA0" w:rsidRDefault="00A31FA0" w:rsidP="00EF1BC9">
      <w:pPr>
        <w:pStyle w:val="4"/>
      </w:pPr>
      <w:bookmarkStart w:id="6744" w:name="_Toc276127914"/>
      <w:bookmarkStart w:id="6745" w:name="_Toc276367021"/>
      <w:bookmarkStart w:id="6746" w:name="_Toc276367289"/>
      <w:bookmarkStart w:id="6747" w:name="_Toc289088247"/>
      <w:bookmarkStart w:id="6748" w:name="_Toc381184799"/>
      <w:r>
        <w:lastRenderedPageBreak/>
        <w:t>Просмотр реестра контрактов, вкладка «Исполнение завершено»</w:t>
      </w:r>
      <w:bookmarkEnd w:id="6744"/>
      <w:bookmarkEnd w:id="6745"/>
      <w:bookmarkEnd w:id="6746"/>
      <w:bookmarkEnd w:id="6747"/>
      <w:bookmarkEnd w:id="6748"/>
    </w:p>
    <w:p w14:paraId="48FFA065" w14:textId="795955EF" w:rsidR="00A31FA0" w:rsidRPr="00701394" w:rsidRDefault="00A31FA0" w:rsidP="00B22A4A">
      <w:pPr>
        <w:pStyle w:val="ae"/>
        <w:rPr>
          <w:lang w:val="ru-RU"/>
        </w:rPr>
      </w:pPr>
      <w:bookmarkStart w:id="6749" w:name="_Toc275356246"/>
      <w:bookmarkStart w:id="6750" w:name="_Toc275356479"/>
      <w:bookmarkStart w:id="6751" w:name="_Toc275964062"/>
      <w:bookmarkStart w:id="6752" w:name="_Toc276112203"/>
      <w:bookmarkStart w:id="6753" w:name="_Toc276127430"/>
      <w:bookmarkStart w:id="6754" w:name="_Toc276127915"/>
      <w:bookmarkStart w:id="6755" w:name="_Toc276367022"/>
      <w:r>
        <w:t xml:space="preserve">Для перехода на </w:t>
      </w:r>
      <w:r>
        <w:rPr>
          <w:lang w:val="ru-RU"/>
        </w:rPr>
        <w:t>в</w:t>
      </w:r>
      <w:r>
        <w:t xml:space="preserve">кладку «Исполнение завершено» необходимо выбрать данную </w:t>
      </w:r>
      <w:r>
        <w:rPr>
          <w:lang w:val="ru-RU"/>
        </w:rPr>
        <w:t>в</w:t>
      </w:r>
      <w:r>
        <w:t xml:space="preserve">кладку на странице «Реестр контрактов» (по умолчанию данная </w:t>
      </w:r>
      <w:r>
        <w:rPr>
          <w:lang w:val="ru-RU"/>
        </w:rPr>
        <w:t>в</w:t>
      </w:r>
      <w:r>
        <w:t>кладка не доступна, в форме простого поиска необходимо выбрать соответствующий статус контракта и нажать</w:t>
      </w:r>
      <w:r>
        <w:rPr>
          <w:lang w:val="ru-RU"/>
        </w:rPr>
        <w:t xml:space="preserve"> кнопку</w:t>
      </w:r>
      <w:r>
        <w:t xml:space="preserve"> «</w:t>
      </w:r>
      <w:r>
        <w:rPr>
          <w:lang w:val="ru-RU"/>
        </w:rPr>
        <w:t>Найти</w:t>
      </w:r>
      <w:r>
        <w:t>», см.</w:t>
      </w:r>
      <w:r>
        <w:rPr>
          <w:lang w:val="ru-RU"/>
        </w:rPr>
        <w:t> </w:t>
      </w:r>
      <w:r>
        <w:t>п.</w:t>
      </w:r>
      <w:r>
        <w:fldChar w:fldCharType="begin"/>
      </w:r>
      <w:r>
        <w:instrText xml:space="preserve"> REF _Ref283044603 \r \h </w:instrText>
      </w:r>
      <w:r w:rsidR="00B22A4A">
        <w:instrText xml:space="preserve"> \* MERGEFORMAT </w:instrText>
      </w:r>
      <w:r>
        <w:fldChar w:fldCharType="separate"/>
      </w:r>
      <w:r w:rsidR="007E5C60">
        <w:t>4.4.2</w:t>
      </w:r>
      <w:r>
        <w:fldChar w:fldCharType="end"/>
      </w:r>
      <w:r>
        <w:t xml:space="preserve">). На </w:t>
      </w:r>
      <w:r>
        <w:rPr>
          <w:lang w:val="ru-RU"/>
        </w:rPr>
        <w:t>в</w:t>
      </w:r>
      <w:r w:rsidRPr="0039611B">
        <w:t>кладке</w:t>
      </w:r>
      <w:r>
        <w:t xml:space="preserve"> «Исполнение завершено» отображаются контракты, для которых </w:t>
      </w:r>
      <w:bookmarkEnd w:id="6749"/>
      <w:bookmarkEnd w:id="6750"/>
      <w:r w:rsidRPr="004623E1">
        <w:t>«</w:t>
      </w:r>
      <w:r>
        <w:rPr>
          <w:lang w:val="ru-RU"/>
        </w:rPr>
        <w:t>Информация</w:t>
      </w:r>
      <w:r w:rsidRPr="004623E1">
        <w:t xml:space="preserve"> о</w:t>
      </w:r>
      <w:r>
        <w:t>б исполнении</w:t>
      </w:r>
      <w:r w:rsidRPr="004623E1">
        <w:t xml:space="preserve"> действия контракта»</w:t>
      </w:r>
      <w:r>
        <w:t xml:space="preserve"> </w:t>
      </w:r>
      <w:r w:rsidR="002C3D77">
        <w:t>размещена</w:t>
      </w:r>
      <w:r>
        <w:t xml:space="preserve"> по всем этапам оплаты контракта</w:t>
      </w:r>
      <w:r>
        <w:rPr>
          <w:lang w:val="ru-RU"/>
        </w:rPr>
        <w:t xml:space="preserve"> </w:t>
      </w:r>
      <w:r w:rsidRPr="00EA0885">
        <w:rPr>
          <w:lang w:val="ru-RU"/>
        </w:rPr>
        <w:t>с отмеченным признаком «Исполнение по контракту/этапу контракта завершено»</w:t>
      </w:r>
      <w:r>
        <w:t>.</w:t>
      </w:r>
      <w:bookmarkStart w:id="6756" w:name="_Toc275356247"/>
      <w:bookmarkStart w:id="6757" w:name="_Toc275356480"/>
      <w:bookmarkStart w:id="6758" w:name="_Toc275964063"/>
      <w:bookmarkStart w:id="6759" w:name="_Toc276112204"/>
      <w:bookmarkStart w:id="6760" w:name="_Toc276127431"/>
      <w:bookmarkStart w:id="6761" w:name="_Toc276127916"/>
      <w:bookmarkStart w:id="6762" w:name="_Toc276367023"/>
      <w:bookmarkEnd w:id="6751"/>
      <w:bookmarkEnd w:id="6752"/>
      <w:bookmarkEnd w:id="6753"/>
      <w:bookmarkEnd w:id="6754"/>
      <w:bookmarkEnd w:id="6755"/>
      <w:r>
        <w:t xml:space="preserve"> </w:t>
      </w:r>
      <w:r>
        <w:rPr>
          <w:lang w:val="ru-RU"/>
        </w:rPr>
        <w:t>Состав информации о реестровой записи соответствует в</w:t>
      </w:r>
      <w:r>
        <w:t>кладке «Исполнение прекращено»</w:t>
      </w:r>
      <w:bookmarkEnd w:id="6756"/>
      <w:bookmarkEnd w:id="6757"/>
      <w:bookmarkEnd w:id="6758"/>
      <w:bookmarkEnd w:id="6759"/>
      <w:bookmarkEnd w:id="6760"/>
      <w:bookmarkEnd w:id="6761"/>
      <w:bookmarkEnd w:id="6762"/>
      <w:r>
        <w:t xml:space="preserve"> (см.</w:t>
      </w:r>
      <w:r>
        <w:rPr>
          <w:lang w:val="ru-RU"/>
        </w:rPr>
        <w:t> </w:t>
      </w:r>
      <w:r>
        <w:t>п.</w:t>
      </w:r>
      <w:r>
        <w:fldChar w:fldCharType="begin"/>
      </w:r>
      <w:r>
        <w:instrText xml:space="preserve"> REF _Ref282802212 \r \h </w:instrText>
      </w:r>
      <w:r w:rsidR="00B22A4A">
        <w:instrText xml:space="preserve"> \* MERGEFORMAT </w:instrText>
      </w:r>
      <w:r>
        <w:fldChar w:fldCharType="separate"/>
      </w:r>
      <w:r w:rsidR="007E5C60">
        <w:t>4.4.1.3</w:t>
      </w:r>
      <w:r>
        <w:fldChar w:fldCharType="end"/>
      </w:r>
      <w:r>
        <w:t>).</w:t>
      </w:r>
    </w:p>
    <w:p w14:paraId="48FFA066" w14:textId="77777777" w:rsidR="00A31FA0" w:rsidRDefault="00A31FA0" w:rsidP="00EF1BC9">
      <w:pPr>
        <w:pStyle w:val="4"/>
      </w:pPr>
      <w:bookmarkStart w:id="6763" w:name="_Toc276127919"/>
      <w:bookmarkStart w:id="6764" w:name="_Toc276367026"/>
      <w:bookmarkStart w:id="6765" w:name="_Toc276367290"/>
      <w:bookmarkStart w:id="6766" w:name="_Toc289088248"/>
      <w:bookmarkStart w:id="6767" w:name="_Toc381184800"/>
      <w:r>
        <w:t>Просмотр реестра контрактов, вкладка «Аннулированные записи»</w:t>
      </w:r>
      <w:bookmarkEnd w:id="6763"/>
      <w:bookmarkEnd w:id="6764"/>
      <w:bookmarkEnd w:id="6765"/>
      <w:bookmarkEnd w:id="6766"/>
      <w:bookmarkEnd w:id="6767"/>
    </w:p>
    <w:p w14:paraId="48FFA067" w14:textId="73429D7E" w:rsidR="00A31FA0" w:rsidRDefault="00A31FA0" w:rsidP="00B22A4A">
      <w:pPr>
        <w:pStyle w:val="ae"/>
        <w:rPr>
          <w:lang w:val="ru-RU"/>
        </w:rPr>
      </w:pPr>
      <w:bookmarkStart w:id="6768" w:name="_Toc275356251"/>
      <w:bookmarkStart w:id="6769" w:name="_Toc275356484"/>
      <w:bookmarkStart w:id="6770" w:name="_Toc275964067"/>
      <w:bookmarkStart w:id="6771" w:name="_Toc276112208"/>
      <w:bookmarkStart w:id="6772" w:name="_Toc276127435"/>
      <w:bookmarkStart w:id="6773" w:name="_Toc276127920"/>
      <w:bookmarkStart w:id="6774" w:name="_Toc276367027"/>
      <w:r w:rsidRPr="00F21E0D">
        <w:rPr>
          <w:lang w:val="ru-RU"/>
        </w:rPr>
        <w:t xml:space="preserve">Для перехода на </w:t>
      </w:r>
      <w:r>
        <w:rPr>
          <w:lang w:val="ru-RU"/>
        </w:rPr>
        <w:t>в</w:t>
      </w:r>
      <w:r w:rsidRPr="00F21E0D">
        <w:rPr>
          <w:lang w:val="ru-RU"/>
        </w:rPr>
        <w:t>кладку «</w:t>
      </w:r>
      <w:r>
        <w:rPr>
          <w:lang w:val="ru-RU"/>
        </w:rPr>
        <w:t>Аннулированные записи»</w:t>
      </w:r>
      <w:r w:rsidRPr="00F21E0D">
        <w:rPr>
          <w:lang w:val="ru-RU"/>
        </w:rPr>
        <w:t xml:space="preserve"> необходимо выбрать данную </w:t>
      </w:r>
      <w:r>
        <w:rPr>
          <w:lang w:val="ru-RU"/>
        </w:rPr>
        <w:t>в</w:t>
      </w:r>
      <w:r w:rsidRPr="00F21E0D">
        <w:rPr>
          <w:lang w:val="ru-RU"/>
        </w:rPr>
        <w:t>кладку на странице «Реестр контрактов</w:t>
      </w:r>
      <w:r>
        <w:rPr>
          <w:lang w:val="ru-RU"/>
        </w:rPr>
        <w:t>» (</w:t>
      </w:r>
      <w:r>
        <w:t xml:space="preserve">по умолчанию </w:t>
      </w:r>
      <w:r>
        <w:rPr>
          <w:lang w:val="ru-RU"/>
        </w:rPr>
        <w:t>в</w:t>
      </w:r>
      <w:r>
        <w:t xml:space="preserve">кладка недоступна, в форме простого поиска необходимо выбрать </w:t>
      </w:r>
      <w:r>
        <w:rPr>
          <w:lang w:val="ru-RU"/>
        </w:rPr>
        <w:t>кнопку с независимой фиксацией «</w:t>
      </w:r>
      <w:r>
        <w:t>Искать с учетом аннулированных реестровых записей</w:t>
      </w:r>
      <w:r>
        <w:rPr>
          <w:lang w:val="ru-RU"/>
        </w:rPr>
        <w:t>»</w:t>
      </w:r>
      <w:r>
        <w:t xml:space="preserve"> и нажать</w:t>
      </w:r>
      <w:r>
        <w:rPr>
          <w:lang w:val="ru-RU"/>
        </w:rPr>
        <w:t xml:space="preserve"> на кнопку</w:t>
      </w:r>
      <w:r>
        <w:t xml:space="preserve"> «</w:t>
      </w:r>
      <w:r>
        <w:rPr>
          <w:lang w:val="ru-RU"/>
        </w:rPr>
        <w:t>Найти</w:t>
      </w:r>
      <w:r>
        <w:t>», см.</w:t>
      </w:r>
      <w:r>
        <w:rPr>
          <w:lang w:val="ru-RU"/>
        </w:rPr>
        <w:t> </w:t>
      </w:r>
      <w:r>
        <w:t>п.</w:t>
      </w:r>
      <w:r>
        <w:rPr>
          <w:lang w:val="ru-RU"/>
        </w:rPr>
        <w:fldChar w:fldCharType="begin"/>
      </w:r>
      <w:r>
        <w:rPr>
          <w:lang w:val="ru-RU"/>
        </w:rPr>
        <w:instrText xml:space="preserve"> REF _Ref378605609 \r \h </w:instrText>
      </w:r>
      <w:r w:rsidR="00B22A4A">
        <w:rPr>
          <w:lang w:val="ru-RU"/>
        </w:rPr>
        <w:instrText xml:space="preserve"> \* MERGEFORMAT </w:instrText>
      </w:r>
      <w:r>
        <w:rPr>
          <w:lang w:val="ru-RU"/>
        </w:rPr>
      </w:r>
      <w:r>
        <w:rPr>
          <w:lang w:val="ru-RU"/>
        </w:rPr>
        <w:fldChar w:fldCharType="separate"/>
      </w:r>
      <w:r w:rsidR="007E5C60">
        <w:rPr>
          <w:lang w:val="ru-RU"/>
        </w:rPr>
        <w:t>4.4.2</w:t>
      </w:r>
      <w:r>
        <w:rPr>
          <w:lang w:val="ru-RU"/>
        </w:rPr>
        <w:fldChar w:fldCharType="end"/>
      </w:r>
      <w:r>
        <w:rPr>
          <w:lang w:val="ru-RU"/>
        </w:rPr>
        <w:t>).</w:t>
      </w:r>
    </w:p>
    <w:p w14:paraId="48FFA068" w14:textId="5DA0EBB9" w:rsidR="00A31FA0" w:rsidRPr="00E76948" w:rsidRDefault="00A31FA0" w:rsidP="00B22A4A">
      <w:pPr>
        <w:pStyle w:val="ae"/>
      </w:pPr>
      <w:r>
        <w:t>На вкладке отображаются аннулированные реестровые записи. Состав информации на вкладке соответствует вкладке «Исполнение» (см.</w:t>
      </w:r>
      <w:r>
        <w:rPr>
          <w:lang w:val="ru-RU"/>
        </w:rPr>
        <w:t> </w:t>
      </w:r>
      <w:r>
        <w:t>п.</w:t>
      </w:r>
      <w:r>
        <w:fldChar w:fldCharType="begin"/>
      </w:r>
      <w:r>
        <w:instrText xml:space="preserve"> REF _Ref378605649 \r \h </w:instrText>
      </w:r>
      <w:r w:rsidR="00B22A4A">
        <w:instrText xml:space="preserve"> \* MERGEFORMAT </w:instrText>
      </w:r>
      <w:r>
        <w:fldChar w:fldCharType="separate"/>
      </w:r>
      <w:r w:rsidR="007E5C60">
        <w:t>4.4.1.2</w:t>
      </w:r>
      <w:r>
        <w:fldChar w:fldCharType="end"/>
      </w:r>
      <w:r>
        <w:t xml:space="preserve">). </w:t>
      </w:r>
    </w:p>
    <w:p w14:paraId="48FFA069" w14:textId="77777777" w:rsidR="00A31FA0" w:rsidRDefault="00A31FA0" w:rsidP="00EF1BC9">
      <w:pPr>
        <w:pStyle w:val="4"/>
      </w:pPr>
      <w:bookmarkStart w:id="6775" w:name="_Toc381184801"/>
      <w:r>
        <w:t>Просмотр рее</w:t>
      </w:r>
      <w:r w:rsidR="004673FF">
        <w:t>стра контрактов</w:t>
      </w:r>
      <w:r>
        <w:t>, вкладка «Все этапы»</w:t>
      </w:r>
      <w:bookmarkEnd w:id="6775"/>
    </w:p>
    <w:p w14:paraId="48FFA06A" w14:textId="27F09FF1" w:rsidR="00A31FA0" w:rsidRDefault="00A31FA0" w:rsidP="00B22A4A">
      <w:pPr>
        <w:pStyle w:val="ae"/>
      </w:pPr>
      <w:r>
        <w:t xml:space="preserve">Для перехода на </w:t>
      </w:r>
      <w:r>
        <w:rPr>
          <w:lang w:val="ru-RU"/>
        </w:rPr>
        <w:t>в</w:t>
      </w:r>
      <w:r>
        <w:t xml:space="preserve">кладку «Все этапы» необходимо выбрать данную </w:t>
      </w:r>
      <w:r>
        <w:rPr>
          <w:lang w:val="ru-RU"/>
        </w:rPr>
        <w:t>в</w:t>
      </w:r>
      <w:r>
        <w:t xml:space="preserve">кладку на странице «Реестр контрактов». На </w:t>
      </w:r>
      <w:r>
        <w:rPr>
          <w:lang w:val="ru-RU"/>
        </w:rPr>
        <w:t>в</w:t>
      </w:r>
      <w:r>
        <w:t>кладке «Все этапы» отображаются все контракты, которые сформированы организацией пользователя, с учетом параметров простого поиска (см.</w:t>
      </w:r>
      <w:r>
        <w:rPr>
          <w:lang w:val="ru-RU"/>
        </w:rPr>
        <w:t> </w:t>
      </w:r>
      <w:r>
        <w:t>п.</w:t>
      </w:r>
      <w:r>
        <w:fldChar w:fldCharType="begin"/>
      </w:r>
      <w:r>
        <w:instrText xml:space="preserve"> REF _Ref283042864 \r \h </w:instrText>
      </w:r>
      <w:r w:rsidR="00B22A4A">
        <w:instrText xml:space="preserve"> \* MERGEFORMAT </w:instrText>
      </w:r>
      <w:r>
        <w:fldChar w:fldCharType="separate"/>
      </w:r>
      <w:r w:rsidR="007E5C60">
        <w:t>4.4.2</w:t>
      </w:r>
      <w:r>
        <w:fldChar w:fldCharType="end"/>
      </w:r>
      <w:r>
        <w:t xml:space="preserve">). </w:t>
      </w:r>
      <w:r>
        <w:rPr>
          <w:lang w:val="ru-RU"/>
        </w:rPr>
        <w:t>Состав информации о реестровой записи соответствует вкладке</w:t>
      </w:r>
      <w:r>
        <w:t xml:space="preserve"> «Исполнение» (см.</w:t>
      </w:r>
      <w:r>
        <w:rPr>
          <w:lang w:val="ru-RU"/>
        </w:rPr>
        <w:t> </w:t>
      </w:r>
      <w:r>
        <w:t>п.</w:t>
      </w:r>
      <w:r>
        <w:fldChar w:fldCharType="begin"/>
      </w:r>
      <w:r>
        <w:instrText xml:space="preserve"> REF _Ref283042594 \r \h </w:instrText>
      </w:r>
      <w:r w:rsidR="00B22A4A">
        <w:instrText xml:space="preserve"> \* MERGEFORMAT </w:instrText>
      </w:r>
      <w:r>
        <w:fldChar w:fldCharType="separate"/>
      </w:r>
      <w:r w:rsidR="007E5C60">
        <w:t>4.4.1.2</w:t>
      </w:r>
      <w:r>
        <w:fldChar w:fldCharType="end"/>
      </w:r>
      <w:r>
        <w:t>) с приведенными ниже отличиями.</w:t>
      </w:r>
      <w:bookmarkEnd w:id="6768"/>
      <w:bookmarkEnd w:id="6769"/>
      <w:bookmarkEnd w:id="6770"/>
      <w:bookmarkEnd w:id="6771"/>
      <w:bookmarkEnd w:id="6772"/>
      <w:bookmarkEnd w:id="6773"/>
      <w:bookmarkEnd w:id="6774"/>
    </w:p>
    <w:p w14:paraId="48FFA06B" w14:textId="77777777" w:rsidR="00A31FA0" w:rsidRDefault="00A31FA0" w:rsidP="00B22A4A">
      <w:pPr>
        <w:pStyle w:val="ae"/>
      </w:pPr>
      <w:bookmarkStart w:id="6776" w:name="_Toc275356252"/>
      <w:bookmarkStart w:id="6777" w:name="_Toc275356485"/>
      <w:bookmarkStart w:id="6778" w:name="_Toc275964068"/>
      <w:bookmarkStart w:id="6779" w:name="_Toc276112209"/>
      <w:bookmarkStart w:id="6780" w:name="_Toc276127436"/>
      <w:bookmarkStart w:id="6781" w:name="_Toc276127921"/>
      <w:bookmarkStart w:id="6782" w:name="_Toc276367028"/>
      <w:r>
        <w:lastRenderedPageBreak/>
        <w:t xml:space="preserve">В </w:t>
      </w:r>
      <w:r w:rsidRPr="0039611B">
        <w:t>столбце</w:t>
      </w:r>
      <w:r>
        <w:t xml:space="preserve"> «Этап» </w:t>
      </w:r>
      <w:r w:rsidRPr="00C8193B">
        <w:t>отображается этап, на котором находится контракт</w:t>
      </w:r>
      <w:r>
        <w:t>. Значения в этом столбце могут быть следующими</w:t>
      </w:r>
      <w:r w:rsidRPr="00C8193B">
        <w:t>:</w:t>
      </w:r>
      <w:bookmarkEnd w:id="6776"/>
      <w:bookmarkEnd w:id="6777"/>
      <w:bookmarkEnd w:id="6778"/>
      <w:bookmarkEnd w:id="6779"/>
      <w:bookmarkEnd w:id="6780"/>
      <w:bookmarkEnd w:id="6781"/>
      <w:bookmarkEnd w:id="6782"/>
    </w:p>
    <w:p w14:paraId="48FFA06C" w14:textId="77777777" w:rsidR="00A31FA0" w:rsidRDefault="00A31FA0" w:rsidP="00B328CD">
      <w:pPr>
        <w:pStyle w:val="1-"/>
        <w:numPr>
          <w:ilvl w:val="0"/>
          <w:numId w:val="61"/>
        </w:numPr>
      </w:pPr>
      <w:r w:rsidRPr="00C8193B">
        <w:t xml:space="preserve">«Подготовка </w:t>
      </w:r>
      <w:r>
        <w:rPr>
          <w:lang w:val="ru-RU"/>
        </w:rPr>
        <w:t>информации</w:t>
      </w:r>
      <w:r w:rsidRPr="00C8193B">
        <w:t>»</w:t>
      </w:r>
      <w:r>
        <w:t>;</w:t>
      </w:r>
    </w:p>
    <w:p w14:paraId="48FFA06D" w14:textId="77777777" w:rsidR="00A31FA0" w:rsidRDefault="00A31FA0">
      <w:pPr>
        <w:pStyle w:val="1-"/>
        <w:numPr>
          <w:ilvl w:val="0"/>
          <w:numId w:val="61"/>
        </w:numPr>
      </w:pPr>
      <w:r w:rsidRPr="00C8193B">
        <w:t>«Исполнение»</w:t>
      </w:r>
      <w:r>
        <w:t>;</w:t>
      </w:r>
    </w:p>
    <w:p w14:paraId="48FFA06E" w14:textId="77777777" w:rsidR="00A31FA0" w:rsidRDefault="00A31FA0">
      <w:pPr>
        <w:pStyle w:val="1-"/>
        <w:numPr>
          <w:ilvl w:val="0"/>
          <w:numId w:val="61"/>
        </w:numPr>
      </w:pPr>
      <w:r w:rsidRPr="00C8193B">
        <w:t>«Исполнение прекращено»</w:t>
      </w:r>
      <w:r>
        <w:t>;</w:t>
      </w:r>
    </w:p>
    <w:p w14:paraId="48FFA06F" w14:textId="77777777" w:rsidR="00A31FA0" w:rsidRDefault="00A31FA0">
      <w:pPr>
        <w:pStyle w:val="1-"/>
        <w:numPr>
          <w:ilvl w:val="0"/>
          <w:numId w:val="61"/>
        </w:numPr>
      </w:pPr>
      <w:r w:rsidRPr="00C8193B">
        <w:t>«Исполнение заверше</w:t>
      </w:r>
      <w:r>
        <w:t>но»;</w:t>
      </w:r>
    </w:p>
    <w:p w14:paraId="48FFA070" w14:textId="77777777" w:rsidR="00A31FA0" w:rsidRDefault="00A31FA0">
      <w:pPr>
        <w:pStyle w:val="1-"/>
        <w:numPr>
          <w:ilvl w:val="0"/>
          <w:numId w:val="61"/>
        </w:numPr>
      </w:pPr>
      <w:bookmarkStart w:id="6783" w:name="_Toc275356253"/>
      <w:bookmarkStart w:id="6784" w:name="_Toc275356486"/>
      <w:bookmarkStart w:id="6785" w:name="_Toc275964069"/>
      <w:bookmarkStart w:id="6786" w:name="_Toc276112210"/>
      <w:bookmarkStart w:id="6787" w:name="_Toc276127437"/>
      <w:bookmarkStart w:id="6788" w:name="_Toc276127922"/>
      <w:bookmarkStart w:id="6789" w:name="_Toc276367029"/>
      <w:r>
        <w:t>«Реестровая запись аннулирована».</w:t>
      </w:r>
    </w:p>
    <w:p w14:paraId="48FFA071" w14:textId="77777777" w:rsidR="00A31FA0" w:rsidRPr="008405B4" w:rsidRDefault="00A31FA0" w:rsidP="00B22A4A">
      <w:pPr>
        <w:pStyle w:val="ae"/>
      </w:pPr>
      <w:r>
        <w:t>В столбце «Номер реестровой записи»</w:t>
      </w:r>
      <w:r>
        <w:rPr>
          <w:lang w:val="ru-RU"/>
        </w:rPr>
        <w:t>,</w:t>
      </w:r>
      <w:r>
        <w:t xml:space="preserve"> при нажатии на стрелку </w:t>
      </w:r>
      <w:r w:rsidR="00CC454E">
        <w:rPr>
          <w:noProof/>
          <w:snapToGrid/>
          <w:lang w:val="ru-RU" w:eastAsia="ru-RU"/>
        </w:rPr>
        <w:drawing>
          <wp:inline distT="0" distB="0" distL="0" distR="0" wp14:anchorId="48FFA493" wp14:editId="48FFA494">
            <wp:extent cx="159385" cy="127635"/>
            <wp:effectExtent l="0" t="0" r="0" b="5715"/>
            <wp:docPr id="105" name="Рисунок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385" cy="127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рядом со значением в столбце, открывается контекстное меню. Список пунктов в контекстном меню соответствует этапу, на котором находится контракт.</w:t>
      </w:r>
      <w:bookmarkEnd w:id="6783"/>
      <w:bookmarkEnd w:id="6784"/>
      <w:bookmarkEnd w:id="6785"/>
      <w:bookmarkEnd w:id="6786"/>
      <w:bookmarkEnd w:id="6787"/>
      <w:bookmarkEnd w:id="6788"/>
      <w:bookmarkEnd w:id="6789"/>
      <w:r>
        <w:t xml:space="preserve"> </w:t>
      </w:r>
    </w:p>
    <w:p w14:paraId="48FFA072" w14:textId="77777777" w:rsidR="00A31FA0" w:rsidRDefault="00A31FA0" w:rsidP="0034431B">
      <w:pPr>
        <w:pStyle w:val="aa"/>
      </w:pPr>
      <w:bookmarkStart w:id="6790" w:name="_Toc276127923"/>
      <w:bookmarkStart w:id="6791" w:name="_Toc276367053"/>
      <w:bookmarkStart w:id="6792" w:name="_Toc276367296"/>
      <w:bookmarkStart w:id="6793" w:name="_Ref283042864"/>
      <w:bookmarkStart w:id="6794" w:name="_Ref283044603"/>
      <w:bookmarkStart w:id="6795" w:name="_Toc289088249"/>
      <w:bookmarkStart w:id="6796" w:name="_Ref321902464"/>
      <w:bookmarkStart w:id="6797" w:name="_Ref321902477"/>
      <w:bookmarkStart w:id="6798" w:name="_Ref374940862"/>
      <w:bookmarkStart w:id="6799" w:name="_Ref374950371"/>
      <w:bookmarkStart w:id="6800" w:name="_Ref378605609"/>
      <w:bookmarkStart w:id="6801" w:name="_Toc381184802"/>
      <w:bookmarkStart w:id="6802" w:name="_Toc455138501"/>
      <w:r>
        <w:t>Простой поиск по реестру контрактов</w:t>
      </w:r>
      <w:bookmarkEnd w:id="6790"/>
      <w:bookmarkEnd w:id="6791"/>
      <w:bookmarkEnd w:id="6792"/>
      <w:bookmarkEnd w:id="6793"/>
      <w:bookmarkEnd w:id="6794"/>
      <w:bookmarkEnd w:id="6795"/>
      <w:bookmarkEnd w:id="6796"/>
      <w:bookmarkEnd w:id="6797"/>
      <w:bookmarkEnd w:id="6798"/>
      <w:bookmarkEnd w:id="6799"/>
      <w:bookmarkEnd w:id="6800"/>
      <w:bookmarkEnd w:id="6801"/>
      <w:bookmarkEnd w:id="6802"/>
    </w:p>
    <w:p w14:paraId="48FFA073" w14:textId="5534AE67" w:rsidR="00A31FA0" w:rsidRDefault="00A31FA0" w:rsidP="00B22A4A">
      <w:pPr>
        <w:pStyle w:val="ae"/>
        <w:rPr>
          <w:lang w:val="ru-RU"/>
        </w:rPr>
      </w:pPr>
      <w:bookmarkStart w:id="6803" w:name="_Toc275356488"/>
      <w:bookmarkStart w:id="6804" w:name="_Toc275964071"/>
      <w:bookmarkStart w:id="6805" w:name="_Toc276112212"/>
      <w:bookmarkStart w:id="6806" w:name="_Toc276127439"/>
      <w:bookmarkStart w:id="6807" w:name="_Toc276127924"/>
      <w:bookmarkStart w:id="6808" w:name="_Toc276367054"/>
      <w:r>
        <w:t>В верхней части страницы</w:t>
      </w:r>
      <w:r w:rsidR="00170C74">
        <w:rPr>
          <w:lang w:val="ru-RU"/>
        </w:rPr>
        <w:t xml:space="preserve"> реестра контрактов</w:t>
      </w:r>
      <w:r>
        <w:t xml:space="preserve"> располагается блок простого поиска (</w:t>
      </w:r>
      <w:r w:rsidR="007C27D3">
        <w:fldChar w:fldCharType="begin"/>
      </w:r>
      <w:r w:rsidR="007C27D3">
        <w:instrText xml:space="preserve"> REF _Ref386128917 \h </w:instrText>
      </w:r>
      <w:r w:rsidR="00B22A4A">
        <w:instrText xml:space="preserve"> \* MERGEFORMAT </w:instrText>
      </w:r>
      <w:r w:rsidR="007C27D3">
        <w:fldChar w:fldCharType="separate"/>
      </w:r>
      <w:r w:rsidR="007E5C60">
        <w:t>Рисунок 9</w:t>
      </w:r>
      <w:r w:rsidR="007C27D3">
        <w:fldChar w:fldCharType="end"/>
      </w:r>
      <w:r>
        <w:t xml:space="preserve">). </w:t>
      </w:r>
    </w:p>
    <w:p w14:paraId="48FFA074" w14:textId="10CA38D5" w:rsidR="00170C74" w:rsidRDefault="0038221D" w:rsidP="00B22A4A">
      <w:pPr>
        <w:pStyle w:val="ae"/>
        <w:ind w:firstLine="0"/>
        <w:jc w:val="center"/>
        <w:rPr>
          <w:lang w:val="ru-RU"/>
        </w:rPr>
      </w:pPr>
      <w:r>
        <w:rPr>
          <w:noProof/>
          <w:snapToGrid/>
          <w:lang w:val="ru-RU" w:eastAsia="ru-RU"/>
        </w:rPr>
        <w:drawing>
          <wp:inline distT="0" distB="0" distL="0" distR="0" wp14:anchorId="0F23EA46" wp14:editId="35A74E2F">
            <wp:extent cx="5939790" cy="3827145"/>
            <wp:effectExtent l="19050" t="19050" r="22860" b="20955"/>
            <wp:docPr id="279" name="Рисунок 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9" name="2016-06-01 13_29_36-Реестр контрактов закрытой части сайта - Internet Explorer.png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8271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8FFA075" w14:textId="61138031" w:rsidR="00170C74" w:rsidRPr="003816EF" w:rsidRDefault="00D72E40" w:rsidP="00652943">
      <w:pPr>
        <w:pStyle w:val="afff3"/>
      </w:pPr>
      <w:bookmarkStart w:id="6809" w:name="_Ref386128917"/>
      <w:r>
        <w:lastRenderedPageBreak/>
        <w:t>Рисунок</w:t>
      </w:r>
      <w:r w:rsidR="007C27D3">
        <w:t> </w:t>
      </w:r>
      <w:r w:rsidR="00170C74">
        <w:fldChar w:fldCharType="begin"/>
      </w:r>
      <w:r w:rsidR="00170C74">
        <w:instrText xml:space="preserve"> SEQ </w:instrText>
      </w:r>
      <w:r>
        <w:instrText>Рисунок</w:instrText>
      </w:r>
      <w:r w:rsidR="00170C74">
        <w:instrText xml:space="preserve"> \* ARABIC </w:instrText>
      </w:r>
      <w:r w:rsidR="00170C74">
        <w:fldChar w:fldCharType="separate"/>
      </w:r>
      <w:r w:rsidR="007E5C60">
        <w:rPr>
          <w:noProof/>
        </w:rPr>
        <w:t>9</w:t>
      </w:r>
      <w:r w:rsidR="00170C74">
        <w:fldChar w:fldCharType="end"/>
      </w:r>
      <w:bookmarkEnd w:id="6809"/>
      <w:r w:rsidR="009966DE">
        <w:t>.</w:t>
      </w:r>
      <w:r w:rsidR="00170C74" w:rsidRPr="00E404AB">
        <w:t xml:space="preserve"> </w:t>
      </w:r>
      <w:r w:rsidR="00170C74">
        <w:t>Простой поиск по реестру контрактов</w:t>
      </w:r>
    </w:p>
    <w:p w14:paraId="48FFA076" w14:textId="77777777" w:rsidR="00170C74" w:rsidRDefault="00F637E7" w:rsidP="00B22A4A">
      <w:pPr>
        <w:pStyle w:val="ae"/>
        <w:rPr>
          <w:lang w:val="ru-RU"/>
        </w:rPr>
      </w:pPr>
      <w:r>
        <w:rPr>
          <w:lang w:val="ru-RU"/>
        </w:rPr>
        <w:t>Укажите необходимые параметры простого поиска по реестру контрактов.</w:t>
      </w:r>
    </w:p>
    <w:p w14:paraId="48FFA077" w14:textId="3C51E1D3" w:rsidR="00170C74" w:rsidRDefault="00F637E7" w:rsidP="00B22A4A">
      <w:pPr>
        <w:pStyle w:val="ae"/>
        <w:rPr>
          <w:lang w:val="ru-RU"/>
        </w:rPr>
      </w:pPr>
      <w:r>
        <w:rPr>
          <w:lang w:val="ru-RU"/>
        </w:rPr>
        <w:t xml:space="preserve">Для заполнения поля «Наименование заказчика» для поиска заказчика нажмите на </w:t>
      </w:r>
      <w:r w:rsidR="00687250">
        <w:rPr>
          <w:lang w:val="ru-RU"/>
        </w:rPr>
        <w:t xml:space="preserve">пиктограмму </w:t>
      </w:r>
      <w:r>
        <w:rPr>
          <w:lang w:val="ru-RU"/>
        </w:rPr>
        <w:t>«</w:t>
      </w:r>
      <w:r w:rsidR="00687250">
        <w:rPr>
          <w:noProof/>
          <w:snapToGrid/>
          <w:lang w:val="ru-RU" w:eastAsia="ru-RU"/>
        </w:rPr>
        <w:drawing>
          <wp:inline distT="0" distB="0" distL="0" distR="0" wp14:anchorId="2776300F" wp14:editId="5F619E35">
            <wp:extent cx="209579" cy="181000"/>
            <wp:effectExtent l="0" t="0" r="0" b="9525"/>
            <wp:docPr id="281" name="Рисунок 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1" name="2016-06-01 13_50_28-Реестр контрактов закрытой части сайта - Internet Explorer.png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79" cy="1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>»</w:t>
      </w:r>
      <w:r w:rsidR="00DF7775">
        <w:rPr>
          <w:lang w:val="ru-RU"/>
        </w:rPr>
        <w:t>. Отображается окно для выбора организации заказчика. Задайте необходимые параметры поиска, нажмите «Найти», выберите организацию, нажмите «Выбрать».</w:t>
      </w:r>
    </w:p>
    <w:p w14:paraId="48FFA078" w14:textId="0764C37D" w:rsidR="00DF7775" w:rsidRDefault="00DF7775" w:rsidP="00B22A4A">
      <w:pPr>
        <w:pStyle w:val="ae"/>
        <w:rPr>
          <w:lang w:val="ru-RU"/>
        </w:rPr>
      </w:pPr>
      <w:r>
        <w:rPr>
          <w:lang w:val="ru-RU"/>
        </w:rPr>
        <w:t>При заполнении полей «Уровень бюджета», «Вид внебюджетных средств»</w:t>
      </w:r>
      <w:r w:rsidR="00F85A42">
        <w:rPr>
          <w:lang w:val="ru-RU"/>
        </w:rPr>
        <w:t xml:space="preserve"> выберите из списка необходимые значения, нажмите на кнопку «</w:t>
      </w:r>
      <w:r w:rsidR="00F804CF">
        <w:rPr>
          <w:lang w:val="ru-RU"/>
        </w:rPr>
        <w:t>Выбрать</w:t>
      </w:r>
      <w:r w:rsidR="00F85A42">
        <w:rPr>
          <w:lang w:val="ru-RU"/>
        </w:rPr>
        <w:t>».</w:t>
      </w:r>
    </w:p>
    <w:p w14:paraId="48FFA079" w14:textId="77777777" w:rsidR="00553AB4" w:rsidRDefault="00F85A42" w:rsidP="00B22A4A">
      <w:pPr>
        <w:pStyle w:val="ae"/>
        <w:rPr>
          <w:lang w:val="ru-RU"/>
        </w:rPr>
      </w:pPr>
      <w:r>
        <w:rPr>
          <w:lang w:val="ru-RU"/>
        </w:rPr>
        <w:t>При заполнении поля «Способ определения поста</w:t>
      </w:r>
      <w:r w:rsidR="00553AB4">
        <w:rPr>
          <w:lang w:val="ru-RU"/>
        </w:rPr>
        <w:t>в</w:t>
      </w:r>
      <w:r>
        <w:rPr>
          <w:lang w:val="ru-RU"/>
        </w:rPr>
        <w:t>щика»</w:t>
      </w:r>
      <w:r w:rsidR="00553AB4">
        <w:rPr>
          <w:lang w:val="ru-RU"/>
        </w:rPr>
        <w:t xml:space="preserve"> выберите из списка необходимое значение:</w:t>
      </w:r>
    </w:p>
    <w:p w14:paraId="48FFA07A" w14:textId="77777777" w:rsidR="00553AB4" w:rsidRPr="005334A3" w:rsidRDefault="00553AB4" w:rsidP="009F60D9">
      <w:pPr>
        <w:pStyle w:val="a3"/>
        <w:numPr>
          <w:ilvl w:val="1"/>
          <w:numId w:val="3"/>
        </w:numPr>
        <w:ind w:left="993"/>
      </w:pPr>
      <w:r w:rsidRPr="005334A3">
        <w:t xml:space="preserve">«Открытый конкурс» – поиск информации о контракте, </w:t>
      </w:r>
      <w:r>
        <w:t>для которого</w:t>
      </w:r>
      <w:r w:rsidRPr="005334A3">
        <w:t xml:space="preserve"> выбраны закупки со способом</w:t>
      </w:r>
      <w:r>
        <w:t xml:space="preserve"> </w:t>
      </w:r>
      <w:r w:rsidRPr="005334A3">
        <w:t>определения поставщика «Открытый конкурс (44-ФЗ)» и «Открытый конкурс (94-ФЗ)»</w:t>
      </w:r>
      <w:r w:rsidR="0096410C">
        <w:t>, «Сообщение о заинтересованности в проведении открытого конкурса»</w:t>
      </w:r>
      <w:r w:rsidRPr="005334A3">
        <w:t>;</w:t>
      </w:r>
    </w:p>
    <w:p w14:paraId="48FFA07B" w14:textId="77777777" w:rsidR="00553AB4" w:rsidRPr="005334A3" w:rsidRDefault="00553AB4" w:rsidP="009F60D9">
      <w:pPr>
        <w:pStyle w:val="a3"/>
        <w:numPr>
          <w:ilvl w:val="1"/>
          <w:numId w:val="3"/>
        </w:numPr>
        <w:ind w:left="993"/>
      </w:pPr>
      <w:r w:rsidRPr="005334A3">
        <w:t xml:space="preserve">«Конкурс с ограниченным участием» – поиск информации о контракте, </w:t>
      </w:r>
      <w:r>
        <w:t>для которого</w:t>
      </w:r>
      <w:r w:rsidRPr="005334A3">
        <w:t xml:space="preserve"> выбраны закупки со способом определения поставщика «Конкурс с ограниченным участием»;</w:t>
      </w:r>
    </w:p>
    <w:p w14:paraId="48FFA07C" w14:textId="77777777" w:rsidR="00553AB4" w:rsidRPr="005334A3" w:rsidRDefault="00553AB4" w:rsidP="009F60D9">
      <w:pPr>
        <w:pStyle w:val="a3"/>
        <w:numPr>
          <w:ilvl w:val="1"/>
          <w:numId w:val="3"/>
        </w:numPr>
        <w:ind w:left="993"/>
      </w:pPr>
      <w:r w:rsidRPr="005334A3">
        <w:t xml:space="preserve">«Двухэтапный конкурс» – поиск информации о контракте, </w:t>
      </w:r>
      <w:r>
        <w:t>для которого</w:t>
      </w:r>
      <w:r w:rsidRPr="005334A3">
        <w:t xml:space="preserve"> выбраны закупки со способом определения поставщика «Двухэтапный конкурс»;</w:t>
      </w:r>
    </w:p>
    <w:p w14:paraId="48FFA07D" w14:textId="77777777" w:rsidR="00553AB4" w:rsidRPr="005334A3" w:rsidRDefault="00553AB4" w:rsidP="009F60D9">
      <w:pPr>
        <w:pStyle w:val="a3"/>
        <w:numPr>
          <w:ilvl w:val="1"/>
          <w:numId w:val="3"/>
        </w:numPr>
        <w:ind w:left="993"/>
      </w:pPr>
      <w:r w:rsidRPr="005334A3">
        <w:t xml:space="preserve">«Электронный аукцион» – поиск информации о контракте, </w:t>
      </w:r>
      <w:r>
        <w:t>для которого</w:t>
      </w:r>
      <w:r w:rsidRPr="005334A3">
        <w:t xml:space="preserve"> выбраны закупки со способом определения поставщика «Электронный аукцион (44-ФЗ)» и «Аукцион в электронной форме (94-ФЗ)»;</w:t>
      </w:r>
    </w:p>
    <w:p w14:paraId="48FFA07E" w14:textId="77777777" w:rsidR="00553AB4" w:rsidRPr="005334A3" w:rsidRDefault="00553AB4" w:rsidP="009F60D9">
      <w:pPr>
        <w:pStyle w:val="a3"/>
        <w:numPr>
          <w:ilvl w:val="1"/>
          <w:numId w:val="3"/>
        </w:numPr>
        <w:ind w:left="993"/>
      </w:pPr>
      <w:r w:rsidRPr="005334A3">
        <w:lastRenderedPageBreak/>
        <w:t xml:space="preserve">«Запрос котировок» – поиск информации о контракте, </w:t>
      </w:r>
      <w:r>
        <w:t>для которого</w:t>
      </w:r>
      <w:r w:rsidRPr="005334A3">
        <w:t xml:space="preserve"> выбраны закупки со способом определения поставщика «Запрос котировок (94-ФЗ)», «Запрос котировок (44-ФЗ)» и «Запрос котировок без размещения извещения (44-ФЗ)», «Результат рассмотрения и оценки котировочных заявок (Глава 5 Федерального закона №94-ФЗ)»; </w:t>
      </w:r>
    </w:p>
    <w:p w14:paraId="48FFA07F" w14:textId="77777777" w:rsidR="00553AB4" w:rsidRDefault="00553AB4" w:rsidP="009F60D9">
      <w:pPr>
        <w:pStyle w:val="a3"/>
        <w:numPr>
          <w:ilvl w:val="1"/>
          <w:numId w:val="3"/>
        </w:numPr>
        <w:ind w:left="993"/>
      </w:pPr>
      <w:r w:rsidRPr="005334A3">
        <w:t xml:space="preserve">«Запрос предложений» – поиск информации о контракте, </w:t>
      </w:r>
      <w:r>
        <w:t>для которого</w:t>
      </w:r>
      <w:r w:rsidRPr="005334A3">
        <w:t xml:space="preserve"> выбраны закупки со способом определения поставщика «Запрос предложений»;</w:t>
      </w:r>
    </w:p>
    <w:p w14:paraId="48FFA080" w14:textId="77777777" w:rsidR="00553AB4" w:rsidRPr="005334A3" w:rsidRDefault="00553AB4" w:rsidP="009F60D9">
      <w:pPr>
        <w:pStyle w:val="a3"/>
        <w:numPr>
          <w:ilvl w:val="1"/>
          <w:numId w:val="3"/>
        </w:numPr>
        <w:ind w:left="993"/>
      </w:pPr>
      <w:r w:rsidRPr="005334A3">
        <w:t xml:space="preserve">«Закупка у единственного поставщика (подрядчика, исполнителя)» – поиск информации о контракте, </w:t>
      </w:r>
      <w:r>
        <w:t>для которого</w:t>
      </w:r>
      <w:r w:rsidRPr="005334A3">
        <w:t xml:space="preserve"> выбраны закупки со способом «Закупка у единственного поставщика (подрядчика, исполнителя) (44-ФЗ)», «единственный поставщик (94-ФЗ)»;</w:t>
      </w:r>
    </w:p>
    <w:p w14:paraId="48FFA081" w14:textId="77777777" w:rsidR="00553AB4" w:rsidRDefault="00553AB4" w:rsidP="009F60D9">
      <w:pPr>
        <w:pStyle w:val="a3"/>
        <w:numPr>
          <w:ilvl w:val="1"/>
          <w:numId w:val="3"/>
        </w:numPr>
        <w:ind w:left="993"/>
      </w:pPr>
      <w:r w:rsidRPr="005334A3">
        <w:t>«Открытый аукцион»</w:t>
      </w:r>
      <w:r>
        <w:t xml:space="preserve"> </w:t>
      </w:r>
      <w:r w:rsidRPr="005334A3">
        <w:t xml:space="preserve">– поиск информации о контракте, </w:t>
      </w:r>
      <w:r>
        <w:t>для которого</w:t>
      </w:r>
      <w:r w:rsidRPr="005334A3">
        <w:t xml:space="preserve"> указан способ определения поставщика «Открытый аукцион»;</w:t>
      </w:r>
    </w:p>
    <w:p w14:paraId="406DC1C2" w14:textId="78850709" w:rsidR="00F804CF" w:rsidRDefault="00F804CF" w:rsidP="009F60D9">
      <w:pPr>
        <w:pStyle w:val="a3"/>
        <w:numPr>
          <w:ilvl w:val="1"/>
          <w:numId w:val="3"/>
        </w:numPr>
        <w:ind w:left="993"/>
      </w:pPr>
      <w:r>
        <w:t xml:space="preserve">«Способ определения поставщика (подрядчика, исполнителя), установленный Правительством Российской Федерации в соответствии со ст. 111 Федерального закона № 44-ФЗ» – </w:t>
      </w:r>
      <w:r w:rsidRPr="005334A3">
        <w:t xml:space="preserve">поиск информации о контракте, </w:t>
      </w:r>
      <w:r>
        <w:t>для которого</w:t>
      </w:r>
      <w:r w:rsidRPr="005334A3">
        <w:t xml:space="preserve"> указан способ определения поставщика</w:t>
      </w:r>
      <w:r>
        <w:t xml:space="preserve"> «Способ определения поставщика (подрядчика, исполнителя), установленный Правительством Российской Федерации в соответствии со ст. 111 Федерального закона № 44-ФЗ».</w:t>
      </w:r>
    </w:p>
    <w:p w14:paraId="48FFA084" w14:textId="10305F52" w:rsidR="00F85A42" w:rsidRPr="00170C74" w:rsidRDefault="00553AB4" w:rsidP="00B22A4A">
      <w:pPr>
        <w:pStyle w:val="ae"/>
        <w:rPr>
          <w:lang w:val="ru-RU"/>
        </w:rPr>
      </w:pPr>
      <w:r>
        <w:rPr>
          <w:lang w:val="ru-RU"/>
        </w:rPr>
        <w:t>Нажмите на кнопку «</w:t>
      </w:r>
      <w:r w:rsidR="00F804CF">
        <w:rPr>
          <w:lang w:val="ru-RU"/>
        </w:rPr>
        <w:t>Выбрать</w:t>
      </w:r>
      <w:r>
        <w:rPr>
          <w:lang w:val="ru-RU"/>
        </w:rPr>
        <w:t>».</w:t>
      </w:r>
    </w:p>
    <w:p w14:paraId="48FFA085" w14:textId="77777777" w:rsidR="00553AB4" w:rsidRDefault="00553AB4" w:rsidP="00B328CD">
      <w:pPr>
        <w:pStyle w:val="1-"/>
      </w:pPr>
      <w:r>
        <w:t>В</w:t>
      </w:r>
      <w:r w:rsidR="00A31FA0">
        <w:t xml:space="preserve"> </w:t>
      </w:r>
      <w:r>
        <w:t>блоке</w:t>
      </w:r>
      <w:r w:rsidR="00A31FA0">
        <w:t xml:space="preserve"> «Статус контракта» </w:t>
      </w:r>
      <w:r w:rsidR="007C27D3">
        <w:t>установите необходимые значения для отображения в результатах поиска этапов контракта:</w:t>
      </w:r>
    </w:p>
    <w:p w14:paraId="48FFA086" w14:textId="77777777" w:rsidR="007C27D3" w:rsidRDefault="007C27D3">
      <w:pPr>
        <w:pStyle w:val="1-"/>
        <w:numPr>
          <w:ilvl w:val="0"/>
          <w:numId w:val="62"/>
        </w:numPr>
      </w:pPr>
      <w:r>
        <w:t>«Подготовка информации»;</w:t>
      </w:r>
    </w:p>
    <w:p w14:paraId="48FFA087" w14:textId="77777777" w:rsidR="007C27D3" w:rsidRDefault="007C27D3">
      <w:pPr>
        <w:pStyle w:val="1-"/>
        <w:numPr>
          <w:ilvl w:val="0"/>
          <w:numId w:val="62"/>
        </w:numPr>
      </w:pPr>
      <w:r>
        <w:t>«Исполнение»;</w:t>
      </w:r>
    </w:p>
    <w:p w14:paraId="48FFA088" w14:textId="77777777" w:rsidR="007C27D3" w:rsidRDefault="007C27D3">
      <w:pPr>
        <w:pStyle w:val="1-"/>
        <w:numPr>
          <w:ilvl w:val="0"/>
          <w:numId w:val="62"/>
        </w:numPr>
      </w:pPr>
      <w:r>
        <w:lastRenderedPageBreak/>
        <w:t>«Исполнение прекращено»;</w:t>
      </w:r>
    </w:p>
    <w:p w14:paraId="48FFA089" w14:textId="77777777" w:rsidR="0096410C" w:rsidRPr="0034431B" w:rsidRDefault="007C27D3">
      <w:pPr>
        <w:pStyle w:val="1-"/>
        <w:numPr>
          <w:ilvl w:val="0"/>
          <w:numId w:val="62"/>
        </w:numPr>
      </w:pPr>
      <w:r>
        <w:t>«Исполнение завершено»</w:t>
      </w:r>
      <w:r w:rsidR="0096410C">
        <w:rPr>
          <w:lang w:val="ru-RU"/>
        </w:rPr>
        <w:t>;</w:t>
      </w:r>
    </w:p>
    <w:p w14:paraId="48FFA08A" w14:textId="73F8541D" w:rsidR="007C27D3" w:rsidRPr="007C27D3" w:rsidRDefault="0096410C">
      <w:pPr>
        <w:pStyle w:val="1-"/>
        <w:numPr>
          <w:ilvl w:val="0"/>
          <w:numId w:val="62"/>
        </w:numPr>
      </w:pPr>
      <w:r>
        <w:t>«Аннулированы».</w:t>
      </w:r>
    </w:p>
    <w:p w14:paraId="48FFA08B" w14:textId="77777777" w:rsidR="00A31FA0" w:rsidRDefault="007C27D3" w:rsidP="00B22A4A">
      <w:pPr>
        <w:pStyle w:val="ae"/>
        <w:rPr>
          <w:lang w:val="ru-RU"/>
        </w:rPr>
      </w:pPr>
      <w:r>
        <w:rPr>
          <w:lang w:val="ru-RU"/>
        </w:rPr>
        <w:t xml:space="preserve">Для осуществления поиска по реестру контрактов </w:t>
      </w:r>
      <w:r w:rsidR="0005493A">
        <w:t>введите параметры поиска</w:t>
      </w:r>
      <w:r w:rsidR="0005493A">
        <w:rPr>
          <w:lang w:val="ru-RU"/>
        </w:rPr>
        <w:t xml:space="preserve">, </w:t>
      </w:r>
      <w:r>
        <w:rPr>
          <w:lang w:val="ru-RU"/>
        </w:rPr>
        <w:t>н</w:t>
      </w:r>
      <w:proofErr w:type="spellStart"/>
      <w:r w:rsidR="00A31FA0">
        <w:t>ажмите</w:t>
      </w:r>
      <w:proofErr w:type="spellEnd"/>
      <w:r w:rsidR="00A31FA0">
        <w:t xml:space="preserve"> </w:t>
      </w:r>
      <w:r>
        <w:rPr>
          <w:lang w:val="ru-RU"/>
        </w:rPr>
        <w:t xml:space="preserve">на </w:t>
      </w:r>
      <w:r w:rsidR="00A31FA0">
        <w:t xml:space="preserve">кнопку «Найти». В списке будут отображены контракты, удовлетворяющие одновременно всем заданным критериям поиска. </w:t>
      </w:r>
    </w:p>
    <w:p w14:paraId="48FFA08C" w14:textId="77777777" w:rsidR="00A31FA0" w:rsidRDefault="00A31FA0" w:rsidP="00B22A4A">
      <w:pPr>
        <w:pStyle w:val="ae"/>
        <w:rPr>
          <w:lang w:val="ru-RU"/>
        </w:rPr>
      </w:pPr>
      <w:r>
        <w:t xml:space="preserve">Поиск осуществляется среди контрактов, формируемых организацией пользователя, среди информации о контрактах в последней редакции. </w:t>
      </w:r>
    </w:p>
    <w:p w14:paraId="48FFA08D" w14:textId="4429C6FF" w:rsidR="00A31FA0" w:rsidRPr="0089420F" w:rsidRDefault="00A31FA0" w:rsidP="00B22A4A">
      <w:pPr>
        <w:pStyle w:val="ae"/>
        <w:rPr>
          <w:lang w:val="ru-RU"/>
        </w:rPr>
      </w:pPr>
      <w:r>
        <w:t xml:space="preserve">Чтобы поиск производился во всех изменениях информации о контракте, установите </w:t>
      </w:r>
      <w:r>
        <w:rPr>
          <w:lang w:val="ru-RU"/>
        </w:rPr>
        <w:t>флажок в поле</w:t>
      </w:r>
      <w:r>
        <w:t xml:space="preserve"> «Искать с учетом изменений </w:t>
      </w:r>
      <w:r>
        <w:rPr>
          <w:lang w:val="ru-RU"/>
        </w:rPr>
        <w:t>информации</w:t>
      </w:r>
      <w:r>
        <w:t xml:space="preserve"> о контракте»</w:t>
      </w:r>
      <w:r>
        <w:rPr>
          <w:lang w:val="ru-RU"/>
        </w:rPr>
        <w:t xml:space="preserve"> (</w:t>
      </w:r>
      <w:r w:rsidR="007C27D3">
        <w:rPr>
          <w:lang w:val="ru-RU"/>
        </w:rPr>
        <w:fldChar w:fldCharType="begin"/>
      </w:r>
      <w:r w:rsidR="007C27D3">
        <w:rPr>
          <w:lang w:val="ru-RU"/>
        </w:rPr>
        <w:instrText xml:space="preserve"> REF _Ref386128917 \h </w:instrText>
      </w:r>
      <w:r w:rsidR="00B22A4A">
        <w:rPr>
          <w:lang w:val="ru-RU"/>
        </w:rPr>
        <w:instrText xml:space="preserve"> \* MERGEFORMAT </w:instrText>
      </w:r>
      <w:r w:rsidR="007C27D3">
        <w:rPr>
          <w:lang w:val="ru-RU"/>
        </w:rPr>
      </w:r>
      <w:r w:rsidR="007C27D3">
        <w:rPr>
          <w:lang w:val="ru-RU"/>
        </w:rPr>
        <w:fldChar w:fldCharType="separate"/>
      </w:r>
      <w:r w:rsidR="007E5C60">
        <w:t>Рисунок 9</w:t>
      </w:r>
      <w:r w:rsidR="007C27D3">
        <w:rPr>
          <w:lang w:val="ru-RU"/>
        </w:rPr>
        <w:fldChar w:fldCharType="end"/>
      </w:r>
      <w:r>
        <w:rPr>
          <w:lang w:val="ru-RU"/>
        </w:rPr>
        <w:t>)</w:t>
      </w:r>
      <w:r>
        <w:t>.</w:t>
      </w:r>
      <w:bookmarkEnd w:id="6803"/>
      <w:bookmarkEnd w:id="6804"/>
      <w:bookmarkEnd w:id="6805"/>
      <w:bookmarkEnd w:id="6806"/>
      <w:bookmarkEnd w:id="6807"/>
      <w:bookmarkEnd w:id="6808"/>
    </w:p>
    <w:p w14:paraId="48FFA08E" w14:textId="11C3ED65" w:rsidR="00A31FA0" w:rsidRPr="00E76948" w:rsidRDefault="00A31FA0" w:rsidP="00B22A4A">
      <w:pPr>
        <w:pStyle w:val="ae"/>
        <w:rPr>
          <w:lang w:val="ru-RU"/>
        </w:rPr>
      </w:pPr>
      <w:bookmarkStart w:id="6810" w:name="_Toc275356489"/>
      <w:bookmarkStart w:id="6811" w:name="_Toc275964072"/>
      <w:bookmarkStart w:id="6812" w:name="_Toc276112213"/>
      <w:bookmarkStart w:id="6813" w:name="_Toc276127440"/>
      <w:bookmarkStart w:id="6814" w:name="_Toc276127925"/>
      <w:bookmarkStart w:id="6815" w:name="_Toc276367055"/>
      <w:r>
        <w:rPr>
          <w:lang w:val="ru-RU"/>
        </w:rPr>
        <w:t>Чтобы в результатах поиска отображались аннулированные записи, установите признак «</w:t>
      </w:r>
      <w:r>
        <w:t>Искать с учетом аннулированных реестровых записей</w:t>
      </w:r>
      <w:r>
        <w:rPr>
          <w:lang w:val="ru-RU"/>
        </w:rPr>
        <w:t>» (</w:t>
      </w:r>
      <w:r w:rsidR="007C27D3">
        <w:rPr>
          <w:lang w:val="ru-RU"/>
        </w:rPr>
        <w:fldChar w:fldCharType="begin"/>
      </w:r>
      <w:r w:rsidR="007C27D3">
        <w:rPr>
          <w:lang w:val="ru-RU"/>
        </w:rPr>
        <w:instrText xml:space="preserve"> REF _Ref386128917 \h </w:instrText>
      </w:r>
      <w:r w:rsidR="00B22A4A">
        <w:rPr>
          <w:lang w:val="ru-RU"/>
        </w:rPr>
        <w:instrText xml:space="preserve"> \* MERGEFORMAT </w:instrText>
      </w:r>
      <w:r w:rsidR="007C27D3">
        <w:rPr>
          <w:lang w:val="ru-RU"/>
        </w:rPr>
      </w:r>
      <w:r w:rsidR="007C27D3">
        <w:rPr>
          <w:lang w:val="ru-RU"/>
        </w:rPr>
        <w:fldChar w:fldCharType="separate"/>
      </w:r>
      <w:r w:rsidR="007E5C60">
        <w:t>Рисунок 9</w:t>
      </w:r>
      <w:r w:rsidR="007C27D3">
        <w:rPr>
          <w:lang w:val="ru-RU"/>
        </w:rPr>
        <w:fldChar w:fldCharType="end"/>
      </w:r>
      <w:r>
        <w:rPr>
          <w:lang w:val="ru-RU"/>
        </w:rPr>
        <w:t>).</w:t>
      </w:r>
    </w:p>
    <w:p w14:paraId="48FFA08F" w14:textId="77777777" w:rsidR="00A31FA0" w:rsidRDefault="00A31FA0" w:rsidP="00B22A4A">
      <w:pPr>
        <w:pStyle w:val="ae"/>
      </w:pPr>
      <w:bookmarkStart w:id="6816" w:name="_Ref283043478"/>
      <w:bookmarkStart w:id="6817" w:name="_Ref283044135"/>
      <w:bookmarkEnd w:id="6810"/>
      <w:bookmarkEnd w:id="6811"/>
      <w:bookmarkEnd w:id="6812"/>
      <w:bookmarkEnd w:id="6813"/>
      <w:bookmarkEnd w:id="6814"/>
      <w:bookmarkEnd w:id="6815"/>
      <w:r>
        <w:t xml:space="preserve">Для приведения полей простого поиска в состояние по умолчанию нажмите </w:t>
      </w:r>
      <w:r w:rsidR="007C27D3">
        <w:rPr>
          <w:lang w:val="ru-RU"/>
        </w:rPr>
        <w:t xml:space="preserve">на кнопку </w:t>
      </w:r>
      <w:r>
        <w:t>«Очистить фильтр»</w:t>
      </w:r>
      <w:r w:rsidRPr="00F8273B">
        <w:t>.</w:t>
      </w:r>
    </w:p>
    <w:p w14:paraId="48FFA090" w14:textId="77777777" w:rsidR="00A31FA0" w:rsidRDefault="00A31FA0" w:rsidP="00B22A4A">
      <w:pPr>
        <w:pStyle w:val="aa"/>
      </w:pPr>
      <w:bookmarkStart w:id="6818" w:name="_Toc399948418"/>
      <w:bookmarkStart w:id="6819" w:name="_Toc400012925"/>
      <w:bookmarkStart w:id="6820" w:name="_Toc400099446"/>
      <w:bookmarkStart w:id="6821" w:name="_Toc399948419"/>
      <w:bookmarkStart w:id="6822" w:name="_Toc400012926"/>
      <w:bookmarkStart w:id="6823" w:name="_Toc400099447"/>
      <w:bookmarkStart w:id="6824" w:name="_Toc399948420"/>
      <w:bookmarkStart w:id="6825" w:name="_Toc400012927"/>
      <w:bookmarkStart w:id="6826" w:name="_Toc400099448"/>
      <w:bookmarkStart w:id="6827" w:name="_Toc399948421"/>
      <w:bookmarkStart w:id="6828" w:name="_Toc400012928"/>
      <w:bookmarkStart w:id="6829" w:name="_Toc400099449"/>
      <w:bookmarkStart w:id="6830" w:name="_Toc399948422"/>
      <w:bookmarkStart w:id="6831" w:name="_Toc400012929"/>
      <w:bookmarkStart w:id="6832" w:name="_Toc400099450"/>
      <w:bookmarkStart w:id="6833" w:name="_Toc399948426"/>
      <w:bookmarkStart w:id="6834" w:name="_Toc400012933"/>
      <w:bookmarkStart w:id="6835" w:name="_Toc400099454"/>
      <w:bookmarkStart w:id="6836" w:name="_Toc399948429"/>
      <w:bookmarkStart w:id="6837" w:name="_Toc400012936"/>
      <w:bookmarkStart w:id="6838" w:name="_Toc400099457"/>
      <w:bookmarkStart w:id="6839" w:name="_Toc399948430"/>
      <w:bookmarkStart w:id="6840" w:name="_Toc400012937"/>
      <w:bookmarkStart w:id="6841" w:name="_Toc400099458"/>
      <w:bookmarkStart w:id="6842" w:name="_Toc399948432"/>
      <w:bookmarkStart w:id="6843" w:name="_Toc400012939"/>
      <w:bookmarkStart w:id="6844" w:name="_Toc400099460"/>
      <w:bookmarkStart w:id="6845" w:name="_Toc399948433"/>
      <w:bookmarkStart w:id="6846" w:name="_Toc400012940"/>
      <w:bookmarkStart w:id="6847" w:name="_Toc400099461"/>
      <w:bookmarkStart w:id="6848" w:name="_Toc399948435"/>
      <w:bookmarkStart w:id="6849" w:name="_Toc400012942"/>
      <w:bookmarkStart w:id="6850" w:name="_Toc400099463"/>
      <w:bookmarkStart w:id="6851" w:name="_Toc399948436"/>
      <w:bookmarkStart w:id="6852" w:name="_Toc400012943"/>
      <w:bookmarkStart w:id="6853" w:name="_Toc400099464"/>
      <w:bookmarkStart w:id="6854" w:name="_Toc399948437"/>
      <w:bookmarkStart w:id="6855" w:name="_Toc400012944"/>
      <w:bookmarkStart w:id="6856" w:name="_Toc400099465"/>
      <w:bookmarkStart w:id="6857" w:name="_Toc399948438"/>
      <w:bookmarkStart w:id="6858" w:name="_Toc400012945"/>
      <w:bookmarkStart w:id="6859" w:name="_Toc400099466"/>
      <w:bookmarkStart w:id="6860" w:name="_Toc399948440"/>
      <w:bookmarkStart w:id="6861" w:name="_Toc400012947"/>
      <w:bookmarkStart w:id="6862" w:name="_Toc400099468"/>
      <w:bookmarkStart w:id="6863" w:name="_Toc289088251"/>
      <w:bookmarkStart w:id="6864" w:name="_Ref361153349"/>
      <w:bookmarkStart w:id="6865" w:name="_Ref367707231"/>
      <w:bookmarkStart w:id="6866" w:name="_Ref374950435"/>
      <w:bookmarkStart w:id="6867" w:name="_Toc381184804"/>
      <w:bookmarkStart w:id="6868" w:name="_Ref423552938"/>
      <w:bookmarkStart w:id="6869" w:name="_Toc455138502"/>
      <w:bookmarkStart w:id="6870" w:name="_Toc275771200"/>
      <w:bookmarkStart w:id="6871" w:name="_Toc276127934"/>
      <w:bookmarkStart w:id="6872" w:name="_Toc276367064"/>
      <w:bookmarkStart w:id="6873" w:name="_Toc276367298"/>
      <w:bookmarkStart w:id="6874" w:name="_Ref282933970"/>
      <w:bookmarkStart w:id="6875" w:name="_Ref282935362"/>
      <w:bookmarkStart w:id="6876" w:name="_Ref283105518"/>
      <w:bookmarkEnd w:id="6816"/>
      <w:bookmarkEnd w:id="6817"/>
      <w:bookmarkEnd w:id="6818"/>
      <w:bookmarkEnd w:id="6819"/>
      <w:bookmarkEnd w:id="6820"/>
      <w:bookmarkEnd w:id="6821"/>
      <w:bookmarkEnd w:id="6822"/>
      <w:bookmarkEnd w:id="6823"/>
      <w:bookmarkEnd w:id="6824"/>
      <w:bookmarkEnd w:id="6825"/>
      <w:bookmarkEnd w:id="6826"/>
      <w:bookmarkEnd w:id="6827"/>
      <w:bookmarkEnd w:id="6828"/>
      <w:bookmarkEnd w:id="6829"/>
      <w:bookmarkEnd w:id="6830"/>
      <w:bookmarkEnd w:id="6831"/>
      <w:bookmarkEnd w:id="6832"/>
      <w:bookmarkEnd w:id="6833"/>
      <w:bookmarkEnd w:id="6834"/>
      <w:bookmarkEnd w:id="6835"/>
      <w:bookmarkEnd w:id="6836"/>
      <w:bookmarkEnd w:id="6837"/>
      <w:bookmarkEnd w:id="6838"/>
      <w:bookmarkEnd w:id="6839"/>
      <w:bookmarkEnd w:id="6840"/>
      <w:bookmarkEnd w:id="6841"/>
      <w:bookmarkEnd w:id="6842"/>
      <w:bookmarkEnd w:id="6843"/>
      <w:bookmarkEnd w:id="6844"/>
      <w:bookmarkEnd w:id="6845"/>
      <w:bookmarkEnd w:id="6846"/>
      <w:bookmarkEnd w:id="6847"/>
      <w:bookmarkEnd w:id="6848"/>
      <w:bookmarkEnd w:id="6849"/>
      <w:bookmarkEnd w:id="6850"/>
      <w:bookmarkEnd w:id="6851"/>
      <w:bookmarkEnd w:id="6852"/>
      <w:bookmarkEnd w:id="6853"/>
      <w:bookmarkEnd w:id="6854"/>
      <w:bookmarkEnd w:id="6855"/>
      <w:bookmarkEnd w:id="6856"/>
      <w:bookmarkEnd w:id="6857"/>
      <w:bookmarkEnd w:id="6858"/>
      <w:bookmarkEnd w:id="6859"/>
      <w:bookmarkEnd w:id="6860"/>
      <w:bookmarkEnd w:id="6861"/>
      <w:bookmarkEnd w:id="6862"/>
      <w:r>
        <w:t>Формирование информации о контракте</w:t>
      </w:r>
      <w:bookmarkEnd w:id="6863"/>
      <w:bookmarkEnd w:id="6864"/>
      <w:bookmarkEnd w:id="6865"/>
      <w:bookmarkEnd w:id="6866"/>
      <w:bookmarkEnd w:id="6867"/>
      <w:bookmarkEnd w:id="6868"/>
      <w:bookmarkEnd w:id="6869"/>
    </w:p>
    <w:p w14:paraId="48FFA091" w14:textId="77777777" w:rsidR="005F730B" w:rsidRPr="00E3692A" w:rsidRDefault="005F730B" w:rsidP="00B22A4A">
      <w:pPr>
        <w:pStyle w:val="ae"/>
      </w:pPr>
      <w:r w:rsidRPr="00E3692A">
        <w:t xml:space="preserve">Поля, отмеченные символом </w:t>
      </w:r>
      <w:r>
        <w:rPr>
          <w:lang w:val="ru-RU"/>
        </w:rPr>
        <w:t>«</w:t>
      </w:r>
      <w:r w:rsidRPr="00E3692A">
        <w:rPr>
          <w:color w:val="FF0000"/>
        </w:rPr>
        <w:t>*</w:t>
      </w:r>
      <w:r w:rsidRPr="00927DD0">
        <w:rPr>
          <w:lang w:val="ru-RU"/>
        </w:rPr>
        <w:t>»</w:t>
      </w:r>
      <w:r w:rsidRPr="00E3692A">
        <w:t xml:space="preserve"> на страницах для формирования сведений, являются обязательными для заполнения.</w:t>
      </w:r>
    </w:p>
    <w:p w14:paraId="48FFA092" w14:textId="77777777" w:rsidR="00A31FA0" w:rsidRDefault="00A31FA0" w:rsidP="00EF1BC9">
      <w:pPr>
        <w:pStyle w:val="4"/>
      </w:pPr>
      <w:bookmarkStart w:id="6877" w:name="_Ref321902494"/>
      <w:r>
        <w:t>Вкладка «Общая информация»</w:t>
      </w:r>
      <w:bookmarkEnd w:id="6870"/>
      <w:bookmarkEnd w:id="6871"/>
      <w:bookmarkEnd w:id="6872"/>
      <w:bookmarkEnd w:id="6873"/>
      <w:bookmarkEnd w:id="6874"/>
      <w:bookmarkEnd w:id="6875"/>
      <w:bookmarkEnd w:id="6876"/>
      <w:bookmarkEnd w:id="6877"/>
    </w:p>
    <w:p w14:paraId="48FFA093" w14:textId="2B91D34B" w:rsidR="00A31FA0" w:rsidRDefault="00A31FA0" w:rsidP="00B22A4A">
      <w:pPr>
        <w:pStyle w:val="ae"/>
        <w:rPr>
          <w:lang w:val="ru-RU"/>
        </w:rPr>
      </w:pPr>
      <w:bookmarkStart w:id="6878" w:name="_Toc275449362"/>
      <w:bookmarkStart w:id="6879" w:name="_Toc275535365"/>
      <w:bookmarkStart w:id="6880" w:name="_Toc275540412"/>
      <w:bookmarkStart w:id="6881" w:name="_Toc275771201"/>
      <w:bookmarkStart w:id="6882" w:name="_Toc276112223"/>
      <w:bookmarkStart w:id="6883" w:name="_Toc276127450"/>
      <w:bookmarkStart w:id="6884" w:name="_Toc276127935"/>
      <w:bookmarkStart w:id="6885" w:name="_Toc276367065"/>
      <w:r>
        <w:t xml:space="preserve">Для перехода на страницу формирования информации о контракте нажмите </w:t>
      </w:r>
      <w:r w:rsidR="00767907">
        <w:rPr>
          <w:lang w:val="ru-RU"/>
        </w:rPr>
        <w:t xml:space="preserve">на </w:t>
      </w:r>
      <w:r w:rsidR="00FA177A">
        <w:rPr>
          <w:lang w:val="ru-RU"/>
        </w:rPr>
        <w:t>кнопку</w:t>
      </w:r>
      <w:r w:rsidR="00FA177A">
        <w:t xml:space="preserve"> </w:t>
      </w:r>
      <w:r>
        <w:t xml:space="preserve">«Создать </w:t>
      </w:r>
      <w:r>
        <w:rPr>
          <w:lang w:val="ru-RU"/>
        </w:rPr>
        <w:t>информацию</w:t>
      </w:r>
      <w:r>
        <w:t xml:space="preserve"> о контракте» </w:t>
      </w:r>
      <w:r w:rsidR="00767907">
        <w:rPr>
          <w:lang w:val="ru-RU"/>
        </w:rPr>
        <w:t>на странице реестра контрактов</w:t>
      </w:r>
      <w:r>
        <w:t xml:space="preserve"> </w:t>
      </w:r>
    </w:p>
    <w:p w14:paraId="48FFA094" w14:textId="03E71D98" w:rsidR="00A31FA0" w:rsidRDefault="00A31FA0" w:rsidP="00B22A4A">
      <w:pPr>
        <w:pStyle w:val="ae"/>
        <w:rPr>
          <w:lang w:val="ru-RU"/>
        </w:rPr>
      </w:pPr>
      <w:r>
        <w:t>Откроется страница «Общая информация»</w:t>
      </w:r>
      <w:r w:rsidR="0051097D">
        <w:rPr>
          <w:lang w:val="ru-RU"/>
        </w:rPr>
        <w:t>. Выберите «Порядок определения поставщиков», установив необходимый переключатель</w:t>
      </w:r>
      <w:r>
        <w:t xml:space="preserve"> </w:t>
      </w:r>
      <w:r w:rsidRPr="00E5668E">
        <w:t>(</w:t>
      </w:r>
      <w:r w:rsidR="00467D8E">
        <w:fldChar w:fldCharType="begin"/>
      </w:r>
      <w:r w:rsidR="00467D8E">
        <w:instrText xml:space="preserve"> REF _Ref386183255 \h </w:instrText>
      </w:r>
      <w:r w:rsidR="00B22A4A">
        <w:instrText xml:space="preserve"> \* MERGEFORMAT </w:instrText>
      </w:r>
      <w:r w:rsidR="00467D8E">
        <w:fldChar w:fldCharType="separate"/>
      </w:r>
      <w:r w:rsidR="007E5C60">
        <w:t xml:space="preserve">Рисунок </w:t>
      </w:r>
      <w:r w:rsidR="007E5C60">
        <w:rPr>
          <w:noProof/>
        </w:rPr>
        <w:t>10</w:t>
      </w:r>
      <w:r w:rsidR="00467D8E">
        <w:fldChar w:fldCharType="end"/>
      </w:r>
      <w:r w:rsidRPr="00E5668E">
        <w:t>)</w:t>
      </w:r>
      <w:bookmarkEnd w:id="6878"/>
      <w:bookmarkEnd w:id="6879"/>
      <w:bookmarkEnd w:id="6880"/>
      <w:bookmarkEnd w:id="6881"/>
      <w:bookmarkEnd w:id="6882"/>
      <w:bookmarkEnd w:id="6883"/>
      <w:bookmarkEnd w:id="6884"/>
      <w:bookmarkEnd w:id="6885"/>
      <w:r w:rsidR="0051097D">
        <w:rPr>
          <w:lang w:val="ru-RU"/>
        </w:rPr>
        <w:t>.</w:t>
      </w:r>
    </w:p>
    <w:p w14:paraId="48FFA096" w14:textId="4A5C6F87" w:rsidR="0051097D" w:rsidRDefault="00355016" w:rsidP="00B22A4A">
      <w:pPr>
        <w:pStyle w:val="ae"/>
        <w:ind w:firstLine="0"/>
        <w:jc w:val="center"/>
        <w:rPr>
          <w:lang w:val="ru-RU"/>
        </w:rPr>
      </w:pPr>
      <w:r>
        <w:rPr>
          <w:noProof/>
          <w:snapToGrid/>
          <w:lang w:val="ru-RU" w:eastAsia="ru-RU"/>
        </w:rPr>
        <w:lastRenderedPageBreak/>
        <w:drawing>
          <wp:inline distT="0" distB="0" distL="0" distR="0" wp14:anchorId="2725B37C" wp14:editId="7473192E">
            <wp:extent cx="5939790" cy="1052195"/>
            <wp:effectExtent l="19050" t="19050" r="22860" b="14605"/>
            <wp:docPr id="710" name="Рисунок 7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0" name="2016-05-13 11_49_02-Формирование контракта - Internet Explorer.png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105219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8FFA097" w14:textId="546715C0" w:rsidR="0051097D" w:rsidRPr="007E7280" w:rsidRDefault="00D72E40" w:rsidP="00652943">
      <w:pPr>
        <w:pStyle w:val="afff3"/>
      </w:pPr>
      <w:bookmarkStart w:id="6886" w:name="_Ref386183255"/>
      <w:r>
        <w:t>Рисунок</w:t>
      </w:r>
      <w:r w:rsidR="0051097D">
        <w:t xml:space="preserve"> </w:t>
      </w:r>
      <w:r w:rsidR="0051097D">
        <w:fldChar w:fldCharType="begin"/>
      </w:r>
      <w:r w:rsidR="0051097D">
        <w:instrText xml:space="preserve"> SEQ </w:instrText>
      </w:r>
      <w:r>
        <w:instrText>Рисунок</w:instrText>
      </w:r>
      <w:r w:rsidR="0051097D">
        <w:instrText xml:space="preserve"> \* ARABIC </w:instrText>
      </w:r>
      <w:r w:rsidR="0051097D">
        <w:fldChar w:fldCharType="separate"/>
      </w:r>
      <w:r w:rsidR="007E5C60">
        <w:rPr>
          <w:noProof/>
        </w:rPr>
        <w:t>10</w:t>
      </w:r>
      <w:r w:rsidR="0051097D">
        <w:fldChar w:fldCharType="end"/>
      </w:r>
      <w:bookmarkEnd w:id="6886"/>
      <w:r w:rsidR="009966DE">
        <w:t>.</w:t>
      </w:r>
      <w:r w:rsidR="0051097D" w:rsidRPr="00301A74">
        <w:t xml:space="preserve"> </w:t>
      </w:r>
      <w:r w:rsidR="007E7280">
        <w:t>Переключатели для выбора порядка определения поставщика</w:t>
      </w:r>
    </w:p>
    <w:p w14:paraId="48FFA098" w14:textId="34888D48" w:rsidR="0051097D" w:rsidRPr="007E7280" w:rsidRDefault="00467D8E" w:rsidP="00B22A4A">
      <w:pPr>
        <w:pStyle w:val="ae"/>
        <w:rPr>
          <w:lang w:val="ru-RU"/>
        </w:rPr>
      </w:pPr>
      <w:r>
        <w:rPr>
          <w:lang w:val="ru-RU"/>
        </w:rPr>
        <w:t>На странице «Общая информация» отображаются блоки</w:t>
      </w:r>
      <w:r w:rsidR="004A225F">
        <w:rPr>
          <w:lang w:val="ru-RU"/>
        </w:rPr>
        <w:t xml:space="preserve"> «Контракт заключается»,</w:t>
      </w:r>
      <w:r>
        <w:rPr>
          <w:lang w:val="ru-RU"/>
        </w:rPr>
        <w:t xml:space="preserve"> «Заказчик»</w:t>
      </w:r>
      <w:r w:rsidR="004A225F">
        <w:rPr>
          <w:lang w:val="ru-RU"/>
        </w:rPr>
        <w:t xml:space="preserve"> и</w:t>
      </w:r>
      <w:r>
        <w:rPr>
          <w:lang w:val="ru-RU"/>
        </w:rPr>
        <w:t xml:space="preserve"> «Общие данные» (</w:t>
      </w:r>
      <w:r>
        <w:rPr>
          <w:lang w:val="ru-RU"/>
        </w:rPr>
        <w:fldChar w:fldCharType="begin"/>
      </w:r>
      <w:r>
        <w:rPr>
          <w:lang w:val="ru-RU"/>
        </w:rPr>
        <w:instrText xml:space="preserve"> REF _Ref282863526 \h </w:instrText>
      </w:r>
      <w:r w:rsidR="00B22A4A">
        <w:rPr>
          <w:lang w:val="ru-RU"/>
        </w:rPr>
        <w:instrText xml:space="preserve"> \* MERGEFORMAT </w:instrText>
      </w:r>
      <w:r>
        <w:rPr>
          <w:lang w:val="ru-RU"/>
        </w:rPr>
      </w:r>
      <w:r>
        <w:rPr>
          <w:lang w:val="ru-RU"/>
        </w:rPr>
        <w:fldChar w:fldCharType="separate"/>
      </w:r>
      <w:r w:rsidR="007E5C60">
        <w:t xml:space="preserve">Рисунок </w:t>
      </w:r>
      <w:r w:rsidR="007E5C60">
        <w:rPr>
          <w:noProof/>
        </w:rPr>
        <w:t>11</w:t>
      </w:r>
      <w:r>
        <w:rPr>
          <w:lang w:val="ru-RU"/>
        </w:rPr>
        <w:fldChar w:fldCharType="end"/>
      </w:r>
      <w:r>
        <w:rPr>
          <w:lang w:val="ru-RU"/>
        </w:rPr>
        <w:t>).</w:t>
      </w:r>
    </w:p>
    <w:p w14:paraId="48FFA099" w14:textId="76091D8E" w:rsidR="00A31FA0" w:rsidRPr="00927DD0" w:rsidRDefault="008F5419" w:rsidP="00B22A4A">
      <w:pPr>
        <w:pStyle w:val="ae"/>
        <w:ind w:firstLine="0"/>
        <w:jc w:val="center"/>
        <w:rPr>
          <w:lang w:val="ru-RU"/>
        </w:rPr>
      </w:pPr>
      <w:r>
        <w:rPr>
          <w:noProof/>
          <w:snapToGrid/>
          <w:lang w:val="ru-RU" w:eastAsia="ru-RU"/>
        </w:rPr>
        <w:lastRenderedPageBreak/>
        <w:drawing>
          <wp:inline distT="0" distB="0" distL="0" distR="0" wp14:anchorId="3FB2DC25" wp14:editId="32CAA0A3">
            <wp:extent cx="5939790" cy="8078470"/>
            <wp:effectExtent l="19050" t="19050" r="22860" b="17780"/>
            <wp:docPr id="177" name="Рисунок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" name="2016-06-27 16_18_52-Формирование контракта - Internet Explorer.png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807847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8FFA09A" w14:textId="75A0DEF1" w:rsidR="00A31FA0" w:rsidRDefault="00D72E40" w:rsidP="00652943">
      <w:pPr>
        <w:pStyle w:val="afff3"/>
      </w:pPr>
      <w:bookmarkStart w:id="6887" w:name="_Ref282863526"/>
      <w:bookmarkStart w:id="6888" w:name="_Ref275529496"/>
      <w:r>
        <w:lastRenderedPageBreak/>
        <w:t>Рисунок</w:t>
      </w:r>
      <w:r w:rsidR="00A31FA0">
        <w:t xml:space="preserve"> </w:t>
      </w:r>
      <w:r w:rsidR="00A31FA0">
        <w:fldChar w:fldCharType="begin"/>
      </w:r>
      <w:r w:rsidR="00A31FA0">
        <w:instrText xml:space="preserve"> SEQ </w:instrText>
      </w:r>
      <w:r>
        <w:instrText>Рисунок</w:instrText>
      </w:r>
      <w:r w:rsidR="00A31FA0">
        <w:instrText xml:space="preserve"> \* ARABIC </w:instrText>
      </w:r>
      <w:r w:rsidR="00A31FA0">
        <w:fldChar w:fldCharType="separate"/>
      </w:r>
      <w:r w:rsidR="007E5C60">
        <w:rPr>
          <w:noProof/>
        </w:rPr>
        <w:t>11</w:t>
      </w:r>
      <w:r w:rsidR="00A31FA0">
        <w:fldChar w:fldCharType="end"/>
      </w:r>
      <w:bookmarkEnd w:id="6887"/>
      <w:r w:rsidR="009966DE">
        <w:t>.</w:t>
      </w:r>
      <w:r w:rsidR="00A31FA0" w:rsidRPr="00301A74">
        <w:t xml:space="preserve"> </w:t>
      </w:r>
      <w:r w:rsidR="00A31FA0">
        <w:t>Формирование информации о контракте, вкладка «Общая информация»</w:t>
      </w:r>
      <w:bookmarkEnd w:id="6888"/>
    </w:p>
    <w:p w14:paraId="48FFA09B" w14:textId="04B21540" w:rsidR="00A31FA0" w:rsidRDefault="00A31FA0" w:rsidP="00B22A4A">
      <w:pPr>
        <w:pStyle w:val="ae"/>
        <w:rPr>
          <w:lang w:val="ru-RU"/>
        </w:rPr>
      </w:pPr>
      <w:bookmarkStart w:id="6889" w:name="_Toc275449363"/>
      <w:bookmarkStart w:id="6890" w:name="_Toc275535366"/>
      <w:bookmarkStart w:id="6891" w:name="_Toc275540413"/>
      <w:bookmarkStart w:id="6892" w:name="_Toc275771202"/>
      <w:bookmarkStart w:id="6893" w:name="_Toc276112224"/>
      <w:bookmarkStart w:id="6894" w:name="_Toc276127451"/>
      <w:bookmarkStart w:id="6895" w:name="_Toc276127936"/>
      <w:bookmarkStart w:id="6896" w:name="_Toc276367066"/>
      <w:r>
        <w:rPr>
          <w:lang w:val="ru-RU"/>
        </w:rPr>
        <w:t>При заполнении</w:t>
      </w:r>
      <w:r w:rsidRPr="00C036B2">
        <w:rPr>
          <w:lang w:val="ru-RU"/>
        </w:rPr>
        <w:t xml:space="preserve"> информации о контракте </w:t>
      </w:r>
      <w:r>
        <w:rPr>
          <w:lang w:val="ru-RU"/>
        </w:rPr>
        <w:t xml:space="preserve">необходимо учитывать, что при изменении значения </w:t>
      </w:r>
      <w:r w:rsidRPr="00C036B2">
        <w:rPr>
          <w:lang w:val="ru-RU"/>
        </w:rPr>
        <w:t>поля «П</w:t>
      </w:r>
      <w:r>
        <w:rPr>
          <w:lang w:val="ru-RU"/>
        </w:rPr>
        <w:t>орядок определения поставщиков», все введенные данные будут потеряны.</w:t>
      </w:r>
      <w:r w:rsidRPr="00C036B2">
        <w:rPr>
          <w:lang w:val="ru-RU"/>
        </w:rPr>
        <w:t xml:space="preserve"> </w:t>
      </w:r>
      <w:r>
        <w:rPr>
          <w:lang w:val="ru-RU"/>
        </w:rPr>
        <w:t xml:space="preserve">Система отображает </w:t>
      </w:r>
      <w:r w:rsidRPr="00C036B2">
        <w:rPr>
          <w:lang w:val="ru-RU"/>
        </w:rPr>
        <w:t xml:space="preserve">диалоговое окно с </w:t>
      </w:r>
      <w:r>
        <w:rPr>
          <w:lang w:val="ru-RU"/>
        </w:rPr>
        <w:t xml:space="preserve">соответствующим </w:t>
      </w:r>
      <w:r w:rsidRPr="00C036B2">
        <w:rPr>
          <w:lang w:val="ru-RU"/>
        </w:rPr>
        <w:t>предупреждающим сообщением</w:t>
      </w:r>
      <w:r>
        <w:rPr>
          <w:lang w:val="ru-RU"/>
        </w:rPr>
        <w:t xml:space="preserve"> (</w:t>
      </w:r>
      <w:r>
        <w:rPr>
          <w:lang w:val="ru-RU"/>
        </w:rPr>
        <w:fldChar w:fldCharType="begin"/>
      </w:r>
      <w:r>
        <w:rPr>
          <w:lang w:val="ru-RU"/>
        </w:rPr>
        <w:instrText xml:space="preserve"> REF _Ref374924408 \h </w:instrText>
      </w:r>
      <w:r w:rsidR="00B22A4A">
        <w:rPr>
          <w:lang w:val="ru-RU"/>
        </w:rPr>
        <w:instrText xml:space="preserve"> \* MERGEFORMAT </w:instrText>
      </w:r>
      <w:r>
        <w:rPr>
          <w:lang w:val="ru-RU"/>
        </w:rPr>
      </w:r>
      <w:r>
        <w:rPr>
          <w:lang w:val="ru-RU"/>
        </w:rPr>
        <w:fldChar w:fldCharType="separate"/>
      </w:r>
      <w:r w:rsidR="007E5C60">
        <w:t xml:space="preserve">Рисунок </w:t>
      </w:r>
      <w:r w:rsidR="007E5C60">
        <w:rPr>
          <w:noProof/>
        </w:rPr>
        <w:t>12</w:t>
      </w:r>
      <w:r>
        <w:rPr>
          <w:lang w:val="ru-RU"/>
        </w:rPr>
        <w:fldChar w:fldCharType="end"/>
      </w:r>
      <w:r>
        <w:rPr>
          <w:lang w:val="ru-RU"/>
        </w:rPr>
        <w:t>).</w:t>
      </w:r>
    </w:p>
    <w:p w14:paraId="48FFA09D" w14:textId="0F8ED674" w:rsidR="00A31FA0" w:rsidRDefault="0096410C" w:rsidP="00826670">
      <w:pPr>
        <w:pStyle w:val="afff3"/>
      </w:pPr>
      <w:r>
        <w:rPr>
          <w:noProof/>
          <w:lang w:eastAsia="ru-RU"/>
        </w:rPr>
        <w:drawing>
          <wp:inline distT="0" distB="0" distL="0" distR="0" wp14:anchorId="48FFA49F" wp14:editId="48FFA4A0">
            <wp:extent cx="2797810" cy="1207770"/>
            <wp:effectExtent l="19050" t="19050" r="21590" b="11430"/>
            <wp:docPr id="757" name="Рисунок 7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7810" cy="120777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48FFA09E" w14:textId="3EE5E9DA" w:rsidR="00A31FA0" w:rsidRPr="00A75C35" w:rsidRDefault="00D72E40" w:rsidP="00652943">
      <w:pPr>
        <w:pStyle w:val="afff3"/>
      </w:pPr>
      <w:bookmarkStart w:id="6897" w:name="_Ref374924408"/>
      <w:r>
        <w:t>Рисунок</w:t>
      </w:r>
      <w:r w:rsidR="00A31FA0">
        <w:t xml:space="preserve"> </w:t>
      </w:r>
      <w:r w:rsidR="00A31FA0">
        <w:fldChar w:fldCharType="begin"/>
      </w:r>
      <w:r w:rsidR="00A31FA0">
        <w:instrText xml:space="preserve"> SEQ </w:instrText>
      </w:r>
      <w:r>
        <w:instrText>Рисунок</w:instrText>
      </w:r>
      <w:r w:rsidR="00A31FA0">
        <w:instrText xml:space="preserve"> \* ARABIC </w:instrText>
      </w:r>
      <w:r w:rsidR="00A31FA0">
        <w:fldChar w:fldCharType="separate"/>
      </w:r>
      <w:r w:rsidR="007E5C60">
        <w:rPr>
          <w:noProof/>
        </w:rPr>
        <w:t>12</w:t>
      </w:r>
      <w:r w:rsidR="00A31FA0">
        <w:fldChar w:fldCharType="end"/>
      </w:r>
      <w:bookmarkEnd w:id="6897"/>
      <w:r w:rsidR="009966DE">
        <w:t>.</w:t>
      </w:r>
      <w:r w:rsidR="00A31FA0" w:rsidRPr="00301A74">
        <w:t xml:space="preserve"> </w:t>
      </w:r>
      <w:r w:rsidR="00A31FA0" w:rsidRPr="00C30C19">
        <w:t>О</w:t>
      </w:r>
      <w:r w:rsidR="00A31FA0" w:rsidRPr="00927DD0">
        <w:t xml:space="preserve">кно </w:t>
      </w:r>
      <w:r w:rsidR="00A31FA0" w:rsidRPr="00C30C19">
        <w:t xml:space="preserve">для </w:t>
      </w:r>
      <w:r w:rsidR="00A31FA0">
        <w:t xml:space="preserve">подтверждения </w:t>
      </w:r>
      <w:r w:rsidR="00A31FA0" w:rsidRPr="00C036B2">
        <w:t>изменения порядка определения поставщика</w:t>
      </w:r>
    </w:p>
    <w:p w14:paraId="7E89129E" w14:textId="77777777" w:rsidR="0029709A" w:rsidRDefault="0029709A" w:rsidP="00EF1BC9">
      <w:pPr>
        <w:pStyle w:val="ab"/>
      </w:pPr>
      <w:bookmarkStart w:id="6898" w:name="_Ref374689173"/>
      <w:r>
        <w:t>Заполнение</w:t>
      </w:r>
      <w:r w:rsidRPr="000D1F3C">
        <w:t xml:space="preserve"> </w:t>
      </w:r>
      <w:r>
        <w:t xml:space="preserve">общей </w:t>
      </w:r>
      <w:r w:rsidRPr="000D1F3C">
        <w:t>информации о контракте с выбранным значением «Размещение закупки по закону №</w:t>
      </w:r>
      <w:r>
        <w:t>4</w:t>
      </w:r>
      <w:r w:rsidRPr="000D1F3C">
        <w:t>4-ФЗ»</w:t>
      </w:r>
    </w:p>
    <w:p w14:paraId="0539C59B" w14:textId="34489CA6" w:rsidR="0029709A" w:rsidRPr="003F2ADA" w:rsidRDefault="0029709A" w:rsidP="00B22A4A">
      <w:pPr>
        <w:pStyle w:val="ae"/>
        <w:rPr>
          <w:lang w:val="ru-RU"/>
        </w:rPr>
      </w:pPr>
      <w:r w:rsidRPr="00D15A39">
        <w:rPr>
          <w:lang w:val="ru-RU"/>
        </w:rPr>
        <w:t xml:space="preserve">В случае если извещение </w:t>
      </w:r>
      <w:r w:rsidR="00DC1CF5">
        <w:rPr>
          <w:lang w:val="ru-RU"/>
        </w:rPr>
        <w:t xml:space="preserve">не </w:t>
      </w:r>
      <w:r w:rsidRPr="00D15A39">
        <w:rPr>
          <w:lang w:val="ru-RU"/>
        </w:rPr>
        <w:t xml:space="preserve">размещалось </w:t>
      </w:r>
      <w:r w:rsidR="00DC1CF5">
        <w:rPr>
          <w:lang w:val="ru-RU"/>
        </w:rPr>
        <w:t xml:space="preserve">на </w:t>
      </w:r>
      <w:r w:rsidR="00DC1CF5" w:rsidRPr="00D15A39">
        <w:rPr>
          <w:lang w:val="ru-RU"/>
        </w:rPr>
        <w:t>Официально</w:t>
      </w:r>
      <w:r w:rsidR="00DC1CF5">
        <w:rPr>
          <w:lang w:val="ru-RU"/>
        </w:rPr>
        <w:t>м</w:t>
      </w:r>
      <w:r w:rsidR="00DC1CF5" w:rsidRPr="00D15A39">
        <w:rPr>
          <w:lang w:val="ru-RU"/>
        </w:rPr>
        <w:t xml:space="preserve"> сайт</w:t>
      </w:r>
      <w:r w:rsidR="00DC1CF5">
        <w:rPr>
          <w:lang w:val="ru-RU"/>
        </w:rPr>
        <w:t xml:space="preserve">е </w:t>
      </w:r>
      <w:r w:rsidR="00FA177A">
        <w:rPr>
          <w:lang w:val="ru-RU"/>
        </w:rPr>
        <w:t>ЕИС</w:t>
      </w:r>
      <w:r w:rsidRPr="00D15A39">
        <w:rPr>
          <w:lang w:val="ru-RU"/>
        </w:rPr>
        <w:t>, необходимо установить признак «Информация о размещении закупки не размещалась на официальном сайте».</w:t>
      </w:r>
      <w:r w:rsidR="00BC4C9E">
        <w:rPr>
          <w:lang w:val="ru-RU"/>
        </w:rPr>
        <w:t xml:space="preserve"> </w:t>
      </w:r>
      <w:r w:rsidR="00A60740">
        <w:rPr>
          <w:lang w:val="ru-RU"/>
        </w:rPr>
        <w:t xml:space="preserve">При этом в выпадающей списке доступны только закрытые способы определения поставщика и способ определения поставщика, установленный </w:t>
      </w:r>
      <w:r w:rsidR="00A60740" w:rsidRPr="003F2ADA">
        <w:rPr>
          <w:lang w:val="ru-RU"/>
        </w:rPr>
        <w:t>Правительством РФ в соответствии со статьей 111 Закона № 44-ФЗ (</w:t>
      </w:r>
      <w:r w:rsidR="00A60740" w:rsidRPr="00F7094C">
        <w:rPr>
          <w:lang w:val="ru-RU"/>
        </w:rPr>
        <w:fldChar w:fldCharType="begin"/>
      </w:r>
      <w:r w:rsidR="00A60740" w:rsidRPr="003F2ADA">
        <w:rPr>
          <w:lang w:val="ru-RU"/>
        </w:rPr>
        <w:instrText xml:space="preserve"> REF _Ref438471536 \h </w:instrText>
      </w:r>
      <w:r w:rsidR="003F2ADA" w:rsidRPr="003816EF">
        <w:rPr>
          <w:lang w:val="ru-RU"/>
        </w:rPr>
        <w:instrText xml:space="preserve"> \* MERGEFORMAT </w:instrText>
      </w:r>
      <w:r w:rsidR="00A60740" w:rsidRPr="00F7094C">
        <w:rPr>
          <w:lang w:val="ru-RU"/>
        </w:rPr>
      </w:r>
      <w:r w:rsidR="00A60740" w:rsidRPr="00F7094C">
        <w:rPr>
          <w:lang w:val="ru-RU"/>
        </w:rPr>
        <w:fldChar w:fldCharType="separate"/>
      </w:r>
      <w:r w:rsidR="007E5C60" w:rsidRPr="00EB621A">
        <w:rPr>
          <w:bCs/>
          <w:szCs w:val="28"/>
        </w:rPr>
        <w:t xml:space="preserve">Рисунок </w:t>
      </w:r>
      <w:r w:rsidR="007E5C60" w:rsidRPr="00EB621A">
        <w:rPr>
          <w:noProof/>
          <w:szCs w:val="28"/>
        </w:rPr>
        <w:t>13</w:t>
      </w:r>
      <w:r w:rsidR="00A60740" w:rsidRPr="00F7094C">
        <w:rPr>
          <w:lang w:val="ru-RU"/>
        </w:rPr>
        <w:fldChar w:fldCharType="end"/>
      </w:r>
      <w:r w:rsidR="00A60740" w:rsidRPr="003F2ADA">
        <w:rPr>
          <w:lang w:val="ru-RU"/>
        </w:rPr>
        <w:t>).</w:t>
      </w:r>
    </w:p>
    <w:p w14:paraId="10E24AFF" w14:textId="7FDA6FB8" w:rsidR="00A60740" w:rsidRDefault="00355016" w:rsidP="003816EF">
      <w:pPr>
        <w:pStyle w:val="ae"/>
        <w:keepNext/>
        <w:ind w:firstLine="0"/>
        <w:jc w:val="center"/>
      </w:pPr>
      <w:r>
        <w:rPr>
          <w:noProof/>
          <w:snapToGrid/>
          <w:lang w:val="ru-RU" w:eastAsia="ru-RU"/>
        </w:rPr>
        <w:lastRenderedPageBreak/>
        <w:drawing>
          <wp:inline distT="0" distB="0" distL="0" distR="0" wp14:anchorId="5F1AD9FC" wp14:editId="1259C9F4">
            <wp:extent cx="5939790" cy="1900555"/>
            <wp:effectExtent l="19050" t="19050" r="22860" b="23495"/>
            <wp:docPr id="715" name="Рисунок 7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5" name="2016-05-13 10_12_22-Формирование контракта - Internet Explorer.png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190055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78B420E" w14:textId="60AE512A" w:rsidR="00A60740" w:rsidRPr="003816EF" w:rsidRDefault="00A60740" w:rsidP="00652943">
      <w:pPr>
        <w:pStyle w:val="afff3"/>
      </w:pPr>
      <w:bookmarkStart w:id="6899" w:name="_Ref438471536"/>
      <w:r w:rsidRPr="003816EF">
        <w:t xml:space="preserve">Рисунок </w:t>
      </w:r>
      <w:fldSimple w:instr=" SEQ Рисунок \* ARABIC ">
        <w:r w:rsidR="007E5C60">
          <w:rPr>
            <w:noProof/>
          </w:rPr>
          <w:t>13</w:t>
        </w:r>
      </w:fldSimple>
      <w:bookmarkEnd w:id="6899"/>
      <w:r w:rsidRPr="003816EF">
        <w:t xml:space="preserve"> Способы определения поставщика (подрядчика, исполнителя) при неразмещенных закупках</w:t>
      </w:r>
    </w:p>
    <w:p w14:paraId="30D484BB" w14:textId="388060AA" w:rsidR="00355016" w:rsidRDefault="00355016" w:rsidP="00355016">
      <w:pPr>
        <w:pStyle w:val="ae"/>
        <w:rPr>
          <w:lang w:val="ru-RU"/>
        </w:rPr>
      </w:pPr>
      <w:r>
        <w:rPr>
          <w:szCs w:val="28"/>
          <w:lang w:val="ru-RU"/>
        </w:rPr>
        <w:t xml:space="preserve">В случае если выбрана </w:t>
      </w:r>
      <w:proofErr w:type="spellStart"/>
      <w:r>
        <w:rPr>
          <w:szCs w:val="28"/>
          <w:lang w:val="ru-RU"/>
        </w:rPr>
        <w:t>многолотовая</w:t>
      </w:r>
      <w:proofErr w:type="spellEnd"/>
      <w:r>
        <w:rPr>
          <w:szCs w:val="28"/>
          <w:lang w:val="ru-RU"/>
        </w:rPr>
        <w:t xml:space="preserve"> закупка, в</w:t>
      </w:r>
      <w:r w:rsidRPr="005116D0">
        <w:rPr>
          <w:szCs w:val="28"/>
          <w:lang w:val="ru-RU"/>
        </w:rPr>
        <w:t xml:space="preserve"> поле</w:t>
      </w:r>
      <w:r w:rsidRPr="005116D0">
        <w:rPr>
          <w:szCs w:val="28"/>
        </w:rPr>
        <w:t xml:space="preserve"> «</w:t>
      </w:r>
      <w:r w:rsidRPr="00245EFC">
        <w:rPr>
          <w:szCs w:val="28"/>
          <w:lang w:val="ru-RU"/>
        </w:rPr>
        <w:t>№</w:t>
      </w:r>
      <w:r w:rsidRPr="00245EFC">
        <w:rPr>
          <w:szCs w:val="28"/>
        </w:rPr>
        <w:t xml:space="preserve"> лота» </w:t>
      </w:r>
      <w:r w:rsidRPr="00245EFC">
        <w:rPr>
          <w:szCs w:val="28"/>
          <w:lang w:val="ru-RU"/>
        </w:rPr>
        <w:t>укажите</w:t>
      </w:r>
      <w:r w:rsidRPr="00245EFC">
        <w:rPr>
          <w:szCs w:val="28"/>
        </w:rPr>
        <w:t xml:space="preserve"> номер лота для выбранн</w:t>
      </w:r>
      <w:r w:rsidRPr="00AA517C">
        <w:rPr>
          <w:szCs w:val="28"/>
          <w:lang w:val="ru-RU"/>
        </w:rPr>
        <w:t>ой</w:t>
      </w:r>
      <w:r w:rsidRPr="00AA517C">
        <w:rPr>
          <w:szCs w:val="28"/>
        </w:rPr>
        <w:t xml:space="preserve"> з</w:t>
      </w:r>
      <w:r w:rsidRPr="00AA517C">
        <w:rPr>
          <w:szCs w:val="28"/>
          <w:lang w:val="ru-RU"/>
        </w:rPr>
        <w:t>акупки</w:t>
      </w:r>
      <w:r>
        <w:t xml:space="preserve">. В списке </w:t>
      </w:r>
      <w:r>
        <w:rPr>
          <w:lang w:val="ru-RU"/>
        </w:rPr>
        <w:t>доступны для выбора</w:t>
      </w:r>
      <w:r>
        <w:t xml:space="preserve"> номера лотов, </w:t>
      </w:r>
      <w:r w:rsidRPr="009E70DD">
        <w:t xml:space="preserve">для которых существуют </w:t>
      </w:r>
      <w:r w:rsidR="002C3D77">
        <w:t>размещенные</w:t>
      </w:r>
      <w:r w:rsidRPr="009E70DD">
        <w:t xml:space="preserve"> действующие протоколы: для открытого конкурса, открытого конкурса с ограниченным участием, двухэтапного конкурса – протокол рассмотрения и оценки заявок</w:t>
      </w:r>
      <w:r>
        <w:t>.</w:t>
      </w:r>
    </w:p>
    <w:p w14:paraId="07C85B7B" w14:textId="367D86D4" w:rsidR="0029709A" w:rsidRPr="00D15A39" w:rsidRDefault="0029709A" w:rsidP="00B22A4A">
      <w:pPr>
        <w:pStyle w:val="ae"/>
        <w:rPr>
          <w:lang w:val="ru-RU"/>
        </w:rPr>
      </w:pPr>
      <w:r w:rsidRPr="00D15A39">
        <w:rPr>
          <w:lang w:val="ru-RU"/>
        </w:rPr>
        <w:t xml:space="preserve">Для поиска </w:t>
      </w:r>
      <w:r>
        <w:rPr>
          <w:lang w:val="ru-RU"/>
        </w:rPr>
        <w:t>необходимого извещения о закупке</w:t>
      </w:r>
      <w:r w:rsidRPr="00D15A39">
        <w:rPr>
          <w:lang w:val="ru-RU"/>
        </w:rPr>
        <w:t xml:space="preserve"> в подсистеме размещения </w:t>
      </w:r>
      <w:r>
        <w:rPr>
          <w:lang w:val="ru-RU"/>
        </w:rPr>
        <w:t xml:space="preserve">закупок </w:t>
      </w:r>
      <w:r w:rsidR="00641EC9">
        <w:rPr>
          <w:lang w:val="ru-RU"/>
        </w:rPr>
        <w:t>ЕИС</w:t>
      </w:r>
      <w:r w:rsidRPr="00D15A39">
        <w:rPr>
          <w:lang w:val="ru-RU"/>
        </w:rPr>
        <w:t xml:space="preserve"> </w:t>
      </w:r>
      <w:r w:rsidR="00BC4C9E">
        <w:rPr>
          <w:lang w:val="ru-RU"/>
        </w:rPr>
        <w:t xml:space="preserve">в поле «№ закупки» </w:t>
      </w:r>
      <w:r w:rsidRPr="00D15A39">
        <w:rPr>
          <w:lang w:val="ru-RU"/>
        </w:rPr>
        <w:t>нажмите на пиктограмму «</w:t>
      </w:r>
      <w:r w:rsidRPr="00AF229D">
        <w:rPr>
          <w:noProof/>
          <w:lang w:val="ru-RU" w:eastAsia="ru-RU"/>
        </w:rPr>
        <w:drawing>
          <wp:inline distT="0" distB="0" distL="0" distR="0" wp14:anchorId="4819D9B5" wp14:editId="22C1E214">
            <wp:extent cx="191135" cy="218440"/>
            <wp:effectExtent l="0" t="0" r="0" b="0"/>
            <wp:docPr id="711" name="Рисунок 7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135" cy="218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15A39">
        <w:rPr>
          <w:lang w:val="ru-RU"/>
        </w:rPr>
        <w:t xml:space="preserve">». </w:t>
      </w:r>
    </w:p>
    <w:p w14:paraId="62E35301" w14:textId="51C33F8A" w:rsidR="00BC4C9E" w:rsidRDefault="0029709A" w:rsidP="00B22A4A">
      <w:pPr>
        <w:pStyle w:val="ae"/>
        <w:rPr>
          <w:lang w:val="ru-RU"/>
        </w:rPr>
      </w:pPr>
      <w:r w:rsidRPr="00D15A39">
        <w:rPr>
          <w:lang w:val="ru-RU"/>
        </w:rPr>
        <w:t>По нажатию пиктограммы «</w:t>
      </w:r>
      <w:r w:rsidRPr="00AF229D">
        <w:rPr>
          <w:noProof/>
          <w:lang w:val="ru-RU" w:eastAsia="ru-RU"/>
        </w:rPr>
        <w:drawing>
          <wp:inline distT="0" distB="0" distL="0" distR="0" wp14:anchorId="030ACD45" wp14:editId="507185CA">
            <wp:extent cx="191135" cy="218440"/>
            <wp:effectExtent l="0" t="0" r="0" b="0"/>
            <wp:docPr id="713" name="Рисунок 7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135" cy="218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15A39">
        <w:rPr>
          <w:lang w:val="ru-RU"/>
        </w:rPr>
        <w:t>» отобразится окно для ввода параметров поиска (</w:t>
      </w:r>
      <w:r w:rsidR="0069586D">
        <w:rPr>
          <w:lang w:val="ru-RU"/>
        </w:rPr>
        <w:fldChar w:fldCharType="begin"/>
      </w:r>
      <w:r w:rsidR="0069586D">
        <w:rPr>
          <w:lang w:val="ru-RU"/>
        </w:rPr>
        <w:instrText xml:space="preserve"> REF _Ref443040886 \h </w:instrText>
      </w:r>
      <w:r w:rsidR="0069586D">
        <w:rPr>
          <w:lang w:val="ru-RU"/>
        </w:rPr>
      </w:r>
      <w:r w:rsidR="0069586D">
        <w:rPr>
          <w:lang w:val="ru-RU"/>
        </w:rPr>
        <w:fldChar w:fldCharType="separate"/>
      </w:r>
      <w:r w:rsidR="007E5C60">
        <w:t xml:space="preserve">Рисунок </w:t>
      </w:r>
      <w:r w:rsidR="007E5C60">
        <w:rPr>
          <w:noProof/>
        </w:rPr>
        <w:t>14</w:t>
      </w:r>
      <w:r w:rsidR="0069586D">
        <w:rPr>
          <w:lang w:val="ru-RU"/>
        </w:rPr>
        <w:fldChar w:fldCharType="end"/>
      </w:r>
      <w:r w:rsidRPr="00D15A39">
        <w:rPr>
          <w:lang w:val="ru-RU"/>
        </w:rPr>
        <w:t>).</w:t>
      </w:r>
    </w:p>
    <w:p w14:paraId="438DBC2F" w14:textId="77777777" w:rsidR="00BC4C9E" w:rsidRDefault="00BC4C9E" w:rsidP="00826670">
      <w:pPr>
        <w:pStyle w:val="afff3"/>
      </w:pPr>
      <w:r>
        <w:rPr>
          <w:noProof/>
          <w:lang w:eastAsia="ru-RU"/>
        </w:rPr>
        <w:drawing>
          <wp:inline distT="0" distB="0" distL="0" distR="0" wp14:anchorId="54AA3175" wp14:editId="203844A0">
            <wp:extent cx="5939790" cy="1786255"/>
            <wp:effectExtent l="19050" t="19050" r="22860" b="23495"/>
            <wp:docPr id="234" name="Рисунок 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" name="2015_12_21_11_19_29_Формирование_контракта_Internet_Explorer.png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178625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F791F15" w14:textId="4A69698C" w:rsidR="00BC4C9E" w:rsidRPr="00A75C35" w:rsidRDefault="00BC4C9E">
      <w:pPr>
        <w:pStyle w:val="afff3"/>
      </w:pPr>
      <w:bookmarkStart w:id="6900" w:name="_Ref443040886"/>
      <w:r>
        <w:t xml:space="preserve">Рисунок </w:t>
      </w:r>
      <w:fldSimple w:instr=" SEQ Рисунок \* ARABIC ">
        <w:r w:rsidR="007E5C60">
          <w:rPr>
            <w:noProof/>
          </w:rPr>
          <w:t>14</w:t>
        </w:r>
      </w:fldSimple>
      <w:bookmarkEnd w:id="6900"/>
      <w:r>
        <w:t>.</w:t>
      </w:r>
      <w:r w:rsidRPr="00301A74">
        <w:t xml:space="preserve"> </w:t>
      </w:r>
      <w:r w:rsidRPr="00C30C19">
        <w:t>О</w:t>
      </w:r>
      <w:r w:rsidRPr="00927DD0">
        <w:t xml:space="preserve">кно </w:t>
      </w:r>
      <w:r w:rsidRPr="00C30C19">
        <w:t xml:space="preserve">для выбора параметров </w:t>
      </w:r>
      <w:r w:rsidRPr="00927DD0">
        <w:t>поиска</w:t>
      </w:r>
    </w:p>
    <w:p w14:paraId="00B62607" w14:textId="77777777" w:rsidR="0029709A" w:rsidRDefault="0029709A" w:rsidP="00B22A4A">
      <w:pPr>
        <w:pStyle w:val="ae"/>
        <w:rPr>
          <w:lang w:val="ru-RU"/>
        </w:rPr>
      </w:pPr>
      <w:r>
        <w:rPr>
          <w:lang w:val="ru-RU"/>
        </w:rPr>
        <w:t>Данное окно позволяет задать следующие параметры поиска:</w:t>
      </w:r>
    </w:p>
    <w:p w14:paraId="66DD8F24" w14:textId="77777777" w:rsidR="0029709A" w:rsidRPr="00F954B5" w:rsidRDefault="0029709A" w:rsidP="00B328CD">
      <w:pPr>
        <w:pStyle w:val="1-"/>
        <w:numPr>
          <w:ilvl w:val="0"/>
          <w:numId w:val="63"/>
        </w:numPr>
        <w:rPr>
          <w:snapToGrid w:val="0"/>
        </w:rPr>
      </w:pPr>
      <w:r w:rsidRPr="00F954B5">
        <w:rPr>
          <w:snapToGrid w:val="0"/>
        </w:rPr>
        <w:lastRenderedPageBreak/>
        <w:t>«</w:t>
      </w:r>
      <w:r w:rsidRPr="00A75C35">
        <w:rPr>
          <w:snapToGrid w:val="0"/>
        </w:rPr>
        <w:t>Наименование объекта, номер закупки</w:t>
      </w:r>
      <w:r w:rsidRPr="00F954B5">
        <w:rPr>
          <w:snapToGrid w:val="0"/>
        </w:rPr>
        <w:t xml:space="preserve">» – </w:t>
      </w:r>
      <w:r>
        <w:rPr>
          <w:snapToGrid w:val="0"/>
        </w:rPr>
        <w:t xml:space="preserve">для поиска по данному критерию </w:t>
      </w:r>
      <w:r>
        <w:rPr>
          <w:snapToGrid w:val="0"/>
          <w:lang w:val="ru-RU"/>
        </w:rPr>
        <w:t>введите</w:t>
      </w:r>
      <w:r w:rsidRPr="00A75C35">
        <w:rPr>
          <w:snapToGrid w:val="0"/>
        </w:rPr>
        <w:t xml:space="preserve"> наименование объекта закупки, лота, номера извещения </w:t>
      </w:r>
      <w:r>
        <w:rPr>
          <w:snapToGrid w:val="0"/>
          <w:lang w:val="ru-RU"/>
        </w:rPr>
        <w:t>(</w:t>
      </w:r>
      <w:r w:rsidRPr="00A75C35">
        <w:rPr>
          <w:snapToGrid w:val="0"/>
        </w:rPr>
        <w:t>полностью или часть</w:t>
      </w:r>
      <w:r>
        <w:rPr>
          <w:snapToGrid w:val="0"/>
          <w:lang w:val="ru-RU"/>
        </w:rPr>
        <w:t>)</w:t>
      </w:r>
      <w:r w:rsidRPr="00F954B5">
        <w:rPr>
          <w:snapToGrid w:val="0"/>
        </w:rPr>
        <w:t>;</w:t>
      </w:r>
    </w:p>
    <w:p w14:paraId="5CC9458C" w14:textId="77777777" w:rsidR="0029709A" w:rsidRPr="00F954B5" w:rsidRDefault="0029709A">
      <w:pPr>
        <w:pStyle w:val="1-"/>
        <w:numPr>
          <w:ilvl w:val="0"/>
          <w:numId w:val="63"/>
        </w:numPr>
        <w:rPr>
          <w:snapToGrid w:val="0"/>
        </w:rPr>
      </w:pPr>
      <w:r w:rsidRPr="00F954B5">
        <w:rPr>
          <w:snapToGrid w:val="0"/>
        </w:rPr>
        <w:t xml:space="preserve">«Наименование заказчика» – </w:t>
      </w:r>
      <w:r>
        <w:rPr>
          <w:snapToGrid w:val="0"/>
        </w:rPr>
        <w:t>для поиска по данному критерию введите</w:t>
      </w:r>
      <w:r>
        <w:t xml:space="preserve"> </w:t>
      </w:r>
      <w:r w:rsidRPr="00F954B5">
        <w:rPr>
          <w:snapToGrid w:val="0"/>
        </w:rPr>
        <w:t>наименовани</w:t>
      </w:r>
      <w:r>
        <w:rPr>
          <w:snapToGrid w:val="0"/>
        </w:rPr>
        <w:t>е</w:t>
      </w:r>
      <w:r w:rsidRPr="00F954B5">
        <w:rPr>
          <w:snapToGrid w:val="0"/>
        </w:rPr>
        <w:t xml:space="preserve"> заказчика (</w:t>
      </w:r>
      <w:r>
        <w:t xml:space="preserve">его </w:t>
      </w:r>
      <w:r w:rsidRPr="00F954B5">
        <w:rPr>
          <w:snapToGrid w:val="0"/>
        </w:rPr>
        <w:t>част</w:t>
      </w:r>
      <w:r>
        <w:t>и</w:t>
      </w:r>
      <w:r w:rsidRPr="00F954B5">
        <w:rPr>
          <w:snapToGrid w:val="0"/>
        </w:rPr>
        <w:t xml:space="preserve"> или значени</w:t>
      </w:r>
      <w:r>
        <w:t>я полностью</w:t>
      </w:r>
      <w:r w:rsidRPr="00F954B5">
        <w:rPr>
          <w:snapToGrid w:val="0"/>
        </w:rPr>
        <w:t>), ИНН (</w:t>
      </w:r>
      <w:r>
        <w:t xml:space="preserve">его </w:t>
      </w:r>
      <w:r w:rsidRPr="00F954B5">
        <w:rPr>
          <w:snapToGrid w:val="0"/>
        </w:rPr>
        <w:t>част</w:t>
      </w:r>
      <w:r>
        <w:t>и</w:t>
      </w:r>
      <w:r w:rsidRPr="00F954B5">
        <w:rPr>
          <w:snapToGrid w:val="0"/>
        </w:rPr>
        <w:t xml:space="preserve"> или </w:t>
      </w:r>
      <w:r>
        <w:t>значения полностью).</w:t>
      </w:r>
      <w:r w:rsidRPr="00F954B5">
        <w:rPr>
          <w:snapToGrid w:val="0"/>
        </w:rPr>
        <w:t xml:space="preserve"> </w:t>
      </w:r>
      <w:r>
        <w:rPr>
          <w:snapToGrid w:val="0"/>
        </w:rPr>
        <w:t>Обратите внимание, что при</w:t>
      </w:r>
      <w:r w:rsidRPr="00F954B5">
        <w:rPr>
          <w:snapToGrid w:val="0"/>
        </w:rPr>
        <w:t xml:space="preserve"> формировани</w:t>
      </w:r>
      <w:r>
        <w:rPr>
          <w:snapToGrid w:val="0"/>
        </w:rPr>
        <w:t>и</w:t>
      </w:r>
      <w:r w:rsidRPr="00F954B5">
        <w:rPr>
          <w:snapToGrid w:val="0"/>
        </w:rPr>
        <w:t xml:space="preserve"> сведений пользовател</w:t>
      </w:r>
      <w:r>
        <w:rPr>
          <w:snapToGrid w:val="0"/>
        </w:rPr>
        <w:t>ем</w:t>
      </w:r>
      <w:r w:rsidRPr="00F954B5">
        <w:rPr>
          <w:snapToGrid w:val="0"/>
        </w:rPr>
        <w:t xml:space="preserve"> организации с полномочием «Заказчик» и </w:t>
      </w:r>
      <w:r>
        <w:rPr>
          <w:snapToGrid w:val="0"/>
        </w:rPr>
        <w:t>при не</w:t>
      </w:r>
      <w:r w:rsidRPr="00F954B5">
        <w:rPr>
          <w:snapToGrid w:val="0"/>
        </w:rPr>
        <w:t>установлен</w:t>
      </w:r>
      <w:r>
        <w:rPr>
          <w:snapToGrid w:val="0"/>
        </w:rPr>
        <w:t>ном</w:t>
      </w:r>
      <w:r w:rsidRPr="00F954B5">
        <w:rPr>
          <w:snapToGrid w:val="0"/>
        </w:rPr>
        <w:t xml:space="preserve"> признак</w:t>
      </w:r>
      <w:r>
        <w:rPr>
          <w:snapToGrid w:val="0"/>
        </w:rPr>
        <w:t>е</w:t>
      </w:r>
      <w:r w:rsidRPr="00F954B5">
        <w:rPr>
          <w:snapToGrid w:val="0"/>
        </w:rPr>
        <w:t xml:space="preserve"> «</w:t>
      </w:r>
      <w:r w:rsidRPr="006F413C">
        <w:rPr>
          <w:snapToGrid w:val="0"/>
        </w:rPr>
        <w:t>Сменился заказчик, указанный в извещении</w:t>
      </w:r>
      <w:r w:rsidRPr="00F954B5">
        <w:rPr>
          <w:snapToGrid w:val="0"/>
        </w:rPr>
        <w:t>»</w:t>
      </w:r>
      <w:r>
        <w:t xml:space="preserve"> в</w:t>
      </w:r>
      <w:r w:rsidRPr="00F954B5">
        <w:rPr>
          <w:snapToGrid w:val="0"/>
        </w:rPr>
        <w:t xml:space="preserve"> </w:t>
      </w:r>
      <w:r>
        <w:t>поле</w:t>
      </w:r>
      <w:r w:rsidRPr="00F954B5">
        <w:rPr>
          <w:snapToGrid w:val="0"/>
        </w:rPr>
        <w:t xml:space="preserve"> указ</w:t>
      </w:r>
      <w:r>
        <w:rPr>
          <w:snapToGrid w:val="0"/>
        </w:rPr>
        <w:t xml:space="preserve">ывается </w:t>
      </w:r>
      <w:r w:rsidRPr="00F954B5">
        <w:rPr>
          <w:snapToGrid w:val="0"/>
        </w:rPr>
        <w:t>наименование организации пользователя</w:t>
      </w:r>
      <w:r>
        <w:rPr>
          <w:snapToGrid w:val="0"/>
        </w:rPr>
        <w:t>. Для выбора заказчика в реестре нажмите на гиперссылку «Поиск в реестре»</w:t>
      </w:r>
      <w:r w:rsidRPr="00F954B5">
        <w:rPr>
          <w:snapToGrid w:val="0"/>
        </w:rPr>
        <w:t>;</w:t>
      </w:r>
    </w:p>
    <w:p w14:paraId="307DFFA0" w14:textId="77777777" w:rsidR="0029709A" w:rsidRPr="00F954B5" w:rsidRDefault="0029709A">
      <w:pPr>
        <w:pStyle w:val="1-"/>
        <w:numPr>
          <w:ilvl w:val="0"/>
          <w:numId w:val="63"/>
        </w:numPr>
        <w:rPr>
          <w:snapToGrid w:val="0"/>
        </w:rPr>
      </w:pPr>
      <w:r w:rsidRPr="00927DD0">
        <w:rPr>
          <w:snapToGrid w:val="0"/>
        </w:rPr>
        <w:t>«</w:t>
      </w:r>
      <w:r w:rsidRPr="006F413C">
        <w:rPr>
          <w:snapToGrid w:val="0"/>
        </w:rPr>
        <w:t>Способ определения поставщиков</w:t>
      </w:r>
      <w:r w:rsidRPr="00927DD0">
        <w:rPr>
          <w:snapToGrid w:val="0"/>
        </w:rPr>
        <w:t xml:space="preserve">» </w:t>
      </w:r>
      <w:r>
        <w:rPr>
          <w:snapToGrid w:val="0"/>
        </w:rPr>
        <w:t>– для поиска по данному критерию выберите значение в выпадающем списке</w:t>
      </w:r>
      <w:r w:rsidRPr="00927DD0">
        <w:rPr>
          <w:snapToGrid w:val="0"/>
        </w:rPr>
        <w:t>;</w:t>
      </w:r>
    </w:p>
    <w:p w14:paraId="6CC468F3" w14:textId="77777777" w:rsidR="0029709A" w:rsidRPr="00F954B5" w:rsidRDefault="0029709A">
      <w:pPr>
        <w:pStyle w:val="1-"/>
        <w:numPr>
          <w:ilvl w:val="0"/>
          <w:numId w:val="63"/>
        </w:numPr>
        <w:rPr>
          <w:snapToGrid w:val="0"/>
        </w:rPr>
      </w:pPr>
      <w:r w:rsidRPr="00F954B5">
        <w:rPr>
          <w:snapToGrid w:val="0"/>
        </w:rPr>
        <w:t xml:space="preserve">«Начальная </w:t>
      </w:r>
      <w:r>
        <w:rPr>
          <w:snapToGrid w:val="0"/>
          <w:lang w:val="ru-RU"/>
        </w:rPr>
        <w:t>(максимальная)</w:t>
      </w:r>
      <w:r w:rsidRPr="00F954B5">
        <w:rPr>
          <w:snapToGrid w:val="0"/>
        </w:rPr>
        <w:t xml:space="preserve"> цена контракта»</w:t>
      </w:r>
      <w:r>
        <w:rPr>
          <w:snapToGrid w:val="0"/>
        </w:rPr>
        <w:t xml:space="preserve"> – для поиска</w:t>
      </w:r>
      <w:r w:rsidRPr="00F954B5">
        <w:rPr>
          <w:snapToGrid w:val="0"/>
        </w:rPr>
        <w:t xml:space="preserve"> по начальной (максимальной) цене контракта </w:t>
      </w:r>
      <w:r>
        <w:rPr>
          <w:snapToGrid w:val="0"/>
        </w:rPr>
        <w:t>выберите значение в выпадающем списке</w:t>
      </w:r>
      <w:r w:rsidRPr="00F954B5">
        <w:rPr>
          <w:snapToGrid w:val="0"/>
        </w:rPr>
        <w:t>;</w:t>
      </w:r>
    </w:p>
    <w:p w14:paraId="45FB2B96" w14:textId="729BB856" w:rsidR="0029709A" w:rsidRDefault="0029709A">
      <w:pPr>
        <w:pStyle w:val="1-"/>
        <w:numPr>
          <w:ilvl w:val="0"/>
          <w:numId w:val="63"/>
        </w:numPr>
      </w:pPr>
      <w:r w:rsidRPr="00F954B5">
        <w:t xml:space="preserve">«Дата </w:t>
      </w:r>
      <w:r w:rsidR="002C3D77">
        <w:t>размещения</w:t>
      </w:r>
      <w:r w:rsidRPr="00F954B5">
        <w:t xml:space="preserve"> с … по …» – </w:t>
      </w:r>
      <w:r>
        <w:t>данный критерий предназначен  для выполнения поиска по</w:t>
      </w:r>
      <w:r w:rsidRPr="00F954B5">
        <w:t xml:space="preserve"> диапазон</w:t>
      </w:r>
      <w:r>
        <w:t>у</w:t>
      </w:r>
      <w:r w:rsidRPr="00F954B5">
        <w:t xml:space="preserve"> дат </w:t>
      </w:r>
      <w:r w:rsidR="002C3D77">
        <w:t>размещения</w:t>
      </w:r>
      <w:r w:rsidRPr="00F954B5">
        <w:t xml:space="preserve"> извещения</w:t>
      </w:r>
      <w:r>
        <w:t xml:space="preserve">. Для поиска по данному критерию введите значения </w:t>
      </w:r>
      <w:r w:rsidRPr="00F954B5">
        <w:t>в формате ДД.ММ.ГГГГ</w:t>
      </w:r>
      <w:r>
        <w:t xml:space="preserve"> или выберите дату с помощью </w:t>
      </w:r>
      <w:r w:rsidRPr="00F954B5">
        <w:t>вызова календаря</w:t>
      </w:r>
      <w:r>
        <w:t>.</w:t>
      </w:r>
    </w:p>
    <w:p w14:paraId="11BFE73E" w14:textId="77777777" w:rsidR="0029709A" w:rsidRDefault="0029709A" w:rsidP="00B22A4A">
      <w:pPr>
        <w:pStyle w:val="ae"/>
        <w:rPr>
          <w:lang w:val="ru-RU"/>
        </w:rPr>
      </w:pPr>
      <w:r>
        <w:rPr>
          <w:lang w:val="ru-RU"/>
        </w:rPr>
        <w:t xml:space="preserve">Заполните необходимые поля в окне поиска и нажмите на кнопку «Найти» для выполнения поиска или «Очистить фильтр» для сброса параметров. При нажатии кнопки «Найти» </w:t>
      </w:r>
      <w:r>
        <w:t xml:space="preserve">Система </w:t>
      </w:r>
      <w:r>
        <w:rPr>
          <w:lang w:val="ru-RU"/>
        </w:rPr>
        <w:t>выполнит</w:t>
      </w:r>
      <w:r>
        <w:t xml:space="preserve"> поиск с учетом </w:t>
      </w:r>
      <w:r>
        <w:rPr>
          <w:lang w:val="ru-RU"/>
        </w:rPr>
        <w:t xml:space="preserve">заданных </w:t>
      </w:r>
      <w:r>
        <w:t>параметров поиска и состояния признака «</w:t>
      </w:r>
      <w:r w:rsidRPr="006F413C">
        <w:t>Сменился заказчик, указанный в извещении</w:t>
      </w:r>
      <w:r>
        <w:t>»</w:t>
      </w:r>
      <w:r>
        <w:rPr>
          <w:lang w:val="ru-RU"/>
        </w:rPr>
        <w:t xml:space="preserve">. </w:t>
      </w:r>
      <w:r w:rsidRPr="005A095F">
        <w:rPr>
          <w:lang w:val="ru-RU"/>
        </w:rPr>
        <w:t xml:space="preserve">Если </w:t>
      </w:r>
      <w:r>
        <w:rPr>
          <w:lang w:val="ru-RU"/>
        </w:rPr>
        <w:t xml:space="preserve">данный </w:t>
      </w:r>
      <w:r w:rsidRPr="005A095F">
        <w:rPr>
          <w:lang w:val="ru-RU"/>
        </w:rPr>
        <w:t xml:space="preserve">признак установлен, то при выборе закупок не учитываются условия наличия в закупках организации и </w:t>
      </w:r>
      <w:r w:rsidRPr="005A095F">
        <w:rPr>
          <w:lang w:val="ru-RU"/>
        </w:rPr>
        <w:lastRenderedPageBreak/>
        <w:t>отображаются все закупки, удовлетворяющие условиям наличия в них протоколов, с результатами размещения закупки</w:t>
      </w:r>
      <w:r>
        <w:rPr>
          <w:lang w:val="ru-RU"/>
        </w:rPr>
        <w:t>.</w:t>
      </w:r>
    </w:p>
    <w:p w14:paraId="0A16EC60" w14:textId="49030696" w:rsidR="0029709A" w:rsidRDefault="0029709A" w:rsidP="00B22A4A">
      <w:pPr>
        <w:pStyle w:val="ae"/>
        <w:rPr>
          <w:lang w:val="ru-RU"/>
        </w:rPr>
      </w:pPr>
      <w:r>
        <w:rPr>
          <w:lang w:val="ru-RU"/>
        </w:rPr>
        <w:t>Результаты поиска отобразятся в окне «Результаты поиска» (</w:t>
      </w:r>
      <w:r w:rsidR="00CB181D">
        <w:rPr>
          <w:lang w:val="ru-RU"/>
        </w:rPr>
        <w:fldChar w:fldCharType="begin"/>
      </w:r>
      <w:r w:rsidR="00CB181D">
        <w:rPr>
          <w:lang w:val="ru-RU"/>
        </w:rPr>
        <w:instrText xml:space="preserve"> REF _Ref423450640 \h </w:instrText>
      </w:r>
      <w:r w:rsidR="00B22A4A">
        <w:rPr>
          <w:lang w:val="ru-RU"/>
        </w:rPr>
        <w:instrText xml:space="preserve"> \* MERGEFORMAT </w:instrText>
      </w:r>
      <w:r w:rsidR="00CB181D">
        <w:rPr>
          <w:lang w:val="ru-RU"/>
        </w:rPr>
      </w:r>
      <w:r w:rsidR="00CB181D">
        <w:rPr>
          <w:lang w:val="ru-RU"/>
        </w:rPr>
        <w:fldChar w:fldCharType="separate"/>
      </w:r>
      <w:r w:rsidR="007E5C60">
        <w:t>Рисунок 15</w:t>
      </w:r>
      <w:r w:rsidR="00CB181D">
        <w:rPr>
          <w:lang w:val="ru-RU"/>
        </w:rPr>
        <w:fldChar w:fldCharType="end"/>
      </w:r>
      <w:r>
        <w:rPr>
          <w:lang w:val="ru-RU"/>
        </w:rPr>
        <w:t>).</w:t>
      </w:r>
    </w:p>
    <w:p w14:paraId="2C76D0DB" w14:textId="0657F6FB" w:rsidR="0029709A" w:rsidRDefault="00355016" w:rsidP="00B22A4A">
      <w:pPr>
        <w:pStyle w:val="ae"/>
        <w:ind w:firstLine="0"/>
        <w:jc w:val="center"/>
        <w:rPr>
          <w:lang w:val="ru-RU"/>
        </w:rPr>
      </w:pPr>
      <w:r>
        <w:rPr>
          <w:noProof/>
          <w:snapToGrid/>
          <w:lang w:val="ru-RU" w:eastAsia="ru-RU"/>
        </w:rPr>
        <w:drawing>
          <wp:inline distT="0" distB="0" distL="0" distR="0" wp14:anchorId="38651817" wp14:editId="2F5E5BC0">
            <wp:extent cx="5939790" cy="2823845"/>
            <wp:effectExtent l="19050" t="19050" r="22860" b="14605"/>
            <wp:docPr id="716" name="Рисунок 7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2016-05-13 12_39_08-Формирование контракта - Internet Explorer.png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8238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5371AF4" w14:textId="14208375" w:rsidR="0029709A" w:rsidRPr="00C30C19" w:rsidRDefault="0029709A" w:rsidP="00652943">
      <w:pPr>
        <w:pStyle w:val="afff3"/>
      </w:pPr>
      <w:bookmarkStart w:id="6901" w:name="_Ref423450640"/>
      <w:r>
        <w:t>Рисунок </w:t>
      </w:r>
      <w:fldSimple w:instr=" SEQ Рисунок \* ARABIC ">
        <w:r w:rsidR="007E5C60">
          <w:rPr>
            <w:noProof/>
          </w:rPr>
          <w:t>15</w:t>
        </w:r>
      </w:fldSimple>
      <w:bookmarkEnd w:id="6901"/>
      <w:r>
        <w:t>.</w:t>
      </w:r>
      <w:r w:rsidRPr="004D64F7">
        <w:t xml:space="preserve"> </w:t>
      </w:r>
      <w:r w:rsidRPr="00C30C19">
        <w:t>Результаты поиска</w:t>
      </w:r>
    </w:p>
    <w:p w14:paraId="3BDCA5D4" w14:textId="77777777" w:rsidR="00355016" w:rsidRDefault="00355016" w:rsidP="00355016">
      <w:pPr>
        <w:pStyle w:val="ae"/>
        <w:rPr>
          <w:lang w:val="ru-RU"/>
        </w:rPr>
      </w:pPr>
      <w:r>
        <w:rPr>
          <w:lang w:val="ru-RU"/>
        </w:rPr>
        <w:t>Следует отметить, что если в блоке «Контракт заключается» был установлен признак «Закупка у единственного поставщика», то на странице результатов поиска будут отображаться только закупки с данным способом определения поставщика (подрядчика, исполнителя).</w:t>
      </w:r>
    </w:p>
    <w:p w14:paraId="40D07168" w14:textId="001ED6FA" w:rsidR="00355016" w:rsidRDefault="00355016" w:rsidP="00355016">
      <w:pPr>
        <w:pStyle w:val="ae"/>
        <w:rPr>
          <w:lang w:val="ru-RU"/>
        </w:rPr>
      </w:pPr>
      <w:r>
        <w:rPr>
          <w:lang w:val="ru-RU"/>
        </w:rPr>
        <w:t>Среди результатов поиска выделите необходимую позицию (выделение осуществляется нажатием на необходимую позицию в списке, множественный выбор недоступен) и нажмите на кнопку «Выбрать» для возврата на вкладку «Общая информация». Выбранное извещение отображается в поле «№</w:t>
      </w:r>
      <w:r>
        <w:t xml:space="preserve"> зак</w:t>
      </w:r>
      <w:r>
        <w:rPr>
          <w:lang w:val="ru-RU"/>
        </w:rPr>
        <w:t>упки» (</w:t>
      </w:r>
      <w:r>
        <w:rPr>
          <w:lang w:val="ru-RU"/>
        </w:rPr>
        <w:fldChar w:fldCharType="begin"/>
      </w:r>
      <w:r>
        <w:rPr>
          <w:lang w:val="ru-RU"/>
        </w:rPr>
        <w:instrText xml:space="preserve"> REF _Ref450903256 \h </w:instrText>
      </w:r>
      <w:r>
        <w:rPr>
          <w:lang w:val="ru-RU"/>
        </w:rPr>
      </w:r>
      <w:r>
        <w:rPr>
          <w:lang w:val="ru-RU"/>
        </w:rPr>
        <w:fldChar w:fldCharType="separate"/>
      </w:r>
      <w:r w:rsidR="007E5C60">
        <w:t xml:space="preserve">Рисунок </w:t>
      </w:r>
      <w:r w:rsidR="007E5C60">
        <w:rPr>
          <w:noProof/>
        </w:rPr>
        <w:t>16</w:t>
      </w:r>
      <w:r>
        <w:rPr>
          <w:lang w:val="ru-RU"/>
        </w:rPr>
        <w:fldChar w:fldCharType="end"/>
      </w:r>
      <w:r>
        <w:rPr>
          <w:lang w:val="ru-RU"/>
        </w:rPr>
        <w:t>). При нажатии кнопки «Отмена» окно с результатами поиска закроется и значение в поле «№</w:t>
      </w:r>
      <w:r>
        <w:t xml:space="preserve"> зак</w:t>
      </w:r>
      <w:r>
        <w:rPr>
          <w:lang w:val="ru-RU"/>
        </w:rPr>
        <w:t>упки» передано не будет.</w:t>
      </w:r>
    </w:p>
    <w:p w14:paraId="179B7EDF" w14:textId="77777777" w:rsidR="00355016" w:rsidRDefault="00355016" w:rsidP="00355016">
      <w:pPr>
        <w:pStyle w:val="ae"/>
        <w:rPr>
          <w:lang w:val="ru-RU"/>
        </w:rPr>
      </w:pPr>
      <w:r>
        <w:rPr>
          <w:lang w:val="ru-RU"/>
        </w:rPr>
        <w:lastRenderedPageBreak/>
        <w:t>При этом в поле «Способ определения поставщика (подрядчика, исполнителя)» отображается способ определения поставщика (подрядчика, исполнителя) для выбранной закупки.</w:t>
      </w:r>
    </w:p>
    <w:p w14:paraId="435EED8E" w14:textId="77777777" w:rsidR="00355016" w:rsidRDefault="00355016" w:rsidP="00355016">
      <w:pPr>
        <w:pStyle w:val="ae"/>
        <w:keepNext/>
        <w:ind w:firstLine="0"/>
        <w:jc w:val="center"/>
      </w:pPr>
      <w:r>
        <w:rPr>
          <w:noProof/>
          <w:snapToGrid/>
          <w:lang w:val="ru-RU" w:eastAsia="ru-RU"/>
        </w:rPr>
        <w:drawing>
          <wp:inline distT="0" distB="0" distL="0" distR="0" wp14:anchorId="67271A39" wp14:editId="6225F677">
            <wp:extent cx="5939790" cy="1692275"/>
            <wp:effectExtent l="19050" t="19050" r="22860" b="22225"/>
            <wp:docPr id="721" name="Рисунок 7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2016_05_13_12_39_37_Формирование_контракта_Internet_Explorer.png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16922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BCC316F" w14:textId="3A29E24D" w:rsidR="00355016" w:rsidRPr="0066166A" w:rsidRDefault="00355016" w:rsidP="00652943">
      <w:pPr>
        <w:pStyle w:val="afff3"/>
      </w:pPr>
      <w:bookmarkStart w:id="6902" w:name="_Ref450903256"/>
      <w:r>
        <w:t xml:space="preserve">Рисунок </w:t>
      </w:r>
      <w:fldSimple w:instr=" SEQ Рисунок \* ARABIC ">
        <w:r w:rsidR="007E5C60">
          <w:rPr>
            <w:noProof/>
          </w:rPr>
          <w:t>16</w:t>
        </w:r>
      </w:fldSimple>
      <w:bookmarkEnd w:id="6902"/>
      <w:r>
        <w:t xml:space="preserve"> </w:t>
      </w:r>
      <w:r w:rsidRPr="0066166A">
        <w:t>Заполненное поле «№</w:t>
      </w:r>
      <w:r>
        <w:t xml:space="preserve"> </w:t>
      </w:r>
      <w:r w:rsidRPr="0066166A">
        <w:t>закупки»</w:t>
      </w:r>
    </w:p>
    <w:p w14:paraId="539148CA" w14:textId="77777777" w:rsidR="00355016" w:rsidRDefault="00355016" w:rsidP="00355016">
      <w:pPr>
        <w:pStyle w:val="ae"/>
      </w:pPr>
      <w:r>
        <w:rPr>
          <w:lang w:val="ru-RU"/>
        </w:rPr>
        <w:t>В п</w:t>
      </w:r>
      <w:proofErr w:type="spellStart"/>
      <w:r>
        <w:t>оле</w:t>
      </w:r>
      <w:proofErr w:type="spellEnd"/>
      <w:r>
        <w:t xml:space="preserve"> «</w:t>
      </w:r>
      <w:r>
        <w:rPr>
          <w:lang w:val="ru-RU"/>
        </w:rPr>
        <w:t>№</w:t>
      </w:r>
      <w:r>
        <w:t xml:space="preserve"> лота» </w:t>
      </w:r>
      <w:r>
        <w:rPr>
          <w:lang w:val="ru-RU"/>
        </w:rPr>
        <w:t>укажите</w:t>
      </w:r>
      <w:r>
        <w:t xml:space="preserve"> номер лота для </w:t>
      </w:r>
      <w:r>
        <w:rPr>
          <w:lang w:val="ru-RU"/>
        </w:rPr>
        <w:t xml:space="preserve">выбранной закупки, в случае если выбран </w:t>
      </w:r>
      <w:proofErr w:type="spellStart"/>
      <w:r>
        <w:rPr>
          <w:lang w:val="ru-RU"/>
        </w:rPr>
        <w:t>многолотовая</w:t>
      </w:r>
      <w:proofErr w:type="spellEnd"/>
      <w:r>
        <w:rPr>
          <w:lang w:val="ru-RU"/>
        </w:rPr>
        <w:t xml:space="preserve"> закупка</w:t>
      </w:r>
      <w:r>
        <w:t xml:space="preserve">. </w:t>
      </w:r>
      <w:r>
        <w:rPr>
          <w:lang w:val="ru-RU"/>
        </w:rPr>
        <w:t xml:space="preserve">В случае необходимости можете использовать </w:t>
      </w:r>
      <w:r>
        <w:t>контекстн</w:t>
      </w:r>
      <w:r>
        <w:rPr>
          <w:lang w:val="ru-RU"/>
        </w:rPr>
        <w:t>ый</w:t>
      </w:r>
      <w:r>
        <w:t xml:space="preserve"> поиск</w:t>
      </w:r>
      <w:r>
        <w:rPr>
          <w:lang w:val="ru-RU"/>
        </w:rPr>
        <w:t xml:space="preserve"> в поле</w:t>
      </w:r>
      <w:r>
        <w:t xml:space="preserve">. В списке </w:t>
      </w:r>
      <w:r>
        <w:rPr>
          <w:lang w:val="ru-RU"/>
        </w:rPr>
        <w:t>доступны для выбора</w:t>
      </w:r>
      <w:r>
        <w:t xml:space="preserve"> номера лотов, удовлетворяющие контекстному поиску и </w:t>
      </w:r>
      <w:r w:rsidRPr="00866B15">
        <w:t xml:space="preserve">для которых определен участник размещения </w:t>
      </w:r>
      <w:r>
        <w:rPr>
          <w:lang w:val="ru-RU"/>
        </w:rPr>
        <w:t>закупки</w:t>
      </w:r>
      <w:r w:rsidRPr="00866B15">
        <w:t>, с которым можно заключить контракт</w:t>
      </w:r>
      <w:r>
        <w:t>.</w:t>
      </w:r>
    </w:p>
    <w:p w14:paraId="07A24294" w14:textId="47EF03AE" w:rsidR="00355016" w:rsidRDefault="00355016" w:rsidP="00355016">
      <w:pPr>
        <w:pStyle w:val="ae"/>
        <w:rPr>
          <w:lang w:val="ru-RU"/>
        </w:rPr>
      </w:pPr>
      <w:r>
        <w:rPr>
          <w:lang w:val="ru-RU"/>
        </w:rPr>
        <w:t>Если по выбранной закупке конкурс был признан несостоявшимся, Система позволяет сформировать информацию о контракте с единственным поставщиком. Для этого в блоке «Общие данные» заполните поле «</w:t>
      </w:r>
      <w:r w:rsidRPr="00C061E7">
        <w:rPr>
          <w:lang w:val="ru-RU"/>
        </w:rPr>
        <w:t>Основание заключения контракта с единственным поставщиком</w:t>
      </w:r>
      <w:r>
        <w:rPr>
          <w:lang w:val="ru-RU"/>
        </w:rPr>
        <w:t>». Тогда в поле «Способ определения поставщика (подрядчика, исполнителя) в выпадающем списке помимо способа определения поставщика в выбранной закупке, станет доступным способ «Закупка у единственного поставщика (подрядчика, исполнителя)» (</w:t>
      </w:r>
      <w:r>
        <w:rPr>
          <w:lang w:val="ru-RU"/>
        </w:rPr>
        <w:fldChar w:fldCharType="begin"/>
      </w:r>
      <w:r>
        <w:rPr>
          <w:lang w:val="ru-RU"/>
        </w:rPr>
        <w:instrText xml:space="preserve"> REF _Ref450898753 \h </w:instrText>
      </w:r>
      <w:r>
        <w:rPr>
          <w:lang w:val="ru-RU"/>
        </w:rPr>
      </w:r>
      <w:r>
        <w:rPr>
          <w:lang w:val="ru-RU"/>
        </w:rPr>
        <w:fldChar w:fldCharType="separate"/>
      </w:r>
      <w:r w:rsidR="007E5C60">
        <w:t xml:space="preserve">Рисунок </w:t>
      </w:r>
      <w:r w:rsidR="007E5C60">
        <w:rPr>
          <w:noProof/>
        </w:rPr>
        <w:t>17</w:t>
      </w:r>
      <w:r>
        <w:rPr>
          <w:lang w:val="ru-RU"/>
        </w:rPr>
        <w:fldChar w:fldCharType="end"/>
      </w:r>
      <w:r>
        <w:rPr>
          <w:lang w:val="ru-RU"/>
        </w:rPr>
        <w:t>):</w:t>
      </w:r>
    </w:p>
    <w:p w14:paraId="76E0EF65" w14:textId="77777777" w:rsidR="00355016" w:rsidRDefault="00355016" w:rsidP="00355016">
      <w:pPr>
        <w:pStyle w:val="ae"/>
        <w:keepNext/>
        <w:ind w:firstLine="0"/>
        <w:jc w:val="center"/>
      </w:pPr>
      <w:r>
        <w:rPr>
          <w:noProof/>
          <w:snapToGrid/>
          <w:lang w:val="ru-RU" w:eastAsia="ru-RU"/>
        </w:rPr>
        <w:lastRenderedPageBreak/>
        <w:drawing>
          <wp:inline distT="0" distB="0" distL="0" distR="0" wp14:anchorId="656D1370" wp14:editId="248F9238">
            <wp:extent cx="5939790" cy="1570990"/>
            <wp:effectExtent l="19050" t="19050" r="22860" b="10160"/>
            <wp:docPr id="261" name="Рисунок 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7" name="2016-05-13 10_29_19-Формирование контракта - Internet Explorer.png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157099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E4CE868" w14:textId="376CFC1C" w:rsidR="00355016" w:rsidRPr="00D04EC1" w:rsidRDefault="00355016" w:rsidP="00652943">
      <w:pPr>
        <w:pStyle w:val="afff3"/>
      </w:pPr>
      <w:bookmarkStart w:id="6903" w:name="_Ref450898753"/>
      <w:r>
        <w:t xml:space="preserve">Рисунок </w:t>
      </w:r>
      <w:fldSimple w:instr=" SEQ Рисунок \* ARABIC ">
        <w:r w:rsidR="007E5C60">
          <w:rPr>
            <w:noProof/>
          </w:rPr>
          <w:t>17</w:t>
        </w:r>
      </w:fldSimple>
      <w:bookmarkEnd w:id="6903"/>
      <w:r>
        <w:t xml:space="preserve"> Выпадающий список поля «Способ определения поставщика (подрядчика, исполнителя) при заполненном поле «</w:t>
      </w:r>
      <w:r w:rsidRPr="00C061E7">
        <w:t>Основание заключения контракта с единственным поставщиком</w:t>
      </w:r>
      <w:r>
        <w:t>»</w:t>
      </w:r>
    </w:p>
    <w:p w14:paraId="577CBB37" w14:textId="77777777" w:rsidR="00355016" w:rsidRDefault="00355016" w:rsidP="00355016">
      <w:pPr>
        <w:pStyle w:val="ae"/>
        <w:rPr>
          <w:lang w:val="ru-RU"/>
        </w:rPr>
      </w:pPr>
      <w:r>
        <w:rPr>
          <w:lang w:val="ru-RU"/>
        </w:rPr>
        <w:t xml:space="preserve">Если выбранная закупка является </w:t>
      </w:r>
      <w:proofErr w:type="spellStart"/>
      <w:r>
        <w:rPr>
          <w:lang w:val="ru-RU"/>
        </w:rPr>
        <w:t>многолотовой</w:t>
      </w:r>
      <w:proofErr w:type="spellEnd"/>
      <w:r>
        <w:rPr>
          <w:lang w:val="ru-RU"/>
        </w:rPr>
        <w:t>, и конкурс признан несостоявшимся в отношении отдельного лота, то возможно сформировать информацию о контракте с единственным поставщиком в отношении каждого из лотов, включая те, по которым конкурс не состоялся.</w:t>
      </w:r>
    </w:p>
    <w:p w14:paraId="12578367" w14:textId="73F57BAB" w:rsidR="005345C3" w:rsidRDefault="005345C3" w:rsidP="00B22A4A">
      <w:pPr>
        <w:pStyle w:val="ae"/>
        <w:rPr>
          <w:lang w:val="ru-RU"/>
        </w:rPr>
      </w:pPr>
      <w:r>
        <w:rPr>
          <w:lang w:val="ru-RU"/>
        </w:rPr>
        <w:t>Заполните блок «Заказчик» (</w:t>
      </w:r>
      <w:r>
        <w:rPr>
          <w:lang w:val="ru-RU"/>
        </w:rPr>
        <w:fldChar w:fldCharType="begin"/>
      </w:r>
      <w:r>
        <w:rPr>
          <w:lang w:val="ru-RU"/>
        </w:rPr>
        <w:instrText xml:space="preserve"> REF _Ref454894168 \h </w:instrText>
      </w:r>
      <w:r>
        <w:rPr>
          <w:lang w:val="ru-RU"/>
        </w:rPr>
      </w:r>
      <w:r>
        <w:rPr>
          <w:lang w:val="ru-RU"/>
        </w:rPr>
        <w:fldChar w:fldCharType="separate"/>
      </w:r>
      <w:r w:rsidR="007E5C60">
        <w:t xml:space="preserve">Рисунок </w:t>
      </w:r>
      <w:r w:rsidR="007E5C60">
        <w:rPr>
          <w:noProof/>
        </w:rPr>
        <w:t>18</w:t>
      </w:r>
      <w:r>
        <w:rPr>
          <w:lang w:val="ru-RU"/>
        </w:rPr>
        <w:fldChar w:fldCharType="end"/>
      </w:r>
      <w:r>
        <w:rPr>
          <w:lang w:val="ru-RU"/>
        </w:rPr>
        <w:t>):</w:t>
      </w:r>
    </w:p>
    <w:p w14:paraId="1C5712C7" w14:textId="77777777" w:rsidR="005345C3" w:rsidRDefault="005345C3" w:rsidP="000E01E9">
      <w:pPr>
        <w:pStyle w:val="ae"/>
        <w:keepNext/>
        <w:ind w:firstLine="0"/>
        <w:jc w:val="center"/>
      </w:pPr>
      <w:r>
        <w:rPr>
          <w:noProof/>
          <w:snapToGrid/>
          <w:lang w:val="ru-RU" w:eastAsia="ru-RU"/>
        </w:rPr>
        <w:drawing>
          <wp:inline distT="0" distB="0" distL="0" distR="0" wp14:anchorId="795CF083" wp14:editId="76C43DE6">
            <wp:extent cx="5939790" cy="2334260"/>
            <wp:effectExtent l="19050" t="19050" r="22860" b="27940"/>
            <wp:docPr id="282" name="Рисунок 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" name="2016_06_28_16_17_45_Формирование_контракта_Internet_Explorer.png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33426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1CB458C" w14:textId="2B964270" w:rsidR="005345C3" w:rsidRDefault="005345C3" w:rsidP="00826670">
      <w:pPr>
        <w:pStyle w:val="afff3"/>
      </w:pPr>
      <w:bookmarkStart w:id="6904" w:name="_Ref454894168"/>
      <w:r>
        <w:t xml:space="preserve">Рисунок </w:t>
      </w:r>
      <w:fldSimple w:instr=" SEQ Рисунок \* ARABIC ">
        <w:r w:rsidR="007E5C60">
          <w:rPr>
            <w:noProof/>
          </w:rPr>
          <w:t>18</w:t>
        </w:r>
      </w:fldSimple>
      <w:bookmarkEnd w:id="6904"/>
      <w:r>
        <w:t xml:space="preserve"> Формирование контракта, блок «Заказчик»</w:t>
      </w:r>
    </w:p>
    <w:p w14:paraId="75059031" w14:textId="77777777" w:rsidR="0029709A" w:rsidRDefault="0029709A" w:rsidP="00B22A4A">
      <w:pPr>
        <w:pStyle w:val="ae"/>
        <w:rPr>
          <w:lang w:val="ru-RU"/>
        </w:rPr>
      </w:pPr>
      <w:r>
        <w:rPr>
          <w:lang w:val="ru-RU"/>
        </w:rPr>
        <w:t>Если организация пользователя обладает полномочиями заказчика, то в</w:t>
      </w:r>
      <w:r>
        <w:t xml:space="preserve"> поле «Полное наименование заказчика» автоматически указывается организация пользователя</w:t>
      </w:r>
      <w:r>
        <w:rPr>
          <w:lang w:val="ru-RU"/>
        </w:rPr>
        <w:t>.</w:t>
      </w:r>
      <w:r>
        <w:t xml:space="preserve"> </w:t>
      </w:r>
      <w:r>
        <w:rPr>
          <w:lang w:val="ru-RU"/>
        </w:rPr>
        <w:t>Е</w:t>
      </w:r>
      <w:proofErr w:type="spellStart"/>
      <w:r>
        <w:t>сли</w:t>
      </w:r>
      <w:proofErr w:type="spellEnd"/>
      <w:r>
        <w:t xml:space="preserve"> организация пользователя обладает полномочиями Уполномоченного органа, то</w:t>
      </w:r>
      <w:r>
        <w:rPr>
          <w:lang w:val="ru-RU"/>
        </w:rPr>
        <w:t xml:space="preserve"> для выбора организации заказчика, которая заключила контракт, выберите в выпадающем списке </w:t>
      </w:r>
      <w:r>
        <w:rPr>
          <w:lang w:val="ru-RU"/>
        </w:rPr>
        <w:lastRenderedPageBreak/>
        <w:t>требуемую организацию. Для выбора организации в поле можно воспользоваться контекстным поиском.</w:t>
      </w:r>
    </w:p>
    <w:p w14:paraId="38896849" w14:textId="77777777" w:rsidR="004A225F" w:rsidRDefault="004A225F" w:rsidP="00B22A4A">
      <w:pPr>
        <w:pStyle w:val="ae"/>
      </w:pPr>
      <w:r>
        <w:rPr>
          <w:lang w:val="ru-RU"/>
        </w:rPr>
        <w:t>Поле «Сокращенное наименование заказчика» заполняется автоматически при наличии такой информации в реестре организаций.</w:t>
      </w:r>
    </w:p>
    <w:p w14:paraId="7179AFF1" w14:textId="77777777" w:rsidR="0029709A" w:rsidRPr="0096410C" w:rsidRDefault="0029709A">
      <w:pPr>
        <w:suppressLineNumbers w:val="0"/>
        <w:suppressAutoHyphens w:val="0"/>
        <w:rPr>
          <w:snapToGrid w:val="0"/>
          <w:color w:val="000000"/>
          <w:kern w:val="0"/>
          <w:szCs w:val="24"/>
          <w:lang w:val="x-none" w:eastAsia="x-none"/>
        </w:rPr>
      </w:pPr>
      <w:r w:rsidRPr="0096410C">
        <w:rPr>
          <w:snapToGrid w:val="0"/>
          <w:color w:val="000000"/>
          <w:kern w:val="0"/>
          <w:szCs w:val="24"/>
          <w:lang w:val="x-none" w:eastAsia="x-none"/>
        </w:rPr>
        <w:t>При выборе значения в поле «Полное наименование заказчика» ИНН</w:t>
      </w:r>
      <w:r w:rsidRPr="0096410C">
        <w:rPr>
          <w:snapToGrid w:val="0"/>
          <w:color w:val="000000"/>
          <w:kern w:val="0"/>
          <w:szCs w:val="24"/>
          <w:lang w:eastAsia="x-none"/>
        </w:rPr>
        <w:t>,</w:t>
      </w:r>
      <w:r w:rsidRPr="0096410C">
        <w:rPr>
          <w:snapToGrid w:val="0"/>
          <w:color w:val="000000"/>
          <w:kern w:val="0"/>
          <w:szCs w:val="24"/>
          <w:lang w:val="x-none" w:eastAsia="x-none"/>
        </w:rPr>
        <w:t xml:space="preserve"> КПП</w:t>
      </w:r>
      <w:r w:rsidRPr="0096410C">
        <w:rPr>
          <w:snapToGrid w:val="0"/>
          <w:color w:val="000000"/>
          <w:kern w:val="0"/>
          <w:szCs w:val="24"/>
          <w:lang w:eastAsia="x-none"/>
        </w:rPr>
        <w:t xml:space="preserve">, дата постановки на учет в налоговом органе, код организационно-правовой формы, код </w:t>
      </w:r>
      <w:r>
        <w:rPr>
          <w:snapToGrid w:val="0"/>
          <w:color w:val="000000"/>
          <w:kern w:val="0"/>
          <w:szCs w:val="24"/>
          <w:lang w:eastAsia="x-none"/>
        </w:rPr>
        <w:t>О</w:t>
      </w:r>
      <w:r w:rsidRPr="0096410C">
        <w:rPr>
          <w:snapToGrid w:val="0"/>
          <w:color w:val="000000"/>
          <w:kern w:val="0"/>
          <w:szCs w:val="24"/>
          <w:lang w:eastAsia="x-none"/>
        </w:rPr>
        <w:t>КПО, идентификационный код</w:t>
      </w:r>
      <w:r w:rsidRPr="0096410C">
        <w:rPr>
          <w:snapToGrid w:val="0"/>
          <w:color w:val="000000"/>
          <w:kern w:val="0"/>
          <w:szCs w:val="24"/>
          <w:lang w:val="x-none" w:eastAsia="x-none"/>
        </w:rPr>
        <w:t xml:space="preserve"> заказчика определяются автоматически.</w:t>
      </w:r>
    </w:p>
    <w:p w14:paraId="645FB266" w14:textId="77777777" w:rsidR="0029709A" w:rsidRPr="0096410C" w:rsidRDefault="0029709A">
      <w:pPr>
        <w:suppressLineNumbers w:val="0"/>
        <w:suppressAutoHyphens w:val="0"/>
        <w:rPr>
          <w:snapToGrid w:val="0"/>
          <w:color w:val="000000"/>
          <w:kern w:val="0"/>
          <w:szCs w:val="24"/>
          <w:lang w:eastAsia="x-none"/>
        </w:rPr>
      </w:pPr>
      <w:r w:rsidRPr="0096410C">
        <w:rPr>
          <w:snapToGrid w:val="0"/>
          <w:color w:val="000000"/>
          <w:kern w:val="0"/>
          <w:szCs w:val="24"/>
          <w:lang w:eastAsia="x-none"/>
        </w:rPr>
        <w:t>В случае, когда контракт или часть контракта финансируется из бюджетных средств, в поле «Источник финансирования</w:t>
      </w:r>
      <w:proofErr w:type="gramStart"/>
      <w:r w:rsidRPr="0096410C">
        <w:rPr>
          <w:snapToGrid w:val="0"/>
          <w:color w:val="000000"/>
          <w:kern w:val="0"/>
          <w:szCs w:val="24"/>
          <w:lang w:eastAsia="x-none"/>
        </w:rPr>
        <w:t>:»</w:t>
      </w:r>
      <w:proofErr w:type="gramEnd"/>
      <w:r w:rsidRPr="0096410C">
        <w:rPr>
          <w:snapToGrid w:val="0"/>
          <w:color w:val="000000"/>
          <w:kern w:val="0"/>
          <w:szCs w:val="24"/>
          <w:lang w:eastAsia="x-none"/>
        </w:rPr>
        <w:t xml:space="preserve"> укажите наименование или код ОКТМО. Для выбора значения из справочника ОКТМО нажмите на гиперссылку «Выбрать из классификатора».</w:t>
      </w:r>
    </w:p>
    <w:p w14:paraId="464BEB04" w14:textId="3E7F8B25" w:rsidR="0029709A" w:rsidRPr="0096410C" w:rsidRDefault="0029709A">
      <w:pPr>
        <w:suppressLineNumbers w:val="0"/>
        <w:suppressAutoHyphens w:val="0"/>
        <w:rPr>
          <w:snapToGrid w:val="0"/>
          <w:color w:val="000000"/>
          <w:kern w:val="0"/>
          <w:szCs w:val="24"/>
          <w:lang w:eastAsia="x-none"/>
        </w:rPr>
      </w:pPr>
      <w:r w:rsidRPr="0096410C">
        <w:rPr>
          <w:snapToGrid w:val="0"/>
          <w:color w:val="000000"/>
          <w:kern w:val="0"/>
          <w:szCs w:val="24"/>
          <w:lang w:eastAsia="x-none"/>
        </w:rPr>
        <w:t>Отображается окно «Общероссийский классификатор территорий муниципальных образований» (</w:t>
      </w:r>
      <w:r w:rsidR="00CB181D">
        <w:rPr>
          <w:snapToGrid w:val="0"/>
          <w:color w:val="000000"/>
          <w:kern w:val="0"/>
          <w:szCs w:val="24"/>
          <w:lang w:eastAsia="x-none"/>
        </w:rPr>
        <w:fldChar w:fldCharType="begin"/>
      </w:r>
      <w:r w:rsidR="00CB181D">
        <w:rPr>
          <w:snapToGrid w:val="0"/>
          <w:color w:val="000000"/>
          <w:kern w:val="0"/>
          <w:szCs w:val="24"/>
          <w:lang w:eastAsia="x-none"/>
        </w:rPr>
        <w:instrText xml:space="preserve"> REF _Ref423450639 \h  \* MERGEFORMAT </w:instrText>
      </w:r>
      <w:r w:rsidR="00CB181D">
        <w:rPr>
          <w:snapToGrid w:val="0"/>
          <w:color w:val="000000"/>
          <w:kern w:val="0"/>
          <w:szCs w:val="24"/>
          <w:lang w:eastAsia="x-none"/>
        </w:rPr>
      </w:r>
      <w:r w:rsidR="00CB181D">
        <w:rPr>
          <w:snapToGrid w:val="0"/>
          <w:color w:val="000000"/>
          <w:kern w:val="0"/>
          <w:szCs w:val="24"/>
          <w:lang w:eastAsia="x-none"/>
        </w:rPr>
        <w:fldChar w:fldCharType="separate"/>
      </w:r>
      <w:r w:rsidR="007E5C60" w:rsidRPr="00EB621A">
        <w:rPr>
          <w:snapToGrid w:val="0"/>
          <w:color w:val="000000"/>
          <w:kern w:val="0"/>
          <w:szCs w:val="24"/>
          <w:lang w:eastAsia="x-none"/>
        </w:rPr>
        <w:t>Рисунок 19</w:t>
      </w:r>
      <w:r w:rsidR="00CB181D">
        <w:rPr>
          <w:snapToGrid w:val="0"/>
          <w:color w:val="000000"/>
          <w:kern w:val="0"/>
          <w:szCs w:val="24"/>
          <w:lang w:eastAsia="x-none"/>
        </w:rPr>
        <w:fldChar w:fldCharType="end"/>
      </w:r>
      <w:r w:rsidRPr="0096410C">
        <w:rPr>
          <w:snapToGrid w:val="0"/>
          <w:color w:val="000000"/>
          <w:kern w:val="0"/>
          <w:szCs w:val="24"/>
          <w:lang w:eastAsia="x-none"/>
        </w:rPr>
        <w:t>).</w:t>
      </w:r>
    </w:p>
    <w:p w14:paraId="6983CADF" w14:textId="77777777" w:rsidR="0029709A" w:rsidRPr="0096410C" w:rsidRDefault="0029709A">
      <w:pPr>
        <w:suppressLineNumbers w:val="0"/>
        <w:suppressAutoHyphens w:val="0"/>
        <w:ind w:firstLine="0"/>
        <w:jc w:val="center"/>
        <w:rPr>
          <w:snapToGrid w:val="0"/>
          <w:color w:val="000000"/>
          <w:kern w:val="0"/>
          <w:szCs w:val="24"/>
          <w:lang w:eastAsia="x-none"/>
        </w:rPr>
      </w:pPr>
      <w:r w:rsidRPr="0034431B">
        <w:rPr>
          <w:noProof/>
          <w:color w:val="000000"/>
          <w:kern w:val="0"/>
          <w:szCs w:val="24"/>
        </w:rPr>
        <w:drawing>
          <wp:inline distT="0" distB="0" distL="0" distR="0" wp14:anchorId="5706D621" wp14:editId="3C519BBC">
            <wp:extent cx="5143500" cy="3495675"/>
            <wp:effectExtent l="19050" t="19050" r="19050" b="28575"/>
            <wp:docPr id="717" name="Рисунок 7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349567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000AC5BA" w14:textId="3E09D6B8" w:rsidR="0029709A" w:rsidRPr="0096410C" w:rsidRDefault="0029709A" w:rsidP="0014358B">
      <w:pPr>
        <w:ind w:right="-2" w:firstLine="0"/>
        <w:jc w:val="center"/>
        <w:rPr>
          <w:b/>
          <w:bCs/>
          <w:color w:val="000000"/>
          <w:lang w:eastAsia="x-none"/>
        </w:rPr>
      </w:pPr>
      <w:bookmarkStart w:id="6905" w:name="_Ref423450639"/>
      <w:r w:rsidRPr="0096410C">
        <w:rPr>
          <w:b/>
          <w:bCs/>
          <w:color w:val="000000"/>
          <w:lang w:val="x-none" w:eastAsia="x-none"/>
        </w:rPr>
        <w:t>Рисунок</w:t>
      </w:r>
      <w:r w:rsidRPr="0096410C">
        <w:rPr>
          <w:b/>
          <w:bCs/>
          <w:color w:val="000000"/>
          <w:lang w:eastAsia="x-none"/>
        </w:rPr>
        <w:t> </w:t>
      </w:r>
      <w:r w:rsidRPr="0096410C">
        <w:rPr>
          <w:b/>
          <w:bCs/>
          <w:color w:val="000000"/>
          <w:lang w:val="x-none" w:eastAsia="x-none"/>
        </w:rPr>
        <w:fldChar w:fldCharType="begin"/>
      </w:r>
      <w:r w:rsidRPr="0096410C">
        <w:rPr>
          <w:b/>
          <w:bCs/>
          <w:color w:val="000000"/>
          <w:lang w:val="x-none" w:eastAsia="x-none"/>
        </w:rPr>
        <w:instrText xml:space="preserve"> SEQ Рисунок \* ARABIC </w:instrText>
      </w:r>
      <w:r w:rsidRPr="0096410C">
        <w:rPr>
          <w:b/>
          <w:bCs/>
          <w:color w:val="000000"/>
          <w:lang w:val="x-none" w:eastAsia="x-none"/>
        </w:rPr>
        <w:fldChar w:fldCharType="separate"/>
      </w:r>
      <w:r w:rsidR="007E5C60">
        <w:rPr>
          <w:b/>
          <w:bCs/>
          <w:noProof/>
          <w:color w:val="000000"/>
          <w:lang w:val="x-none" w:eastAsia="x-none"/>
        </w:rPr>
        <w:t>19</w:t>
      </w:r>
      <w:r w:rsidRPr="0096410C">
        <w:rPr>
          <w:b/>
          <w:bCs/>
          <w:color w:val="000000"/>
          <w:lang w:val="x-none" w:eastAsia="x-none"/>
        </w:rPr>
        <w:fldChar w:fldCharType="end"/>
      </w:r>
      <w:bookmarkEnd w:id="6905"/>
      <w:r w:rsidRPr="0096410C">
        <w:rPr>
          <w:b/>
          <w:bCs/>
          <w:color w:val="000000"/>
          <w:lang w:eastAsia="x-none"/>
        </w:rPr>
        <w:t>.</w:t>
      </w:r>
      <w:r w:rsidRPr="0096410C">
        <w:rPr>
          <w:b/>
          <w:bCs/>
          <w:color w:val="000000"/>
          <w:lang w:val="x-none" w:eastAsia="x-none"/>
        </w:rPr>
        <w:t xml:space="preserve"> </w:t>
      </w:r>
      <w:r w:rsidRPr="0096410C">
        <w:rPr>
          <w:b/>
          <w:bCs/>
          <w:color w:val="000000"/>
          <w:lang w:eastAsia="x-none"/>
        </w:rPr>
        <w:t>Окно «Общероссийский классификатор территорий муниципальных образований»</w:t>
      </w:r>
    </w:p>
    <w:p w14:paraId="38501596" w14:textId="77777777" w:rsidR="0029709A" w:rsidRPr="0096410C" w:rsidRDefault="0029709A">
      <w:pPr>
        <w:suppressLineNumbers w:val="0"/>
        <w:suppressAutoHyphens w:val="0"/>
        <w:rPr>
          <w:snapToGrid w:val="0"/>
          <w:color w:val="000000"/>
          <w:kern w:val="0"/>
          <w:szCs w:val="24"/>
          <w:lang w:eastAsia="x-none"/>
        </w:rPr>
      </w:pPr>
      <w:r w:rsidRPr="0096410C">
        <w:rPr>
          <w:snapToGrid w:val="0"/>
          <w:color w:val="000000"/>
          <w:kern w:val="0"/>
          <w:szCs w:val="24"/>
          <w:lang w:eastAsia="x-none"/>
        </w:rPr>
        <w:lastRenderedPageBreak/>
        <w:t>Выберите необходимое значение, нажмите на кнопку «Выбрать».</w:t>
      </w:r>
    </w:p>
    <w:p w14:paraId="7358EAFD" w14:textId="77777777" w:rsidR="0029709A" w:rsidRDefault="0029709A" w:rsidP="00B22A4A">
      <w:pPr>
        <w:pStyle w:val="ae"/>
        <w:rPr>
          <w:lang w:val="ru-RU"/>
        </w:rPr>
      </w:pPr>
      <w:r>
        <w:rPr>
          <w:lang w:val="ru-RU"/>
        </w:rPr>
        <w:t xml:space="preserve">В случае, когда контракт финансируется из средств федерального бюджета или из средств бюджета Пенсионного фонда Российской Федерации, поле заполнится значением «Российская Федерация» автоматически после выбора наименования бюджета. В поле «Наименование бюджета» выберите необходимый бюджет. Список возможных для выбора значений определяется регистрационными данными организации в реестре организаций. </w:t>
      </w:r>
    </w:p>
    <w:p w14:paraId="353BEF09" w14:textId="77777777" w:rsidR="0029709A" w:rsidRDefault="0029709A" w:rsidP="00B22A4A">
      <w:pPr>
        <w:pStyle w:val="ae"/>
        <w:rPr>
          <w:lang w:val="ru-RU"/>
        </w:rPr>
      </w:pPr>
      <w:r>
        <w:rPr>
          <w:lang w:val="ru-RU"/>
        </w:rPr>
        <w:t xml:space="preserve">В случае если </w:t>
      </w:r>
      <w:r>
        <w:t xml:space="preserve">организация-заказчик имеет тип «Государственная корпорация, государственная компания», </w:t>
      </w:r>
      <w:r>
        <w:rPr>
          <w:lang w:val="ru-RU"/>
        </w:rPr>
        <w:t xml:space="preserve">то </w:t>
      </w:r>
      <w:r>
        <w:t xml:space="preserve">для выбора </w:t>
      </w:r>
      <w:r>
        <w:rPr>
          <w:lang w:val="ru-RU"/>
        </w:rPr>
        <w:t xml:space="preserve">доступно </w:t>
      </w:r>
      <w:r>
        <w:t>значение «Федеральный бюджет»</w:t>
      </w:r>
      <w:r>
        <w:rPr>
          <w:lang w:val="ru-RU"/>
        </w:rPr>
        <w:t>.</w:t>
      </w:r>
    </w:p>
    <w:p w14:paraId="574E012A" w14:textId="11929B47" w:rsidR="0029709A" w:rsidRDefault="0029709A" w:rsidP="00B22A4A">
      <w:pPr>
        <w:pStyle w:val="ae"/>
      </w:pPr>
      <w:r>
        <w:rPr>
          <w:lang w:val="ru-RU"/>
        </w:rPr>
        <w:t xml:space="preserve">После выбора бюджета поле </w:t>
      </w:r>
      <w:r>
        <w:t>«</w:t>
      </w:r>
      <w:r>
        <w:rPr>
          <w:lang w:val="ru-RU"/>
        </w:rPr>
        <w:t>Вид</w:t>
      </w:r>
      <w:r>
        <w:t xml:space="preserve"> бюджета» </w:t>
      </w:r>
      <w:r>
        <w:rPr>
          <w:lang w:val="ru-RU"/>
        </w:rPr>
        <w:t>заполнится автоматически в случае указания федерального бюджета, бюджета субъекта, местного бюджета, бюджета территориального государственного внебюджетного фонда в поле «Наименование бюджета». Если выбранный бюджет не относится к перечисленным выше видам, то укажите в поле, используя выпадающий список, одно из следующих значений</w:t>
      </w:r>
      <w:r>
        <w:t>:</w:t>
      </w:r>
    </w:p>
    <w:p w14:paraId="668F7A61" w14:textId="77777777" w:rsidR="0029709A" w:rsidRDefault="0029709A" w:rsidP="00B328CD">
      <w:pPr>
        <w:pStyle w:val="1-"/>
        <w:numPr>
          <w:ilvl w:val="0"/>
          <w:numId w:val="64"/>
        </w:numPr>
      </w:pPr>
      <w:r>
        <w:t>«бюджет Пенсионного фонда Российской Федерации»;</w:t>
      </w:r>
    </w:p>
    <w:p w14:paraId="2956B813" w14:textId="77777777" w:rsidR="0029709A" w:rsidRDefault="0029709A">
      <w:pPr>
        <w:pStyle w:val="1-"/>
        <w:numPr>
          <w:ilvl w:val="0"/>
          <w:numId w:val="64"/>
        </w:numPr>
      </w:pPr>
      <w:r>
        <w:t>«бюджет Федерального фонда обязательного медицинского страхования»;</w:t>
      </w:r>
    </w:p>
    <w:p w14:paraId="7EE08CC3" w14:textId="77777777" w:rsidR="0029709A" w:rsidRDefault="0029709A">
      <w:pPr>
        <w:pStyle w:val="1-"/>
        <w:numPr>
          <w:ilvl w:val="0"/>
          <w:numId w:val="64"/>
        </w:numPr>
      </w:pPr>
      <w:r>
        <w:t>«бюджет Фонда социального страхования Российской Федерации».</w:t>
      </w:r>
    </w:p>
    <w:p w14:paraId="07850935" w14:textId="28DA3348" w:rsidR="0029709A" w:rsidRPr="00C30C19" w:rsidRDefault="0029709A" w:rsidP="00B22A4A">
      <w:pPr>
        <w:pStyle w:val="ae"/>
        <w:rPr>
          <w:lang w:val="ru-RU"/>
        </w:rPr>
      </w:pPr>
      <w:r w:rsidRPr="00C30C19">
        <w:rPr>
          <w:lang w:val="ru-RU"/>
        </w:rPr>
        <w:t>Если организация-заказчик имеет тип организации «бюджетное учреждение» и заполнено поле «Наименование бюджета»</w:t>
      </w:r>
      <w:r>
        <w:rPr>
          <w:lang w:val="ru-RU"/>
        </w:rPr>
        <w:t xml:space="preserve">, то поле </w:t>
      </w:r>
      <w:r>
        <w:t>«</w:t>
      </w:r>
      <w:r w:rsidRPr="00CB2E7F">
        <w:t>За счет бюджетных средств</w:t>
      </w:r>
      <w:r>
        <w:t>»</w:t>
      </w:r>
      <w:r w:rsidRPr="00CB2E7F">
        <w:t xml:space="preserve"> в сведениях </w:t>
      </w:r>
      <w:r>
        <w:t xml:space="preserve">о контракте </w:t>
      </w:r>
      <w:r w:rsidRPr="00CB2E7F">
        <w:t>не заполняется</w:t>
      </w:r>
      <w:r>
        <w:rPr>
          <w:lang w:val="ru-RU"/>
        </w:rPr>
        <w:t>.</w:t>
      </w:r>
    </w:p>
    <w:p w14:paraId="15BEED2E" w14:textId="77777777" w:rsidR="0029709A" w:rsidRDefault="0029709A" w:rsidP="00B22A4A">
      <w:pPr>
        <w:pStyle w:val="ae"/>
        <w:rPr>
          <w:lang w:val="ru-RU"/>
        </w:rPr>
      </w:pPr>
      <w:r>
        <w:rPr>
          <w:lang w:val="ru-RU"/>
        </w:rPr>
        <w:t xml:space="preserve">В случае, когда контракт или часть контракта финансируется за счет внебюджетных средств, заполните поле «Вид внебюджетных средств» </w:t>
      </w:r>
      <w:r>
        <w:rPr>
          <w:lang w:val="ru-RU"/>
        </w:rPr>
        <w:lastRenderedPageBreak/>
        <w:t>соответствующим значением из выпадающего списка. Список доступных значений определяется уровнем бюджета, к которому относится организация заказчик и который указан в регистрационных данных организации в реестре организаций.</w:t>
      </w:r>
    </w:p>
    <w:p w14:paraId="45536B4B" w14:textId="1B111333" w:rsidR="005345C3" w:rsidRDefault="005345C3" w:rsidP="00B22A4A">
      <w:pPr>
        <w:pStyle w:val="ae"/>
        <w:rPr>
          <w:lang w:val="ru-RU"/>
        </w:rPr>
      </w:pPr>
      <w:r>
        <w:rPr>
          <w:lang w:val="ru-RU"/>
        </w:rPr>
        <w:t>Заполните блок «Общие данные» (</w:t>
      </w:r>
      <w:r>
        <w:rPr>
          <w:lang w:val="ru-RU"/>
        </w:rPr>
        <w:fldChar w:fldCharType="begin"/>
      </w:r>
      <w:r>
        <w:rPr>
          <w:lang w:val="ru-RU"/>
        </w:rPr>
        <w:instrText xml:space="preserve"> REF _Ref454894284 \h </w:instrText>
      </w:r>
      <w:r>
        <w:rPr>
          <w:lang w:val="ru-RU"/>
        </w:rPr>
      </w:r>
      <w:r>
        <w:rPr>
          <w:lang w:val="ru-RU"/>
        </w:rPr>
        <w:fldChar w:fldCharType="separate"/>
      </w:r>
      <w:r w:rsidR="007E5C60">
        <w:t xml:space="preserve">Рисунок </w:t>
      </w:r>
      <w:r w:rsidR="007E5C60">
        <w:rPr>
          <w:noProof/>
        </w:rPr>
        <w:t>20</w:t>
      </w:r>
      <w:r>
        <w:rPr>
          <w:lang w:val="ru-RU"/>
        </w:rPr>
        <w:fldChar w:fldCharType="end"/>
      </w:r>
      <w:r>
        <w:rPr>
          <w:lang w:val="ru-RU"/>
        </w:rPr>
        <w:t>):</w:t>
      </w:r>
    </w:p>
    <w:p w14:paraId="0604EE5F" w14:textId="77777777" w:rsidR="005345C3" w:rsidRDefault="005345C3" w:rsidP="00826670">
      <w:pPr>
        <w:pStyle w:val="ae"/>
        <w:keepNext/>
        <w:ind w:firstLine="0"/>
        <w:jc w:val="center"/>
      </w:pPr>
      <w:r>
        <w:rPr>
          <w:noProof/>
          <w:snapToGrid/>
          <w:lang w:val="ru-RU" w:eastAsia="ru-RU"/>
        </w:rPr>
        <w:drawing>
          <wp:inline distT="0" distB="0" distL="0" distR="0" wp14:anchorId="2793EDD4" wp14:editId="32897AD8">
            <wp:extent cx="5939790" cy="3859530"/>
            <wp:effectExtent l="19050" t="19050" r="22860" b="26670"/>
            <wp:docPr id="164" name="Рисунок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" name="2016-06-28 16_22_01-Формирование контракта - Internet Explorer.png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85953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22BF419" w14:textId="791A3C4D" w:rsidR="005345C3" w:rsidRPr="000E01E9" w:rsidRDefault="005345C3" w:rsidP="00826670">
      <w:pPr>
        <w:pStyle w:val="afff3"/>
      </w:pPr>
      <w:bookmarkStart w:id="6906" w:name="_Ref454894284"/>
      <w:r>
        <w:t xml:space="preserve">Рисунок </w:t>
      </w:r>
      <w:fldSimple w:instr=" SEQ Рисунок \* ARABIC ">
        <w:r w:rsidR="007E5C60">
          <w:rPr>
            <w:noProof/>
          </w:rPr>
          <w:t>20</w:t>
        </w:r>
      </w:fldSimple>
      <w:bookmarkEnd w:id="6906"/>
      <w:r>
        <w:t xml:space="preserve"> Формирование контракта, блок «Общие данные»</w:t>
      </w:r>
    </w:p>
    <w:p w14:paraId="589DB6A8" w14:textId="77777777" w:rsidR="0029709A" w:rsidRDefault="0029709A" w:rsidP="00B22A4A">
      <w:pPr>
        <w:pStyle w:val="ae"/>
      </w:pPr>
      <w:r>
        <w:t>Поле «Дата заполнения документа» автоматически заполняется текущей датой без возможности редактирования.</w:t>
      </w:r>
    </w:p>
    <w:p w14:paraId="357526AB" w14:textId="77777777" w:rsidR="0029709A" w:rsidRDefault="0029709A" w:rsidP="00B22A4A">
      <w:pPr>
        <w:pStyle w:val="ae"/>
      </w:pPr>
      <w:r>
        <w:rPr>
          <w:lang w:val="ru-RU"/>
        </w:rPr>
        <w:t>В случае если контракт заключен по итогам размещения заказа, п</w:t>
      </w:r>
      <w:proofErr w:type="spellStart"/>
      <w:r>
        <w:t>оле</w:t>
      </w:r>
      <w:proofErr w:type="spellEnd"/>
      <w:r>
        <w:t xml:space="preserve"> «</w:t>
      </w:r>
      <w:r w:rsidRPr="00F54145">
        <w:t>Дата подведения результатов определения поставщика (подрядчика, исполнителя)</w:t>
      </w:r>
      <w:r>
        <w:t xml:space="preserve">» заполняется автоматически </w:t>
      </w:r>
      <w:r w:rsidRPr="00DF2694">
        <w:t>датой заседания комиссии из протокола</w:t>
      </w:r>
      <w:r>
        <w:rPr>
          <w:lang w:val="ru-RU"/>
        </w:rPr>
        <w:t>, в соответствии с которым определен участник размещения заказа, с которым можно заключить контракт. При необходимости поле может быть отредактировано.</w:t>
      </w:r>
    </w:p>
    <w:p w14:paraId="6A594D94" w14:textId="77777777" w:rsidR="0029709A" w:rsidRDefault="0029709A" w:rsidP="00B22A4A">
      <w:pPr>
        <w:pStyle w:val="ae"/>
        <w:rPr>
          <w:lang w:val="ru-RU"/>
        </w:rPr>
      </w:pPr>
      <w:r>
        <w:lastRenderedPageBreak/>
        <w:t>Поле «</w:t>
      </w:r>
      <w:r w:rsidRPr="00DF537C">
        <w:t>Реквизиты</w:t>
      </w:r>
      <w:r w:rsidRPr="00DF2694">
        <w:t xml:space="preserve"> документа, подтверждающего основание заключения контракта</w:t>
      </w:r>
      <w:r>
        <w:t xml:space="preserve">» </w:t>
      </w:r>
      <w:r>
        <w:rPr>
          <w:lang w:val="ru-RU"/>
        </w:rPr>
        <w:t xml:space="preserve">состоит из двух частей: не редактируемой и редактируемой. Не редактируемая часть поля </w:t>
      </w:r>
      <w:r>
        <w:t>заполняется автоматически</w:t>
      </w:r>
      <w:r w:rsidRPr="00DF2694">
        <w:t>,</w:t>
      </w:r>
      <w:r>
        <w:t xml:space="preserve"> если</w:t>
      </w:r>
      <w:r w:rsidRPr="00DF2694">
        <w:t xml:space="preserve"> контракт </w:t>
      </w:r>
      <w:r>
        <w:rPr>
          <w:lang w:val="ru-RU"/>
        </w:rPr>
        <w:t>заключен на основании размещения заказа</w:t>
      </w:r>
      <w:r>
        <w:t>, и содержит</w:t>
      </w:r>
      <w:r w:rsidRPr="00DF2694">
        <w:t xml:space="preserve"> наименование и номер протокола</w:t>
      </w:r>
      <w:r>
        <w:rPr>
          <w:lang w:val="ru-RU"/>
        </w:rPr>
        <w:t>, в соответствии с которым определен участник размещения заказа, с которым можно заключить контракт</w:t>
      </w:r>
      <w:r>
        <w:t>.</w:t>
      </w:r>
      <w:r>
        <w:rPr>
          <w:lang w:val="ru-RU"/>
        </w:rPr>
        <w:t xml:space="preserve"> Редактируемая часть заполняется вручную пользователем и является обязательной для заполнения лишь в случае, когда не заполнены поля «№ закупки» и «№ лота» (т.е. установлен признак </w:t>
      </w:r>
      <w:r>
        <w:t>«</w:t>
      </w:r>
      <w:r w:rsidRPr="008C1187">
        <w:t>Закупка у единственного поставщика</w:t>
      </w:r>
      <w:r>
        <w:t>»</w:t>
      </w:r>
      <w:r>
        <w:rPr>
          <w:lang w:val="ru-RU"/>
        </w:rPr>
        <w:t xml:space="preserve"> или </w:t>
      </w:r>
      <w:r>
        <w:t>«Контракт заключен по результатам процедур размещения заказов, начатых до 1 января 2011 года»</w:t>
      </w:r>
      <w:r>
        <w:rPr>
          <w:lang w:val="ru-RU"/>
        </w:rPr>
        <w:t>).</w:t>
      </w:r>
      <w:r>
        <w:t xml:space="preserve"> </w:t>
      </w:r>
    </w:p>
    <w:p w14:paraId="7DC24BC9" w14:textId="50CBDDBF" w:rsidR="000E01E9" w:rsidRDefault="0029709A" w:rsidP="00B22A4A">
      <w:pPr>
        <w:pStyle w:val="ae"/>
        <w:rPr>
          <w:lang w:val="ru-RU"/>
        </w:rPr>
      </w:pPr>
      <w:r>
        <w:rPr>
          <w:lang w:val="ru-RU"/>
        </w:rPr>
        <w:t xml:space="preserve">Заполните поле </w:t>
      </w:r>
      <w:r w:rsidRPr="003E4A6F">
        <w:rPr>
          <w:lang w:val="ru-RU"/>
        </w:rPr>
        <w:t>«</w:t>
      </w:r>
      <w:r>
        <w:t>Основание заключения контракта с единственным поставщиком</w:t>
      </w:r>
      <w:r w:rsidRPr="003E4A6F">
        <w:rPr>
          <w:lang w:val="ru-RU"/>
        </w:rPr>
        <w:t>»</w:t>
      </w:r>
      <w:r>
        <w:rPr>
          <w:lang w:val="ru-RU"/>
        </w:rPr>
        <w:t xml:space="preserve"> вручную или введите часть основания заключения контракта с единственным поставщиком для осуществления контекстного поиска. Отображается список возможных значений. Выберите значение или нажмите на гиперссылку «Выбрать из справочника», после чего откроется окно </w:t>
      </w:r>
      <w:r w:rsidRPr="00FC1FB2">
        <w:rPr>
          <w:lang w:val="ru-RU"/>
        </w:rPr>
        <w:t>«</w:t>
      </w:r>
      <w:r w:rsidRPr="00F54145">
        <w:rPr>
          <w:lang w:val="ru-RU"/>
        </w:rPr>
        <w:t>Выбор основания заключения контракта с единственным поставщиком</w:t>
      </w:r>
      <w:r w:rsidRPr="00FC1FB2">
        <w:rPr>
          <w:lang w:val="ru-RU"/>
        </w:rPr>
        <w:t>»</w:t>
      </w:r>
      <w:r w:rsidR="000E01E9">
        <w:rPr>
          <w:lang w:val="ru-RU"/>
        </w:rPr>
        <w:t xml:space="preserve"> (</w:t>
      </w:r>
      <w:r w:rsidR="000E01E9">
        <w:rPr>
          <w:lang w:val="ru-RU"/>
        </w:rPr>
        <w:fldChar w:fldCharType="begin"/>
      </w:r>
      <w:r w:rsidR="000E01E9">
        <w:rPr>
          <w:lang w:val="ru-RU"/>
        </w:rPr>
        <w:instrText xml:space="preserve"> REF _Ref454894955 \h </w:instrText>
      </w:r>
      <w:r w:rsidR="000E01E9">
        <w:rPr>
          <w:lang w:val="ru-RU"/>
        </w:rPr>
      </w:r>
      <w:r w:rsidR="000E01E9">
        <w:rPr>
          <w:lang w:val="ru-RU"/>
        </w:rPr>
        <w:fldChar w:fldCharType="separate"/>
      </w:r>
      <w:r w:rsidR="007E5C60">
        <w:t xml:space="preserve">Рисунок </w:t>
      </w:r>
      <w:r w:rsidR="007E5C60">
        <w:rPr>
          <w:noProof/>
        </w:rPr>
        <w:t>21</w:t>
      </w:r>
      <w:r w:rsidR="000E01E9">
        <w:rPr>
          <w:lang w:val="ru-RU"/>
        </w:rPr>
        <w:fldChar w:fldCharType="end"/>
      </w:r>
      <w:r w:rsidR="000E01E9">
        <w:rPr>
          <w:lang w:val="ru-RU"/>
        </w:rPr>
        <w:t>)</w:t>
      </w:r>
      <w:r>
        <w:rPr>
          <w:lang w:val="ru-RU"/>
        </w:rPr>
        <w:t>.</w:t>
      </w:r>
    </w:p>
    <w:p w14:paraId="7EDD2ED6" w14:textId="77777777" w:rsidR="000E01E9" w:rsidRDefault="000E01E9" w:rsidP="00826670">
      <w:pPr>
        <w:pStyle w:val="ae"/>
        <w:keepNext/>
        <w:ind w:firstLine="0"/>
        <w:jc w:val="center"/>
      </w:pPr>
      <w:r>
        <w:rPr>
          <w:noProof/>
          <w:snapToGrid/>
          <w:lang w:val="ru-RU" w:eastAsia="ru-RU"/>
        </w:rPr>
        <w:lastRenderedPageBreak/>
        <w:drawing>
          <wp:inline distT="0" distB="0" distL="0" distR="0" wp14:anchorId="567CE0A0" wp14:editId="331E0B93">
            <wp:extent cx="5939790" cy="5386070"/>
            <wp:effectExtent l="19050" t="19050" r="22860" b="24130"/>
            <wp:docPr id="202" name="Рисунок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" name="2016-06-28 16_32_41-Формирование контракта - Internet Explorer.png"/>
                    <pic:cNvPicPr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538607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30670BD" w14:textId="3806B723" w:rsidR="000E01E9" w:rsidRDefault="000E01E9" w:rsidP="00826670">
      <w:pPr>
        <w:pStyle w:val="afff3"/>
      </w:pPr>
      <w:bookmarkStart w:id="6907" w:name="_Ref454894955"/>
      <w:r>
        <w:t xml:space="preserve">Рисунок </w:t>
      </w:r>
      <w:fldSimple w:instr=" SEQ Рисунок \* ARABIC ">
        <w:r w:rsidR="007E5C60">
          <w:rPr>
            <w:noProof/>
          </w:rPr>
          <w:t>21</w:t>
        </w:r>
      </w:fldSimple>
      <w:bookmarkEnd w:id="6907"/>
      <w:r>
        <w:t xml:space="preserve"> Справочник «</w:t>
      </w:r>
      <w:r w:rsidRPr="000E01E9">
        <w:t>Выбор основания заключения контракта с единственным поставщиком</w:t>
      </w:r>
      <w:r>
        <w:t>»</w:t>
      </w:r>
    </w:p>
    <w:p w14:paraId="7F021056" w14:textId="21E255E8" w:rsidR="0029709A" w:rsidRDefault="0029709A" w:rsidP="00B22A4A">
      <w:pPr>
        <w:pStyle w:val="ae"/>
        <w:rPr>
          <w:lang w:val="ru-RU"/>
        </w:rPr>
      </w:pPr>
      <w:r>
        <w:rPr>
          <w:lang w:val="ru-RU"/>
        </w:rPr>
        <w:t>Нажмите на гиперссылку с основанием, в случае необходимости воспользуйтесь блоком поиска.</w:t>
      </w:r>
    </w:p>
    <w:p w14:paraId="0D39B0D3" w14:textId="61F59B63" w:rsidR="0029709A" w:rsidRDefault="0029709A" w:rsidP="00B22A4A">
      <w:pPr>
        <w:pStyle w:val="ae"/>
        <w:rPr>
          <w:lang w:val="ru-RU"/>
        </w:rPr>
      </w:pPr>
      <w:r>
        <w:rPr>
          <w:lang w:val="ru-RU"/>
        </w:rPr>
        <w:t xml:space="preserve">Заполните поле «Наименование документа, подтверждающего основание заключения контракта» вручную или введите часть основания заключения контракта с единственным поставщиком для осуществления контекстного поиска. Отображается список возможных значений. Выберите значение или нажмите на гиперссылку «Выбрать из справочника», после чего откроется окно «Выбор </w:t>
      </w:r>
      <w:r w:rsidR="000E01E9">
        <w:rPr>
          <w:lang w:val="ru-RU"/>
        </w:rPr>
        <w:t>документа,</w:t>
      </w:r>
      <w:r>
        <w:rPr>
          <w:lang w:val="ru-RU"/>
        </w:rPr>
        <w:t xml:space="preserve"> подтверждающего основание заключения </w:t>
      </w:r>
      <w:r>
        <w:rPr>
          <w:lang w:val="ru-RU"/>
        </w:rPr>
        <w:lastRenderedPageBreak/>
        <w:t>контракта».</w:t>
      </w:r>
      <w:r w:rsidR="000E01E9">
        <w:rPr>
          <w:lang w:val="ru-RU"/>
        </w:rPr>
        <w:t xml:space="preserve"> </w:t>
      </w:r>
      <w:r>
        <w:rPr>
          <w:lang w:val="ru-RU"/>
        </w:rPr>
        <w:t>Выберите необходимое значение. Выбранное значение отображается в поле «Наименование документа, подтверждающего основание заключения контракта».</w:t>
      </w:r>
    </w:p>
    <w:p w14:paraId="119DF28E" w14:textId="77777777" w:rsidR="0029709A" w:rsidRDefault="0029709A" w:rsidP="00B22A4A">
      <w:pPr>
        <w:pStyle w:val="ae"/>
        <w:rPr>
          <w:lang w:val="ru-RU"/>
        </w:rPr>
      </w:pPr>
      <w:r>
        <w:t>Поле «</w:t>
      </w:r>
      <w:r w:rsidRPr="00DF537C">
        <w:t>Реквизиты</w:t>
      </w:r>
      <w:r w:rsidRPr="00DF2694">
        <w:t xml:space="preserve"> документа, подтверждающего основание заключения контракта</w:t>
      </w:r>
      <w:r>
        <w:t xml:space="preserve">» </w:t>
      </w:r>
      <w:r>
        <w:rPr>
          <w:lang w:val="ru-RU"/>
        </w:rPr>
        <w:t xml:space="preserve">состоит из двух частей: </w:t>
      </w:r>
      <w:proofErr w:type="spellStart"/>
      <w:r>
        <w:rPr>
          <w:lang w:val="ru-RU"/>
        </w:rPr>
        <w:t>нередактируемой</w:t>
      </w:r>
      <w:proofErr w:type="spellEnd"/>
      <w:r>
        <w:rPr>
          <w:lang w:val="ru-RU"/>
        </w:rPr>
        <w:t xml:space="preserve"> и редактируемой.</w:t>
      </w:r>
    </w:p>
    <w:p w14:paraId="736EE5A9" w14:textId="77777777" w:rsidR="0029709A" w:rsidRDefault="0029709A" w:rsidP="00B22A4A">
      <w:pPr>
        <w:pStyle w:val="ae"/>
        <w:rPr>
          <w:lang w:val="ru-RU"/>
        </w:rPr>
      </w:pPr>
      <w:r>
        <w:rPr>
          <w:lang w:val="ru-RU"/>
        </w:rPr>
        <w:t>Н</w:t>
      </w:r>
      <w:proofErr w:type="spellStart"/>
      <w:r>
        <w:t>ередактируемая</w:t>
      </w:r>
      <w:proofErr w:type="spellEnd"/>
      <w:r>
        <w:t xml:space="preserve"> часть поля заполняется автоматически</w:t>
      </w:r>
      <w:r w:rsidRPr="00DF2694">
        <w:t>,</w:t>
      </w:r>
      <w:r>
        <w:t xml:space="preserve"> если</w:t>
      </w:r>
      <w:r w:rsidRPr="00DF2694">
        <w:t xml:space="preserve"> </w:t>
      </w:r>
      <w:r w:rsidRPr="00D3365B">
        <w:t>в поле «№ закупки» выбрано извещение об осуществлении закупки</w:t>
      </w:r>
      <w:r>
        <w:rPr>
          <w:lang w:val="ru-RU"/>
        </w:rPr>
        <w:t>, для которой сформированы результаты определения поставщика в структурированном виде</w:t>
      </w:r>
      <w:r>
        <w:t>. Редактируемая</w:t>
      </w:r>
      <w:r>
        <w:rPr>
          <w:lang w:val="ru-RU"/>
        </w:rPr>
        <w:t xml:space="preserve"> часть </w:t>
      </w:r>
      <w:r w:rsidRPr="008819F6">
        <w:rPr>
          <w:lang w:val="ru-RU"/>
        </w:rPr>
        <w:t>по умолчанию не заполняется</w:t>
      </w:r>
      <w:r>
        <w:rPr>
          <w:lang w:val="ru-RU"/>
        </w:rPr>
        <w:t xml:space="preserve"> и содержит подсказку</w:t>
      </w:r>
      <w:r w:rsidRPr="00DF3266">
        <w:rPr>
          <w:lang w:val="ru-RU"/>
        </w:rPr>
        <w:t>: «</w:t>
      </w:r>
      <w:r w:rsidRPr="001B1C25">
        <w:t>Реквизиты документа, нормативного правового акта, подтверждающего основание заключения контракта. Информация о регистрационном номере и наименовании объекта культурного наследия (памятника истории и культуры) народов Российско</w:t>
      </w:r>
      <w:r>
        <w:t>й Федерации (при необходимости)</w:t>
      </w:r>
      <w:r w:rsidRPr="00DF3266">
        <w:rPr>
          <w:lang w:val="ru-RU"/>
        </w:rPr>
        <w:t>»</w:t>
      </w:r>
      <w:r>
        <w:t>.</w:t>
      </w:r>
    </w:p>
    <w:p w14:paraId="006D6774" w14:textId="77777777" w:rsidR="0029709A" w:rsidRPr="00D15A39" w:rsidRDefault="0029709A" w:rsidP="00B22A4A">
      <w:pPr>
        <w:pStyle w:val="ae"/>
      </w:pPr>
      <w:r>
        <w:rPr>
          <w:lang w:val="ru-RU"/>
        </w:rPr>
        <w:t>Поле «</w:t>
      </w:r>
      <w:r w:rsidRPr="002A5739">
        <w:t>Реквизиты документально оформленного отчета, содержащего информацию о невозможности или нецелесообразности использования иных способов определения поставщика (подрядчика, исполнителя)</w:t>
      </w:r>
      <w:r>
        <w:rPr>
          <w:lang w:val="ru-RU"/>
        </w:rPr>
        <w:t xml:space="preserve">» обязательно для заполнения в случае, если в поле </w:t>
      </w:r>
      <w:r>
        <w:t xml:space="preserve">«Основание заключения контракта с единственным поставщиком» выбрано значение с одним из кодов: </w:t>
      </w:r>
      <w:r w:rsidRPr="002A5739">
        <w:t>200</w:t>
      </w:r>
      <w:r>
        <w:t>3</w:t>
      </w:r>
      <w:r w:rsidRPr="002A5739">
        <w:t>0, 200</w:t>
      </w:r>
      <w:r>
        <w:t>4</w:t>
      </w:r>
      <w:r w:rsidRPr="002A5739">
        <w:t>0, 20</w:t>
      </w:r>
      <w:r>
        <w:t>0</w:t>
      </w:r>
      <w:r w:rsidRPr="002A5739">
        <w:t>70-201</w:t>
      </w:r>
      <w:r>
        <w:t>2</w:t>
      </w:r>
      <w:r w:rsidRPr="002A5739">
        <w:t xml:space="preserve">0, </w:t>
      </w:r>
      <w:r>
        <w:t xml:space="preserve">20150, 20160, 20200, 20210, </w:t>
      </w:r>
      <w:r w:rsidRPr="002A5739">
        <w:t>20</w:t>
      </w:r>
      <w:r>
        <w:t>33</w:t>
      </w:r>
      <w:r w:rsidRPr="002A5739">
        <w:t>0-203</w:t>
      </w:r>
      <w:r>
        <w:t>5</w:t>
      </w:r>
      <w:r w:rsidRPr="002A5739">
        <w:t>0, 203</w:t>
      </w:r>
      <w:r>
        <w:t>7</w:t>
      </w:r>
      <w:r w:rsidRPr="002A5739">
        <w:t>0, 203</w:t>
      </w:r>
      <w:r>
        <w:t>8</w:t>
      </w:r>
      <w:r w:rsidRPr="002A5739">
        <w:t>0</w:t>
      </w:r>
      <w:r>
        <w:t>, 20400, 20410</w:t>
      </w:r>
      <w:r w:rsidRPr="002A5739">
        <w:t>.</w:t>
      </w:r>
    </w:p>
    <w:p w14:paraId="7941529C" w14:textId="77777777" w:rsidR="0029709A" w:rsidRDefault="0029709A" w:rsidP="00B22A4A">
      <w:pPr>
        <w:pStyle w:val="ae"/>
        <w:rPr>
          <w:lang w:val="ru-RU"/>
        </w:rPr>
      </w:pPr>
      <w:r>
        <w:t xml:space="preserve">В поле «Дата заключения контракта» укажите дату заключения контракта. </w:t>
      </w:r>
      <w:r w:rsidRPr="00873088">
        <w:t>Если</w:t>
      </w:r>
      <w:r>
        <w:rPr>
          <w:lang w:val="ru-RU"/>
        </w:rPr>
        <w:t xml:space="preserve"> </w:t>
      </w:r>
      <w:r w:rsidRPr="00873088">
        <w:t>сведени</w:t>
      </w:r>
      <w:r>
        <w:rPr>
          <w:lang w:val="ru-RU"/>
        </w:rPr>
        <w:t>я</w:t>
      </w:r>
      <w:r>
        <w:t xml:space="preserve"> о контракте</w:t>
      </w:r>
      <w:r>
        <w:rPr>
          <w:lang w:val="ru-RU"/>
        </w:rPr>
        <w:t xml:space="preserve"> формируются для заказа</w:t>
      </w:r>
      <w:r w:rsidRPr="00873088">
        <w:t xml:space="preserve"> со способом размещения «Открытый аукцион в электронно</w:t>
      </w:r>
      <w:r>
        <w:t>й</w:t>
      </w:r>
      <w:r w:rsidRPr="00873088">
        <w:t xml:space="preserve"> </w:t>
      </w:r>
      <w:r>
        <w:t>форме</w:t>
      </w:r>
      <w:r w:rsidRPr="00873088">
        <w:t xml:space="preserve">», то поле </w:t>
      </w:r>
      <w:r>
        <w:t>автоматически заполнится</w:t>
      </w:r>
      <w:r w:rsidRPr="00873088">
        <w:t xml:space="preserve"> датой заключения контракта, полученной с электронной площадки</w:t>
      </w:r>
      <w:r>
        <w:t>.</w:t>
      </w:r>
      <w:r>
        <w:rPr>
          <w:lang w:val="ru-RU"/>
        </w:rPr>
        <w:t xml:space="preserve"> При необходимости поле может быть отредактировано. Не допускается указывать дату заключения контракта позднее текущей даты.</w:t>
      </w:r>
    </w:p>
    <w:p w14:paraId="5A0B2135" w14:textId="4A93C6E6" w:rsidR="0029709A" w:rsidRPr="0089420F" w:rsidRDefault="0029709A" w:rsidP="00B22A4A">
      <w:pPr>
        <w:pStyle w:val="ae"/>
        <w:rPr>
          <w:lang w:val="ru-RU"/>
        </w:rPr>
      </w:pPr>
      <w:r>
        <w:rPr>
          <w:lang w:val="ru-RU"/>
        </w:rPr>
        <w:lastRenderedPageBreak/>
        <w:t xml:space="preserve">Значение поля «Номер реестровой записи» будет сформировано после </w:t>
      </w:r>
      <w:r w:rsidR="002C3D77">
        <w:rPr>
          <w:lang w:val="ru-RU"/>
        </w:rPr>
        <w:t>размещения</w:t>
      </w:r>
      <w:r>
        <w:rPr>
          <w:lang w:val="ru-RU"/>
        </w:rPr>
        <w:t xml:space="preserve"> информации о контракте.</w:t>
      </w:r>
    </w:p>
    <w:p w14:paraId="0C704123" w14:textId="1B18A699" w:rsidR="00C12973" w:rsidRDefault="0029709A" w:rsidP="00B22A4A">
      <w:pPr>
        <w:pStyle w:val="ae"/>
      </w:pPr>
      <w:r>
        <w:t xml:space="preserve">В поле «№ контракта» укажите </w:t>
      </w:r>
      <w:r w:rsidR="00C12973" w:rsidRPr="00C12973">
        <w:t xml:space="preserve">идентификатор государственного контракта по оборонному заказу </w:t>
      </w:r>
      <w:r w:rsidR="00C12973">
        <w:rPr>
          <w:lang w:val="ru-RU"/>
        </w:rPr>
        <w:t xml:space="preserve">и </w:t>
      </w:r>
      <w:r>
        <w:t>номер, присвоенный контракту</w:t>
      </w:r>
      <w:r w:rsidR="00C12973">
        <w:rPr>
          <w:lang w:val="ru-RU"/>
        </w:rPr>
        <w:t xml:space="preserve"> (</w:t>
      </w:r>
      <w:r w:rsidR="00C12973">
        <w:rPr>
          <w:lang w:val="ru-RU"/>
        </w:rPr>
        <w:fldChar w:fldCharType="begin"/>
      </w:r>
      <w:r w:rsidR="00C12973">
        <w:rPr>
          <w:lang w:val="ru-RU"/>
        </w:rPr>
        <w:instrText xml:space="preserve"> REF _Ref454898893 \h </w:instrText>
      </w:r>
      <w:r w:rsidR="00C12973">
        <w:rPr>
          <w:lang w:val="ru-RU"/>
        </w:rPr>
      </w:r>
      <w:r w:rsidR="00C12973">
        <w:rPr>
          <w:lang w:val="ru-RU"/>
        </w:rPr>
        <w:fldChar w:fldCharType="separate"/>
      </w:r>
      <w:r w:rsidR="007E5C60">
        <w:t xml:space="preserve">Рисунок </w:t>
      </w:r>
      <w:r w:rsidR="007E5C60">
        <w:rPr>
          <w:noProof/>
        </w:rPr>
        <w:t>22</w:t>
      </w:r>
      <w:r w:rsidR="00C12973">
        <w:rPr>
          <w:lang w:val="ru-RU"/>
        </w:rPr>
        <w:fldChar w:fldCharType="end"/>
      </w:r>
      <w:r w:rsidR="00C12973">
        <w:rPr>
          <w:lang w:val="ru-RU"/>
        </w:rPr>
        <w:t>)</w:t>
      </w:r>
      <w:r>
        <w:t>.</w:t>
      </w:r>
    </w:p>
    <w:p w14:paraId="21F3FDFB" w14:textId="77777777" w:rsidR="00C12973" w:rsidRDefault="00C12973" w:rsidP="00C12973">
      <w:pPr>
        <w:pStyle w:val="ae"/>
        <w:keepNext/>
        <w:ind w:firstLine="0"/>
        <w:jc w:val="center"/>
      </w:pPr>
      <w:r>
        <w:rPr>
          <w:noProof/>
          <w:snapToGrid/>
          <w:lang w:val="ru-RU" w:eastAsia="ru-RU"/>
        </w:rPr>
        <w:drawing>
          <wp:inline distT="0" distB="0" distL="0" distR="0" wp14:anchorId="04345CB7" wp14:editId="67D57CBE">
            <wp:extent cx="5939790" cy="817245"/>
            <wp:effectExtent l="19050" t="19050" r="22860" b="20955"/>
            <wp:docPr id="217" name="Рисунок 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" name="2016-06-28 17_36_52-Формирование контракта - Internet Explorer.png"/>
                    <pic:cNvPicPr/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8172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8634AAB" w14:textId="1BBBF8CD" w:rsidR="00C12973" w:rsidRDefault="00C12973" w:rsidP="00652943">
      <w:pPr>
        <w:pStyle w:val="afff3"/>
      </w:pPr>
      <w:bookmarkStart w:id="6908" w:name="_Ref454898893"/>
      <w:r>
        <w:t xml:space="preserve">Рисунок </w:t>
      </w:r>
      <w:fldSimple w:instr=" SEQ Рисунок \* ARABIC ">
        <w:r w:rsidR="007E5C60">
          <w:rPr>
            <w:noProof/>
          </w:rPr>
          <w:t>22</w:t>
        </w:r>
      </w:fldSimple>
      <w:bookmarkEnd w:id="6908"/>
      <w:r>
        <w:t xml:space="preserve"> Всплывающая подсказка в поле «№ контракта»</w:t>
      </w:r>
    </w:p>
    <w:p w14:paraId="7805D5BA" w14:textId="2242386D" w:rsidR="0029709A" w:rsidRDefault="0029709A" w:rsidP="00B22A4A">
      <w:pPr>
        <w:pStyle w:val="ae"/>
        <w:rPr>
          <w:lang w:val="ru-RU"/>
        </w:rPr>
      </w:pPr>
      <w:r w:rsidRPr="00873088">
        <w:t xml:space="preserve">Если </w:t>
      </w:r>
      <w:r>
        <w:rPr>
          <w:lang w:val="ru-RU"/>
        </w:rPr>
        <w:t>сведения о контракте формируются для</w:t>
      </w:r>
      <w:r w:rsidRPr="00873088">
        <w:t xml:space="preserve"> заказ</w:t>
      </w:r>
      <w:r>
        <w:rPr>
          <w:lang w:val="ru-RU"/>
        </w:rPr>
        <w:t>а</w:t>
      </w:r>
      <w:r w:rsidRPr="00873088">
        <w:t xml:space="preserve"> со способом размещения «Открытый аукцион в электронно</w:t>
      </w:r>
      <w:r>
        <w:t>й</w:t>
      </w:r>
      <w:r w:rsidRPr="00873088">
        <w:t xml:space="preserve"> </w:t>
      </w:r>
      <w:r>
        <w:t>форме</w:t>
      </w:r>
      <w:r w:rsidRPr="00873088">
        <w:t xml:space="preserve">», то поле </w:t>
      </w:r>
      <w:r>
        <w:t>автоматически</w:t>
      </w:r>
      <w:r w:rsidRPr="00873088">
        <w:t xml:space="preserve"> заполн</w:t>
      </w:r>
      <w:r>
        <w:t>ится</w:t>
      </w:r>
      <w:r w:rsidRPr="00873088">
        <w:t xml:space="preserve"> номером контракта, полученным с электронной площадки</w:t>
      </w:r>
      <w:r>
        <w:t>.</w:t>
      </w:r>
      <w:r>
        <w:rPr>
          <w:lang w:val="ru-RU"/>
        </w:rPr>
        <w:t xml:space="preserve"> При необходимости поле может быть отредактировано.</w:t>
      </w:r>
    </w:p>
    <w:p w14:paraId="12E53ADB" w14:textId="77777777" w:rsidR="0029709A" w:rsidRPr="0096410C" w:rsidRDefault="0029709A">
      <w:pPr>
        <w:suppressLineNumbers w:val="0"/>
        <w:suppressAutoHyphens w:val="0"/>
        <w:rPr>
          <w:snapToGrid w:val="0"/>
          <w:color w:val="000000"/>
          <w:kern w:val="0"/>
          <w:szCs w:val="24"/>
          <w:lang w:eastAsia="x-none"/>
        </w:rPr>
      </w:pPr>
      <w:r w:rsidRPr="0096410C">
        <w:rPr>
          <w:snapToGrid w:val="0"/>
          <w:color w:val="000000"/>
          <w:kern w:val="0"/>
          <w:szCs w:val="24"/>
          <w:lang w:eastAsia="x-none"/>
        </w:rPr>
        <w:t>Укажите способ указания цены контракта, установив необходимый переключатель:</w:t>
      </w:r>
    </w:p>
    <w:p w14:paraId="7F0FA7D1" w14:textId="77777777" w:rsidR="0029709A" w:rsidRPr="0096410C" w:rsidRDefault="0029709A">
      <w:pPr>
        <w:numPr>
          <w:ilvl w:val="0"/>
          <w:numId w:val="28"/>
        </w:numPr>
        <w:suppressLineNumbers w:val="0"/>
        <w:suppressAutoHyphens w:val="0"/>
        <w:rPr>
          <w:snapToGrid w:val="0"/>
          <w:color w:val="000000"/>
          <w:kern w:val="0"/>
          <w:szCs w:val="24"/>
          <w:lang w:eastAsia="x-none"/>
        </w:rPr>
      </w:pPr>
      <w:r w:rsidRPr="0096410C">
        <w:rPr>
          <w:snapToGrid w:val="0"/>
          <w:color w:val="000000"/>
          <w:kern w:val="0"/>
          <w:szCs w:val="24"/>
          <w:lang w:eastAsia="x-none"/>
        </w:rPr>
        <w:t>«Цена контракта»;</w:t>
      </w:r>
    </w:p>
    <w:p w14:paraId="16A5E8FA" w14:textId="77777777" w:rsidR="0029709A" w:rsidRPr="0096410C" w:rsidRDefault="0029709A">
      <w:pPr>
        <w:numPr>
          <w:ilvl w:val="0"/>
          <w:numId w:val="28"/>
        </w:numPr>
        <w:suppressLineNumbers w:val="0"/>
        <w:suppressAutoHyphens w:val="0"/>
        <w:rPr>
          <w:snapToGrid w:val="0"/>
          <w:color w:val="000000"/>
          <w:kern w:val="0"/>
          <w:szCs w:val="24"/>
          <w:lang w:eastAsia="x-none"/>
        </w:rPr>
      </w:pPr>
      <w:r w:rsidRPr="0096410C">
        <w:rPr>
          <w:snapToGrid w:val="0"/>
          <w:color w:val="000000"/>
          <w:kern w:val="0"/>
          <w:szCs w:val="24"/>
          <w:lang w:eastAsia="x-none"/>
        </w:rPr>
        <w:t>«Ориентировочное значение цены контракта»;</w:t>
      </w:r>
    </w:p>
    <w:p w14:paraId="75E76F72" w14:textId="77777777" w:rsidR="0029709A" w:rsidRPr="0096410C" w:rsidRDefault="0029709A">
      <w:pPr>
        <w:numPr>
          <w:ilvl w:val="0"/>
          <w:numId w:val="28"/>
        </w:numPr>
        <w:suppressLineNumbers w:val="0"/>
        <w:suppressAutoHyphens w:val="0"/>
        <w:rPr>
          <w:snapToGrid w:val="0"/>
          <w:color w:val="000000"/>
          <w:kern w:val="0"/>
          <w:szCs w:val="24"/>
          <w:lang w:eastAsia="x-none"/>
        </w:rPr>
      </w:pPr>
      <w:r w:rsidRPr="0096410C">
        <w:rPr>
          <w:snapToGrid w:val="0"/>
          <w:color w:val="000000"/>
          <w:kern w:val="0"/>
          <w:szCs w:val="24"/>
          <w:lang w:eastAsia="x-none"/>
        </w:rPr>
        <w:t>«Максимальное значение цены контракта».</w:t>
      </w:r>
    </w:p>
    <w:p w14:paraId="4AAB6432" w14:textId="15449350" w:rsidR="0029709A" w:rsidRPr="0096410C" w:rsidRDefault="0029709A">
      <w:pPr>
        <w:suppressLineNumbers w:val="0"/>
        <w:suppressAutoHyphens w:val="0"/>
        <w:rPr>
          <w:snapToGrid w:val="0"/>
          <w:color w:val="000000"/>
          <w:kern w:val="0"/>
          <w:szCs w:val="24"/>
          <w:lang w:eastAsia="x-none"/>
        </w:rPr>
      </w:pPr>
      <w:r w:rsidRPr="0096410C">
        <w:rPr>
          <w:snapToGrid w:val="0"/>
          <w:color w:val="000000"/>
          <w:kern w:val="0"/>
          <w:szCs w:val="24"/>
          <w:lang w:eastAsia="x-none"/>
        </w:rPr>
        <w:t>При установленном переключателе «Максимальное значение цены контракта» отображается поле «Формула цены контракта» (</w:t>
      </w:r>
      <w:r w:rsidR="00CB181D">
        <w:rPr>
          <w:snapToGrid w:val="0"/>
          <w:color w:val="000000"/>
          <w:kern w:val="0"/>
          <w:szCs w:val="24"/>
          <w:lang w:eastAsia="x-none"/>
        </w:rPr>
        <w:fldChar w:fldCharType="begin"/>
      </w:r>
      <w:r w:rsidR="00CB181D">
        <w:rPr>
          <w:snapToGrid w:val="0"/>
          <w:color w:val="000000"/>
          <w:kern w:val="0"/>
          <w:szCs w:val="24"/>
          <w:lang w:eastAsia="x-none"/>
        </w:rPr>
        <w:instrText xml:space="preserve"> REF _Ref423450642 \h  \* MERGEFORMAT </w:instrText>
      </w:r>
      <w:r w:rsidR="00CB181D">
        <w:rPr>
          <w:snapToGrid w:val="0"/>
          <w:color w:val="000000"/>
          <w:kern w:val="0"/>
          <w:szCs w:val="24"/>
          <w:lang w:eastAsia="x-none"/>
        </w:rPr>
      </w:r>
      <w:r w:rsidR="00CB181D">
        <w:rPr>
          <w:snapToGrid w:val="0"/>
          <w:color w:val="000000"/>
          <w:kern w:val="0"/>
          <w:szCs w:val="24"/>
          <w:lang w:eastAsia="x-none"/>
        </w:rPr>
        <w:fldChar w:fldCharType="separate"/>
      </w:r>
      <w:r w:rsidR="007E5C60" w:rsidRPr="00EB621A">
        <w:rPr>
          <w:snapToGrid w:val="0"/>
          <w:color w:val="000000"/>
          <w:kern w:val="0"/>
          <w:szCs w:val="24"/>
          <w:lang w:eastAsia="x-none"/>
        </w:rPr>
        <w:t>Рисунок 23</w:t>
      </w:r>
      <w:r w:rsidR="00CB181D">
        <w:rPr>
          <w:snapToGrid w:val="0"/>
          <w:color w:val="000000"/>
          <w:kern w:val="0"/>
          <w:szCs w:val="24"/>
          <w:lang w:eastAsia="x-none"/>
        </w:rPr>
        <w:fldChar w:fldCharType="end"/>
      </w:r>
      <w:r w:rsidRPr="0096410C">
        <w:rPr>
          <w:snapToGrid w:val="0"/>
          <w:color w:val="000000"/>
          <w:kern w:val="0"/>
          <w:szCs w:val="24"/>
          <w:lang w:eastAsia="x-none"/>
        </w:rPr>
        <w:t>).</w:t>
      </w:r>
    </w:p>
    <w:p w14:paraId="2C2FAEB4" w14:textId="77777777" w:rsidR="0029709A" w:rsidRPr="0096410C" w:rsidRDefault="0029709A">
      <w:pPr>
        <w:suppressLineNumbers w:val="0"/>
        <w:suppressAutoHyphens w:val="0"/>
        <w:ind w:firstLine="0"/>
        <w:rPr>
          <w:snapToGrid w:val="0"/>
          <w:color w:val="000000"/>
          <w:kern w:val="0"/>
          <w:szCs w:val="24"/>
          <w:lang w:eastAsia="x-none"/>
        </w:rPr>
      </w:pPr>
      <w:r w:rsidRPr="0034431B">
        <w:rPr>
          <w:noProof/>
          <w:color w:val="000000"/>
          <w:kern w:val="0"/>
          <w:szCs w:val="24"/>
        </w:rPr>
        <w:drawing>
          <wp:inline distT="0" distB="0" distL="0" distR="0" wp14:anchorId="21D05CC8" wp14:editId="51842432">
            <wp:extent cx="5915025" cy="723900"/>
            <wp:effectExtent l="19050" t="19050" r="28575" b="19050"/>
            <wp:docPr id="718" name="Рисунок 7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5025" cy="72390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3C4DEF61" w14:textId="02D41871" w:rsidR="0029709A" w:rsidRPr="0096410C" w:rsidRDefault="0029709A" w:rsidP="0014358B">
      <w:pPr>
        <w:ind w:right="-2" w:firstLine="0"/>
        <w:jc w:val="center"/>
        <w:rPr>
          <w:b/>
          <w:bCs/>
          <w:color w:val="000000"/>
          <w:lang w:eastAsia="x-none"/>
        </w:rPr>
      </w:pPr>
      <w:bookmarkStart w:id="6909" w:name="_Ref423450642"/>
      <w:r w:rsidRPr="0096410C">
        <w:rPr>
          <w:b/>
          <w:bCs/>
          <w:color w:val="000000"/>
          <w:lang w:val="x-none" w:eastAsia="x-none"/>
        </w:rPr>
        <w:t>Рисунок</w:t>
      </w:r>
      <w:r w:rsidRPr="0096410C">
        <w:rPr>
          <w:b/>
          <w:bCs/>
          <w:color w:val="000000"/>
          <w:lang w:eastAsia="x-none"/>
        </w:rPr>
        <w:t> </w:t>
      </w:r>
      <w:r w:rsidRPr="0096410C">
        <w:rPr>
          <w:b/>
          <w:bCs/>
          <w:color w:val="000000"/>
          <w:lang w:val="x-none" w:eastAsia="x-none"/>
        </w:rPr>
        <w:fldChar w:fldCharType="begin"/>
      </w:r>
      <w:r w:rsidRPr="0096410C">
        <w:rPr>
          <w:b/>
          <w:bCs/>
          <w:color w:val="000000"/>
          <w:lang w:val="x-none" w:eastAsia="x-none"/>
        </w:rPr>
        <w:instrText xml:space="preserve"> SEQ Рисунок \* ARABIC </w:instrText>
      </w:r>
      <w:r w:rsidRPr="0096410C">
        <w:rPr>
          <w:b/>
          <w:bCs/>
          <w:color w:val="000000"/>
          <w:lang w:val="x-none" w:eastAsia="x-none"/>
        </w:rPr>
        <w:fldChar w:fldCharType="separate"/>
      </w:r>
      <w:r w:rsidR="007E5C60">
        <w:rPr>
          <w:b/>
          <w:bCs/>
          <w:noProof/>
          <w:color w:val="000000"/>
          <w:lang w:val="x-none" w:eastAsia="x-none"/>
        </w:rPr>
        <w:t>23</w:t>
      </w:r>
      <w:r w:rsidRPr="0096410C">
        <w:rPr>
          <w:b/>
          <w:bCs/>
          <w:color w:val="000000"/>
          <w:lang w:val="x-none" w:eastAsia="x-none"/>
        </w:rPr>
        <w:fldChar w:fldCharType="end"/>
      </w:r>
      <w:bookmarkEnd w:id="6909"/>
      <w:r w:rsidRPr="0096410C">
        <w:rPr>
          <w:b/>
          <w:bCs/>
          <w:color w:val="000000"/>
          <w:lang w:eastAsia="x-none"/>
        </w:rPr>
        <w:t>.</w:t>
      </w:r>
      <w:r w:rsidRPr="0096410C">
        <w:rPr>
          <w:b/>
          <w:bCs/>
          <w:color w:val="000000"/>
          <w:lang w:val="x-none" w:eastAsia="x-none"/>
        </w:rPr>
        <w:t xml:space="preserve"> </w:t>
      </w:r>
      <w:r w:rsidRPr="0096410C">
        <w:rPr>
          <w:b/>
          <w:bCs/>
          <w:color w:val="000000"/>
          <w:lang w:eastAsia="x-none"/>
        </w:rPr>
        <w:t>Поле «Формула цены контракта» при установленном переключателе «Максимальное значение цены контракта»</w:t>
      </w:r>
    </w:p>
    <w:p w14:paraId="14E53ABA" w14:textId="77777777" w:rsidR="0029709A" w:rsidRDefault="0029709A" w:rsidP="00B22A4A">
      <w:pPr>
        <w:pStyle w:val="ae"/>
        <w:rPr>
          <w:lang w:val="ru-RU"/>
        </w:rPr>
      </w:pPr>
      <w:r>
        <w:lastRenderedPageBreak/>
        <w:t>В поле «Цена контракта» укажите значение цены</w:t>
      </w:r>
      <w:r>
        <w:rPr>
          <w:lang w:val="ru-RU"/>
        </w:rPr>
        <w:t xml:space="preserve"> контракта</w:t>
      </w:r>
      <w:r>
        <w:t xml:space="preserve"> </w:t>
      </w:r>
      <w:r>
        <w:rPr>
          <w:lang w:val="ru-RU"/>
        </w:rPr>
        <w:t>в валюте контакта</w:t>
      </w:r>
      <w:r>
        <w:t>. В случае указания заказа, поле «Цена контракта»</w:t>
      </w:r>
      <w:r>
        <w:rPr>
          <w:lang w:val="ru-RU"/>
        </w:rPr>
        <w:t xml:space="preserve"> </w:t>
      </w:r>
      <w:r>
        <w:t xml:space="preserve">автоматически заполнится </w:t>
      </w:r>
      <w:r>
        <w:rPr>
          <w:lang w:val="ru-RU"/>
        </w:rPr>
        <w:t xml:space="preserve">значением </w:t>
      </w:r>
      <w:r>
        <w:t>начальной</w:t>
      </w:r>
      <w:r>
        <w:rPr>
          <w:lang w:val="ru-RU"/>
        </w:rPr>
        <w:t xml:space="preserve"> (максимальной)</w:t>
      </w:r>
      <w:r>
        <w:t xml:space="preserve"> цен</w:t>
      </w:r>
      <w:r>
        <w:rPr>
          <w:lang w:val="ru-RU"/>
        </w:rPr>
        <w:t>ы</w:t>
      </w:r>
      <w:r>
        <w:t xml:space="preserve"> контракта.</w:t>
      </w:r>
    </w:p>
    <w:p w14:paraId="390AA6EC" w14:textId="718F3639" w:rsidR="0029709A" w:rsidRDefault="0029709A" w:rsidP="00B22A4A">
      <w:pPr>
        <w:pStyle w:val="ae"/>
        <w:rPr>
          <w:lang w:val="ru-RU"/>
        </w:rPr>
      </w:pPr>
      <w:r>
        <w:rPr>
          <w:lang w:val="ru-RU"/>
        </w:rPr>
        <w:t xml:space="preserve">В случае если в извещении о закупке, на основании которого формируется контракт, в блоке «Вариант задания начальной (макс.) цены контракта» для лота установлен переключатель «Процентная ставка от денежных средств», то поле «Цена контракта» при указании заказа останется незаполненным. </w:t>
      </w:r>
    </w:p>
    <w:p w14:paraId="68B26BCC" w14:textId="77777777" w:rsidR="0029709A" w:rsidRPr="00927DD0" w:rsidRDefault="0029709A" w:rsidP="00B22A4A">
      <w:pPr>
        <w:pStyle w:val="ae"/>
        <w:rPr>
          <w:lang w:val="ru-RU"/>
        </w:rPr>
      </w:pPr>
      <w:r>
        <w:rPr>
          <w:lang w:val="ru-RU"/>
        </w:rPr>
        <w:t>Не допускается указание цены контракта больше той, которая указана в связанном извещении/лоте.</w:t>
      </w:r>
    </w:p>
    <w:p w14:paraId="1FDE5691" w14:textId="1DBA5941" w:rsidR="0029709A" w:rsidRPr="0096410C" w:rsidRDefault="0029709A" w:rsidP="00B22A4A">
      <w:pPr>
        <w:pStyle w:val="ae"/>
        <w:rPr>
          <w:lang w:val="ru-RU"/>
        </w:rPr>
      </w:pPr>
      <w:r>
        <w:t>Поле «Валюта контракта» заполняется автоматически на основании данных заказа, если сведения формируются по результатам размещения заказа, иначе выберите необходимое значение из выпадающего списка.</w:t>
      </w:r>
      <w:r>
        <w:rPr>
          <w:lang w:val="ru-RU"/>
        </w:rPr>
        <w:t xml:space="preserve"> </w:t>
      </w:r>
      <w:r w:rsidRPr="0096410C">
        <w:rPr>
          <w:lang w:val="ru-RU"/>
        </w:rPr>
        <w:t xml:space="preserve">При выборе значения, отличного </w:t>
      </w:r>
      <w:proofErr w:type="gramStart"/>
      <w:r w:rsidRPr="0096410C">
        <w:rPr>
          <w:lang w:val="ru-RU"/>
        </w:rPr>
        <w:t>от</w:t>
      </w:r>
      <w:proofErr w:type="gramEnd"/>
      <w:r w:rsidRPr="0096410C">
        <w:rPr>
          <w:lang w:val="ru-RU"/>
        </w:rPr>
        <w:t xml:space="preserve"> «</w:t>
      </w:r>
      <w:proofErr w:type="gramStart"/>
      <w:r w:rsidRPr="0096410C">
        <w:rPr>
          <w:lang w:val="ru-RU"/>
        </w:rPr>
        <w:t>Российский</w:t>
      </w:r>
      <w:proofErr w:type="gramEnd"/>
      <w:r w:rsidRPr="0096410C">
        <w:rPr>
          <w:lang w:val="ru-RU"/>
        </w:rPr>
        <w:t xml:space="preserve"> рубль», отображаются поля (</w:t>
      </w:r>
      <w:r w:rsidR="00CB181D">
        <w:rPr>
          <w:lang w:val="ru-RU"/>
        </w:rPr>
        <w:fldChar w:fldCharType="begin"/>
      </w:r>
      <w:r w:rsidR="00CB181D">
        <w:rPr>
          <w:lang w:val="ru-RU"/>
        </w:rPr>
        <w:instrText xml:space="preserve"> REF _Ref423450643 \h  \* MERGEFORMAT </w:instrText>
      </w:r>
      <w:r w:rsidR="00CB181D">
        <w:rPr>
          <w:lang w:val="ru-RU"/>
        </w:rPr>
      </w:r>
      <w:r w:rsidR="00CB181D">
        <w:rPr>
          <w:lang w:val="ru-RU"/>
        </w:rPr>
        <w:fldChar w:fldCharType="separate"/>
      </w:r>
      <w:r w:rsidR="007E5C60" w:rsidRPr="00EB621A">
        <w:rPr>
          <w:lang w:val="ru-RU"/>
        </w:rPr>
        <w:t>Рисунок 24</w:t>
      </w:r>
      <w:r w:rsidR="00CB181D">
        <w:rPr>
          <w:lang w:val="ru-RU"/>
        </w:rPr>
        <w:fldChar w:fldCharType="end"/>
      </w:r>
      <w:r w:rsidRPr="0096410C">
        <w:rPr>
          <w:lang w:val="ru-RU"/>
        </w:rPr>
        <w:t>):</w:t>
      </w:r>
    </w:p>
    <w:p w14:paraId="2FABA9E8" w14:textId="77777777" w:rsidR="0029709A" w:rsidRPr="0096410C" w:rsidRDefault="0029709A">
      <w:pPr>
        <w:numPr>
          <w:ilvl w:val="0"/>
          <w:numId w:val="29"/>
        </w:numPr>
        <w:suppressLineNumbers w:val="0"/>
        <w:suppressAutoHyphens w:val="0"/>
        <w:ind w:left="1134"/>
        <w:rPr>
          <w:snapToGrid w:val="0"/>
          <w:color w:val="000000"/>
          <w:kern w:val="0"/>
          <w:szCs w:val="24"/>
          <w:lang w:eastAsia="x-none"/>
        </w:rPr>
      </w:pPr>
      <w:r w:rsidRPr="0096410C">
        <w:rPr>
          <w:snapToGrid w:val="0"/>
          <w:color w:val="000000"/>
          <w:kern w:val="0"/>
          <w:szCs w:val="24"/>
          <w:lang w:eastAsia="x-none"/>
        </w:rPr>
        <w:t>«Курс иностранной валюты по отношению к рублю на дату подписания контракта»;</w:t>
      </w:r>
    </w:p>
    <w:p w14:paraId="67A1E9B8" w14:textId="77777777" w:rsidR="0029709A" w:rsidRPr="0096410C" w:rsidRDefault="0029709A">
      <w:pPr>
        <w:numPr>
          <w:ilvl w:val="0"/>
          <w:numId w:val="29"/>
        </w:numPr>
        <w:suppressLineNumbers w:val="0"/>
        <w:suppressAutoHyphens w:val="0"/>
        <w:ind w:left="1134"/>
        <w:rPr>
          <w:snapToGrid w:val="0"/>
          <w:color w:val="000000"/>
          <w:kern w:val="0"/>
          <w:szCs w:val="24"/>
          <w:lang w:eastAsia="x-none"/>
        </w:rPr>
      </w:pPr>
      <w:r w:rsidRPr="0096410C">
        <w:rPr>
          <w:snapToGrid w:val="0"/>
          <w:color w:val="000000"/>
          <w:kern w:val="0"/>
          <w:szCs w:val="24"/>
          <w:lang w:eastAsia="x-none"/>
        </w:rPr>
        <w:t>«Цена контракта в российских рублях».</w:t>
      </w:r>
    </w:p>
    <w:p w14:paraId="499019C6" w14:textId="77777777" w:rsidR="0029709A" w:rsidRPr="0096410C" w:rsidRDefault="0029709A">
      <w:pPr>
        <w:suppressLineNumbers w:val="0"/>
        <w:suppressAutoHyphens w:val="0"/>
        <w:ind w:firstLine="0"/>
        <w:rPr>
          <w:snapToGrid w:val="0"/>
          <w:color w:val="000000"/>
          <w:kern w:val="0"/>
          <w:szCs w:val="24"/>
          <w:lang w:eastAsia="x-none"/>
        </w:rPr>
      </w:pPr>
      <w:r w:rsidRPr="0034431B">
        <w:rPr>
          <w:noProof/>
          <w:color w:val="000000"/>
          <w:kern w:val="0"/>
          <w:szCs w:val="24"/>
        </w:rPr>
        <w:drawing>
          <wp:inline distT="0" distB="0" distL="0" distR="0" wp14:anchorId="556D6D33" wp14:editId="620331F7">
            <wp:extent cx="5924550" cy="971550"/>
            <wp:effectExtent l="19050" t="19050" r="19050" b="19050"/>
            <wp:docPr id="720" name="Рисунок 7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97155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3839AA48" w14:textId="10FEE0EB" w:rsidR="0029709A" w:rsidRPr="0096410C" w:rsidRDefault="0029709A" w:rsidP="0014358B">
      <w:pPr>
        <w:ind w:right="-2" w:firstLine="0"/>
        <w:jc w:val="center"/>
        <w:rPr>
          <w:b/>
          <w:bCs/>
          <w:color w:val="000000"/>
          <w:lang w:eastAsia="x-none"/>
        </w:rPr>
      </w:pPr>
      <w:bookmarkStart w:id="6910" w:name="_Ref423450643"/>
      <w:r w:rsidRPr="0096410C">
        <w:rPr>
          <w:b/>
          <w:bCs/>
          <w:color w:val="000000"/>
          <w:lang w:val="x-none" w:eastAsia="x-none"/>
        </w:rPr>
        <w:t>Рисунок</w:t>
      </w:r>
      <w:r w:rsidRPr="0096410C">
        <w:rPr>
          <w:b/>
          <w:bCs/>
          <w:color w:val="000000"/>
          <w:lang w:eastAsia="x-none"/>
        </w:rPr>
        <w:t> </w:t>
      </w:r>
      <w:r w:rsidRPr="0096410C">
        <w:rPr>
          <w:b/>
          <w:bCs/>
          <w:color w:val="000000"/>
          <w:lang w:val="x-none" w:eastAsia="x-none"/>
        </w:rPr>
        <w:fldChar w:fldCharType="begin"/>
      </w:r>
      <w:r w:rsidRPr="0096410C">
        <w:rPr>
          <w:b/>
          <w:bCs/>
          <w:color w:val="000000"/>
          <w:lang w:val="x-none" w:eastAsia="x-none"/>
        </w:rPr>
        <w:instrText xml:space="preserve"> SEQ Рисунок \* ARABIC </w:instrText>
      </w:r>
      <w:r w:rsidRPr="0096410C">
        <w:rPr>
          <w:b/>
          <w:bCs/>
          <w:color w:val="000000"/>
          <w:lang w:val="x-none" w:eastAsia="x-none"/>
        </w:rPr>
        <w:fldChar w:fldCharType="separate"/>
      </w:r>
      <w:r w:rsidR="007E5C60">
        <w:rPr>
          <w:b/>
          <w:bCs/>
          <w:noProof/>
          <w:color w:val="000000"/>
          <w:lang w:val="x-none" w:eastAsia="x-none"/>
        </w:rPr>
        <w:t>24</w:t>
      </w:r>
      <w:r w:rsidRPr="0096410C">
        <w:rPr>
          <w:b/>
          <w:bCs/>
          <w:color w:val="000000"/>
          <w:lang w:val="x-none" w:eastAsia="x-none"/>
        </w:rPr>
        <w:fldChar w:fldCharType="end"/>
      </w:r>
      <w:bookmarkEnd w:id="6910"/>
      <w:r w:rsidRPr="0096410C">
        <w:rPr>
          <w:b/>
          <w:bCs/>
          <w:color w:val="000000"/>
          <w:lang w:eastAsia="x-none"/>
        </w:rPr>
        <w:t>.</w:t>
      </w:r>
      <w:r w:rsidRPr="0096410C">
        <w:rPr>
          <w:b/>
          <w:bCs/>
          <w:color w:val="000000"/>
          <w:lang w:val="x-none" w:eastAsia="x-none"/>
        </w:rPr>
        <w:t xml:space="preserve"> </w:t>
      </w:r>
      <w:r w:rsidRPr="0096410C">
        <w:rPr>
          <w:b/>
          <w:bCs/>
          <w:color w:val="000000"/>
          <w:lang w:eastAsia="x-none"/>
        </w:rPr>
        <w:t xml:space="preserve">Поля при выборе значения, отличного </w:t>
      </w:r>
      <w:proofErr w:type="gramStart"/>
      <w:r w:rsidRPr="0096410C">
        <w:rPr>
          <w:b/>
          <w:bCs/>
          <w:color w:val="000000"/>
          <w:lang w:eastAsia="x-none"/>
        </w:rPr>
        <w:t>от</w:t>
      </w:r>
      <w:proofErr w:type="gramEnd"/>
      <w:r w:rsidRPr="0096410C">
        <w:rPr>
          <w:b/>
          <w:bCs/>
          <w:color w:val="000000"/>
          <w:lang w:eastAsia="x-none"/>
        </w:rPr>
        <w:t xml:space="preserve"> «</w:t>
      </w:r>
      <w:proofErr w:type="gramStart"/>
      <w:r w:rsidRPr="0096410C">
        <w:rPr>
          <w:b/>
          <w:bCs/>
          <w:color w:val="000000"/>
          <w:lang w:eastAsia="x-none"/>
        </w:rPr>
        <w:t>Российский</w:t>
      </w:r>
      <w:proofErr w:type="gramEnd"/>
      <w:r w:rsidRPr="0096410C">
        <w:rPr>
          <w:b/>
          <w:bCs/>
          <w:color w:val="000000"/>
          <w:lang w:eastAsia="x-none"/>
        </w:rPr>
        <w:t xml:space="preserve"> рубль», в поле «Валюта контракта»</w:t>
      </w:r>
    </w:p>
    <w:p w14:paraId="17464E78" w14:textId="77777777" w:rsidR="0029709A" w:rsidRDefault="0029709A" w:rsidP="00B22A4A">
      <w:pPr>
        <w:pStyle w:val="ae"/>
        <w:rPr>
          <w:lang w:val="ru-RU"/>
        </w:rPr>
      </w:pPr>
      <w:r w:rsidRPr="0096410C">
        <w:rPr>
          <w:snapToGrid/>
          <w:color w:val="auto"/>
          <w:kern w:val="24"/>
          <w:szCs w:val="20"/>
          <w:lang w:val="ru-RU" w:eastAsia="ru-RU"/>
        </w:rPr>
        <w:t>При необходимости заполните поле «Объем привлечения к исполнению контракта субподрядчиков».</w:t>
      </w:r>
    </w:p>
    <w:p w14:paraId="7F3D21EA" w14:textId="77777777" w:rsidR="0029709A" w:rsidRDefault="0029709A" w:rsidP="00B22A4A">
      <w:pPr>
        <w:pStyle w:val="ae"/>
        <w:rPr>
          <w:lang w:val="ru-RU"/>
        </w:rPr>
      </w:pPr>
      <w:r>
        <w:rPr>
          <w:lang w:val="ru-RU"/>
        </w:rPr>
        <w:lastRenderedPageBreak/>
        <w:t>Укажите количество этапов исполнения контракта, установив переключатель «Один этап» или «Несколько этапов».</w:t>
      </w:r>
    </w:p>
    <w:p w14:paraId="674B036B" w14:textId="77777777" w:rsidR="0029709A" w:rsidRPr="006A10F4" w:rsidRDefault="0029709A">
      <w:pPr>
        <w:suppressLineNumbers w:val="0"/>
        <w:suppressAutoHyphens w:val="0"/>
        <w:rPr>
          <w:snapToGrid w:val="0"/>
          <w:color w:val="000000"/>
          <w:kern w:val="0"/>
          <w:szCs w:val="24"/>
          <w:lang w:eastAsia="x-none"/>
        </w:rPr>
      </w:pPr>
      <w:r w:rsidRPr="006A10F4">
        <w:rPr>
          <w:snapToGrid w:val="0"/>
          <w:color w:val="000000"/>
          <w:kern w:val="0"/>
          <w:szCs w:val="24"/>
          <w:lang w:eastAsia="x-none"/>
        </w:rPr>
        <w:t>Заполните поле «Дата начала исполнения контракта».</w:t>
      </w:r>
    </w:p>
    <w:p w14:paraId="1B2A8783" w14:textId="3E309D16" w:rsidR="000E01E9" w:rsidRDefault="0029709A" w:rsidP="00B22A4A">
      <w:pPr>
        <w:pStyle w:val="ae"/>
        <w:rPr>
          <w:lang w:val="ru-RU"/>
        </w:rPr>
      </w:pPr>
      <w:r w:rsidRPr="006A10F4">
        <w:rPr>
          <w:snapToGrid/>
          <w:color w:val="auto"/>
          <w:kern w:val="24"/>
          <w:szCs w:val="20"/>
          <w:lang w:val="ru-RU" w:eastAsia="ru-RU"/>
        </w:rPr>
        <w:t xml:space="preserve">При установленном переключателе «Несколько этапов» укажите даты </w:t>
      </w:r>
      <w:r>
        <w:rPr>
          <w:snapToGrid/>
          <w:color w:val="auto"/>
          <w:kern w:val="24"/>
          <w:szCs w:val="20"/>
          <w:lang w:val="ru-RU" w:eastAsia="ru-RU"/>
        </w:rPr>
        <w:t>окончания</w:t>
      </w:r>
      <w:r w:rsidRPr="006A10F4">
        <w:rPr>
          <w:snapToGrid/>
          <w:color w:val="auto"/>
          <w:kern w:val="24"/>
          <w:szCs w:val="20"/>
          <w:lang w:val="ru-RU" w:eastAsia="ru-RU"/>
        </w:rPr>
        <w:t xml:space="preserve"> этапов исполнения </w:t>
      </w:r>
      <w:r w:rsidR="003F270E" w:rsidRPr="006A10F4">
        <w:rPr>
          <w:snapToGrid/>
          <w:color w:val="auto"/>
          <w:kern w:val="24"/>
          <w:szCs w:val="20"/>
          <w:lang w:val="ru-RU" w:eastAsia="ru-RU"/>
        </w:rPr>
        <w:t>контракта</w:t>
      </w:r>
      <w:r w:rsidR="000E01E9">
        <w:rPr>
          <w:snapToGrid/>
          <w:color w:val="auto"/>
          <w:kern w:val="24"/>
          <w:szCs w:val="20"/>
          <w:lang w:val="ru-RU" w:eastAsia="ru-RU"/>
        </w:rPr>
        <w:t xml:space="preserve"> (</w:t>
      </w:r>
      <w:r w:rsidR="000E01E9">
        <w:rPr>
          <w:snapToGrid/>
          <w:color w:val="auto"/>
          <w:kern w:val="24"/>
          <w:szCs w:val="20"/>
          <w:lang w:val="ru-RU" w:eastAsia="ru-RU"/>
        </w:rPr>
        <w:fldChar w:fldCharType="begin"/>
      </w:r>
      <w:r w:rsidR="000E01E9">
        <w:rPr>
          <w:snapToGrid/>
          <w:color w:val="auto"/>
          <w:kern w:val="24"/>
          <w:szCs w:val="20"/>
          <w:lang w:val="ru-RU" w:eastAsia="ru-RU"/>
        </w:rPr>
        <w:instrText xml:space="preserve"> REF _Ref454895103 \h </w:instrText>
      </w:r>
      <w:r w:rsidR="000E01E9">
        <w:rPr>
          <w:snapToGrid/>
          <w:color w:val="auto"/>
          <w:kern w:val="24"/>
          <w:szCs w:val="20"/>
          <w:lang w:val="ru-RU" w:eastAsia="ru-RU"/>
        </w:rPr>
      </w:r>
      <w:r w:rsidR="000E01E9">
        <w:rPr>
          <w:snapToGrid/>
          <w:color w:val="auto"/>
          <w:kern w:val="24"/>
          <w:szCs w:val="20"/>
          <w:lang w:val="ru-RU" w:eastAsia="ru-RU"/>
        </w:rPr>
        <w:fldChar w:fldCharType="separate"/>
      </w:r>
      <w:r w:rsidR="007E5C60">
        <w:t xml:space="preserve">Рисунок </w:t>
      </w:r>
      <w:r w:rsidR="007E5C60">
        <w:rPr>
          <w:noProof/>
        </w:rPr>
        <w:t>25</w:t>
      </w:r>
      <w:r w:rsidR="000E01E9">
        <w:rPr>
          <w:snapToGrid/>
          <w:color w:val="auto"/>
          <w:kern w:val="24"/>
          <w:szCs w:val="20"/>
          <w:lang w:val="ru-RU" w:eastAsia="ru-RU"/>
        </w:rPr>
        <w:fldChar w:fldCharType="end"/>
      </w:r>
      <w:r w:rsidR="000E01E9">
        <w:rPr>
          <w:snapToGrid/>
          <w:color w:val="auto"/>
          <w:kern w:val="24"/>
          <w:szCs w:val="20"/>
          <w:lang w:val="ru-RU" w:eastAsia="ru-RU"/>
        </w:rPr>
        <w:t>)</w:t>
      </w:r>
      <w:r w:rsidR="003F270E" w:rsidRPr="006A10F4">
        <w:rPr>
          <w:snapToGrid/>
          <w:color w:val="auto"/>
          <w:kern w:val="24"/>
          <w:szCs w:val="20"/>
          <w:lang w:val="ru-RU" w:eastAsia="ru-RU"/>
        </w:rPr>
        <w:t>.</w:t>
      </w:r>
    </w:p>
    <w:p w14:paraId="5F4A996A" w14:textId="77777777" w:rsidR="000E01E9" w:rsidRDefault="000E01E9" w:rsidP="00826670">
      <w:pPr>
        <w:pStyle w:val="ae"/>
        <w:keepNext/>
        <w:ind w:firstLine="0"/>
        <w:jc w:val="center"/>
      </w:pPr>
      <w:r>
        <w:rPr>
          <w:noProof/>
          <w:snapToGrid/>
          <w:lang w:val="ru-RU" w:eastAsia="ru-RU"/>
        </w:rPr>
        <w:drawing>
          <wp:inline distT="0" distB="0" distL="0" distR="0" wp14:anchorId="12081D11" wp14:editId="1CB24EE0">
            <wp:extent cx="5939790" cy="1872615"/>
            <wp:effectExtent l="19050" t="19050" r="22860" b="13335"/>
            <wp:docPr id="211" name="Рисунок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" name="2016-06-28 16_34_51-Формирование контракта - Internet Explorer.png"/>
                    <pic:cNvPicPr/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187261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BEC5C70" w14:textId="6A073712" w:rsidR="000E01E9" w:rsidRDefault="000E01E9" w:rsidP="00652943">
      <w:pPr>
        <w:pStyle w:val="afff3"/>
      </w:pPr>
      <w:bookmarkStart w:id="6911" w:name="_Ref454895103"/>
      <w:r>
        <w:t xml:space="preserve">Рисунок </w:t>
      </w:r>
      <w:fldSimple w:instr=" SEQ Рисунок \* ARABIC ">
        <w:r w:rsidR="007E5C60">
          <w:rPr>
            <w:noProof/>
          </w:rPr>
          <w:t>25</w:t>
        </w:r>
      </w:fldSimple>
      <w:bookmarkEnd w:id="6911"/>
      <w:r>
        <w:t xml:space="preserve"> Поле «Количество этапов исполнения контракта», отметка «Несколько этапов»</w:t>
      </w:r>
    </w:p>
    <w:p w14:paraId="43CF11FD" w14:textId="73C81E98" w:rsidR="0029709A" w:rsidRPr="00826670" w:rsidRDefault="003F270E" w:rsidP="00826670">
      <w:pPr>
        <w:pStyle w:val="ae"/>
      </w:pPr>
      <w:r w:rsidRPr="00826670">
        <w:t>Для</w:t>
      </w:r>
      <w:r w:rsidR="0029709A" w:rsidRPr="00826670">
        <w:t xml:space="preserve"> добавления нового этапа нажмите на гиперссылку «Добавить», для удаления этапа нажмите на гиперссылку «Удалить».</w:t>
      </w:r>
    </w:p>
    <w:p w14:paraId="79F1E2E2" w14:textId="77777777" w:rsidR="0029709A" w:rsidRDefault="0029709A" w:rsidP="00B22A4A">
      <w:pPr>
        <w:pStyle w:val="ae"/>
      </w:pPr>
      <w:r>
        <w:t xml:space="preserve">Для </w:t>
      </w:r>
      <w:r>
        <w:rPr>
          <w:lang w:val="ru-RU"/>
        </w:rPr>
        <w:t>того, чтобы сохранить введенные данные без перехода на другую страницу,</w:t>
      </w:r>
      <w:r>
        <w:t xml:space="preserve"> нажмите на кнопку «Сохранить</w:t>
      </w:r>
      <w:r>
        <w:rPr>
          <w:lang w:val="ru-RU"/>
        </w:rPr>
        <w:t xml:space="preserve"> и проверить на нарушения</w:t>
      </w:r>
      <w:r>
        <w:t>».</w:t>
      </w:r>
    </w:p>
    <w:p w14:paraId="4F99FF59" w14:textId="77777777" w:rsidR="0029709A" w:rsidRDefault="0029709A" w:rsidP="00B22A4A">
      <w:pPr>
        <w:pStyle w:val="ae"/>
      </w:pPr>
      <w:r>
        <w:t>Для отмены введенных значений и заполнения полей формы последними значениями, которые были сохранены, нажмите на кнопку «Отменить последние изменения».</w:t>
      </w:r>
    </w:p>
    <w:p w14:paraId="61E5CDED" w14:textId="77777777" w:rsidR="0029709A" w:rsidRDefault="0029709A" w:rsidP="00B22A4A">
      <w:pPr>
        <w:pStyle w:val="ae"/>
        <w:rPr>
          <w:lang w:val="ru-RU"/>
        </w:rPr>
      </w:pPr>
      <w:r>
        <w:t xml:space="preserve">Для </w:t>
      </w:r>
      <w:r>
        <w:rPr>
          <w:lang w:val="ru-RU"/>
        </w:rPr>
        <w:t xml:space="preserve">сохранения введенных значений и </w:t>
      </w:r>
      <w:r>
        <w:t>перехода на следующую страницу сведений о контракте нажмите на кнопку «Далее».</w:t>
      </w:r>
    </w:p>
    <w:p w14:paraId="6473903D" w14:textId="77777777" w:rsidR="0029709A" w:rsidRDefault="0029709A" w:rsidP="00B22A4A">
      <w:pPr>
        <w:pStyle w:val="ae"/>
      </w:pPr>
      <w:r>
        <w:t xml:space="preserve">Для </w:t>
      </w:r>
      <w:r>
        <w:rPr>
          <w:lang w:val="ru-RU"/>
        </w:rPr>
        <w:t>того, чтобы сохранить введенные данные без перехода на другую страницу,</w:t>
      </w:r>
      <w:r>
        <w:t xml:space="preserve"> нажмите на кнопку «Сохранить</w:t>
      </w:r>
      <w:r>
        <w:rPr>
          <w:lang w:val="ru-RU"/>
        </w:rPr>
        <w:t xml:space="preserve"> и проверить на нарушения</w:t>
      </w:r>
      <w:r>
        <w:t>».</w:t>
      </w:r>
    </w:p>
    <w:p w14:paraId="407172CA" w14:textId="77777777" w:rsidR="0029709A" w:rsidRDefault="0029709A" w:rsidP="00B22A4A">
      <w:pPr>
        <w:pStyle w:val="ae"/>
      </w:pPr>
      <w:r>
        <w:lastRenderedPageBreak/>
        <w:t>Для отмены введенных значений и заполнения полей формы последними значениями, которые были сохранены, нажмите на кнопку «Отменить последние изменения».</w:t>
      </w:r>
    </w:p>
    <w:p w14:paraId="5B4D882C" w14:textId="77777777" w:rsidR="0029709A" w:rsidRDefault="0029709A" w:rsidP="00B22A4A">
      <w:pPr>
        <w:pStyle w:val="ae"/>
      </w:pPr>
      <w:r>
        <w:t xml:space="preserve">Для </w:t>
      </w:r>
      <w:r>
        <w:rPr>
          <w:lang w:val="ru-RU"/>
        </w:rPr>
        <w:t xml:space="preserve">сохранения введенных значений и </w:t>
      </w:r>
      <w:r>
        <w:t>перехода на следующую страницу сведений о контракте нажмите на кнопку «Далее». После нажатия на кнопку Подсистема выполняет автоматический контроль введенной информации.</w:t>
      </w:r>
    </w:p>
    <w:p w14:paraId="486DE330" w14:textId="77777777" w:rsidR="0029709A" w:rsidRPr="000368AD" w:rsidRDefault="0029709A" w:rsidP="00B22A4A">
      <w:pPr>
        <w:pStyle w:val="ae"/>
      </w:pPr>
      <w:r w:rsidRPr="000368AD">
        <w:t>Если</w:t>
      </w:r>
      <w:r>
        <w:t xml:space="preserve"> в процессе выполнения проверок</w:t>
      </w:r>
      <w:r w:rsidRPr="000368AD">
        <w:t xml:space="preserve"> были найдены ошибки, то </w:t>
      </w:r>
      <w:r>
        <w:t>они</w:t>
      </w:r>
      <w:r w:rsidRPr="000368AD">
        <w:t xml:space="preserve"> </w:t>
      </w:r>
      <w:r>
        <w:t>отображаются на экране и фиксируются</w:t>
      </w:r>
      <w:r w:rsidRPr="000368AD">
        <w:t xml:space="preserve"> в протокол</w:t>
      </w:r>
      <w:r>
        <w:t>е</w:t>
      </w:r>
      <w:r w:rsidRPr="000368AD">
        <w:t xml:space="preserve"> несоответствий.</w:t>
      </w:r>
    </w:p>
    <w:p w14:paraId="3AB19529" w14:textId="0CBC7AD3" w:rsidR="0029709A" w:rsidRDefault="0029709A" w:rsidP="00B22A4A">
      <w:pPr>
        <w:pStyle w:val="ae"/>
        <w:rPr>
          <w:lang w:val="ru-RU"/>
        </w:rPr>
      </w:pPr>
      <w:r w:rsidRPr="00217743">
        <w:t>Если результат выполнения контроля позволяет продолжение выполнения операции, то данные текущей страницы</w:t>
      </w:r>
      <w:r>
        <w:t xml:space="preserve"> сохраняются</w:t>
      </w:r>
      <w:r w:rsidRPr="00217743">
        <w:t xml:space="preserve"> и отображает</w:t>
      </w:r>
      <w:r>
        <w:t>ся</w:t>
      </w:r>
      <w:r w:rsidRPr="00217743">
        <w:t xml:space="preserve"> страниц</w:t>
      </w:r>
      <w:r>
        <w:t>а</w:t>
      </w:r>
      <w:r w:rsidRPr="00217743">
        <w:t xml:space="preserve"> «</w:t>
      </w:r>
      <w:r>
        <w:rPr>
          <w:lang w:val="ru-RU"/>
        </w:rPr>
        <w:t>Дополнительная информация</w:t>
      </w:r>
      <w:r w:rsidRPr="00217743">
        <w:t>»</w:t>
      </w:r>
      <w:r>
        <w:t>.</w:t>
      </w:r>
    </w:p>
    <w:p w14:paraId="48FFA09F" w14:textId="1A13BAC8" w:rsidR="00A31FA0" w:rsidRDefault="00A31FA0" w:rsidP="00EF1BC9">
      <w:pPr>
        <w:pStyle w:val="ab"/>
      </w:pPr>
      <w:r>
        <w:t>Заполнение</w:t>
      </w:r>
      <w:r w:rsidRPr="000D1F3C">
        <w:t xml:space="preserve"> </w:t>
      </w:r>
      <w:r>
        <w:t xml:space="preserve">общей </w:t>
      </w:r>
      <w:r w:rsidRPr="00D62807">
        <w:t>информации</w:t>
      </w:r>
      <w:r w:rsidRPr="000D1F3C">
        <w:t xml:space="preserve"> о контракте с выбранным значением «Размещение </w:t>
      </w:r>
      <w:r w:rsidR="00716083">
        <w:t>заказа</w:t>
      </w:r>
      <w:r w:rsidR="00716083" w:rsidRPr="000D1F3C">
        <w:t xml:space="preserve"> </w:t>
      </w:r>
      <w:r w:rsidRPr="000D1F3C">
        <w:t>по закону №</w:t>
      </w:r>
      <w:r>
        <w:t>9</w:t>
      </w:r>
      <w:r w:rsidRPr="000D1F3C">
        <w:t>4-ФЗ»</w:t>
      </w:r>
      <w:bookmarkEnd w:id="6898"/>
    </w:p>
    <w:p w14:paraId="758A560A" w14:textId="5F381315" w:rsidR="000E01E9" w:rsidRDefault="0096410C" w:rsidP="00712CDC">
      <w:pPr>
        <w:pStyle w:val="ae"/>
        <w:rPr>
          <w:lang w:val="ru-RU"/>
        </w:rPr>
      </w:pPr>
      <w:r w:rsidRPr="0034431B">
        <w:rPr>
          <w:lang w:val="ru-RU"/>
        </w:rPr>
        <w:t xml:space="preserve">В случае если извещение </w:t>
      </w:r>
      <w:r w:rsidR="00581728">
        <w:rPr>
          <w:lang w:val="ru-RU"/>
        </w:rPr>
        <w:t xml:space="preserve">не </w:t>
      </w:r>
      <w:r w:rsidRPr="0034431B">
        <w:rPr>
          <w:lang w:val="ru-RU"/>
        </w:rPr>
        <w:t xml:space="preserve">размещалось </w:t>
      </w:r>
      <w:r w:rsidR="00581728">
        <w:rPr>
          <w:lang w:val="ru-RU"/>
        </w:rPr>
        <w:t>на</w:t>
      </w:r>
      <w:r w:rsidRPr="0034431B">
        <w:rPr>
          <w:lang w:val="ru-RU"/>
        </w:rPr>
        <w:t xml:space="preserve"> </w:t>
      </w:r>
      <w:r w:rsidR="00581728" w:rsidRPr="0034431B">
        <w:rPr>
          <w:lang w:val="ru-RU"/>
        </w:rPr>
        <w:t>Официально</w:t>
      </w:r>
      <w:r w:rsidR="00581728">
        <w:rPr>
          <w:lang w:val="ru-RU"/>
        </w:rPr>
        <w:t>м</w:t>
      </w:r>
      <w:r w:rsidR="00581728" w:rsidRPr="0034431B">
        <w:rPr>
          <w:lang w:val="ru-RU"/>
        </w:rPr>
        <w:t xml:space="preserve"> сайт</w:t>
      </w:r>
      <w:r w:rsidR="00581728">
        <w:rPr>
          <w:lang w:val="ru-RU"/>
        </w:rPr>
        <w:t>е</w:t>
      </w:r>
      <w:r w:rsidR="00D0741B">
        <w:rPr>
          <w:lang w:val="ru-RU"/>
        </w:rPr>
        <w:t xml:space="preserve"> </w:t>
      </w:r>
      <w:r w:rsidR="00581728">
        <w:rPr>
          <w:lang w:val="ru-RU"/>
        </w:rPr>
        <w:t>ЕИС</w:t>
      </w:r>
      <w:r w:rsidR="00581728" w:rsidRPr="0034431B">
        <w:rPr>
          <w:lang w:val="ru-RU"/>
        </w:rPr>
        <w:t xml:space="preserve"> </w:t>
      </w:r>
      <w:r w:rsidRPr="0034431B">
        <w:rPr>
          <w:lang w:val="ru-RU"/>
        </w:rPr>
        <w:t>в действие, необходимо установить признак «Информация о размещении закупки не размещалась на официальном сайте»</w:t>
      </w:r>
      <w:r w:rsidR="000E01E9">
        <w:rPr>
          <w:lang w:val="ru-RU"/>
        </w:rPr>
        <w:t xml:space="preserve"> (</w:t>
      </w:r>
      <w:r w:rsidR="000E01E9">
        <w:rPr>
          <w:lang w:val="ru-RU"/>
        </w:rPr>
        <w:fldChar w:fldCharType="begin"/>
      </w:r>
      <w:r w:rsidR="000E01E9">
        <w:rPr>
          <w:lang w:val="ru-RU"/>
        </w:rPr>
        <w:instrText xml:space="preserve"> REF _Ref454895359 \h </w:instrText>
      </w:r>
      <w:r w:rsidR="000E01E9">
        <w:rPr>
          <w:lang w:val="ru-RU"/>
        </w:rPr>
      </w:r>
      <w:r w:rsidR="000E01E9">
        <w:rPr>
          <w:lang w:val="ru-RU"/>
        </w:rPr>
        <w:fldChar w:fldCharType="separate"/>
      </w:r>
      <w:r w:rsidR="007E5C60">
        <w:t xml:space="preserve">Рисунок </w:t>
      </w:r>
      <w:r w:rsidR="007E5C60">
        <w:rPr>
          <w:noProof/>
        </w:rPr>
        <w:t>26</w:t>
      </w:r>
      <w:r w:rsidR="000E01E9">
        <w:rPr>
          <w:lang w:val="ru-RU"/>
        </w:rPr>
        <w:fldChar w:fldCharType="end"/>
      </w:r>
      <w:r w:rsidR="000E01E9">
        <w:rPr>
          <w:lang w:val="ru-RU"/>
        </w:rPr>
        <w:t>)</w:t>
      </w:r>
      <w:r w:rsidRPr="0034431B">
        <w:rPr>
          <w:lang w:val="ru-RU"/>
        </w:rPr>
        <w:t>.</w:t>
      </w:r>
    </w:p>
    <w:p w14:paraId="443CAF9C" w14:textId="77777777" w:rsidR="000E01E9" w:rsidRDefault="000E01E9" w:rsidP="00826670">
      <w:pPr>
        <w:pStyle w:val="ae"/>
        <w:keepNext/>
        <w:ind w:firstLine="0"/>
        <w:jc w:val="center"/>
      </w:pPr>
      <w:r>
        <w:rPr>
          <w:noProof/>
          <w:snapToGrid/>
          <w:lang w:val="ru-RU" w:eastAsia="ru-RU"/>
        </w:rPr>
        <w:lastRenderedPageBreak/>
        <w:drawing>
          <wp:inline distT="0" distB="0" distL="0" distR="0" wp14:anchorId="6E2394AD" wp14:editId="754C8D0C">
            <wp:extent cx="5939790" cy="1724025"/>
            <wp:effectExtent l="19050" t="19050" r="22860" b="28575"/>
            <wp:docPr id="212" name="Рисунок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" name="2016-06-28 16_39_08-Формирование контракта - Internet Explorer.png"/>
                    <pic:cNvPicPr/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17240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729D0BB" w14:textId="05410412" w:rsidR="000E01E9" w:rsidRDefault="000E01E9" w:rsidP="00652943">
      <w:pPr>
        <w:pStyle w:val="afff3"/>
      </w:pPr>
      <w:bookmarkStart w:id="6912" w:name="_Ref454895359"/>
      <w:r>
        <w:t xml:space="preserve">Рисунок </w:t>
      </w:r>
      <w:fldSimple w:instr=" SEQ Рисунок \* ARABIC ">
        <w:r w:rsidR="007E5C60">
          <w:rPr>
            <w:noProof/>
          </w:rPr>
          <w:t>26</w:t>
        </w:r>
      </w:fldSimple>
      <w:bookmarkEnd w:id="6912"/>
      <w:r>
        <w:t xml:space="preserve"> Вкладка «Общая информация», порядок определения поставщика «Размещение заказа по закону №94-ФЗ»</w:t>
      </w:r>
    </w:p>
    <w:p w14:paraId="48FFA0A1" w14:textId="6BEDAC0F" w:rsidR="0096410C" w:rsidRPr="00826670" w:rsidRDefault="00AF229D">
      <w:pPr>
        <w:pStyle w:val="ae"/>
        <w:rPr>
          <w:lang w:val="ru-RU"/>
        </w:rPr>
      </w:pPr>
      <w:r>
        <w:rPr>
          <w:lang w:val="ru-RU"/>
        </w:rPr>
        <w:t>В случае если заказ был размещен организацией, отличной от организации пользователя, размещающего информацию о контракте</w:t>
      </w:r>
      <w:r w:rsidR="00D0741B">
        <w:rPr>
          <w:lang w:val="ru-RU"/>
        </w:rPr>
        <w:t>,</w:t>
      </w:r>
      <w:r w:rsidR="0096410C" w:rsidRPr="0034431B">
        <w:rPr>
          <w:lang w:val="ru-RU"/>
        </w:rPr>
        <w:t xml:space="preserve"> установите признак «Заказ размещался другой организацией».</w:t>
      </w:r>
    </w:p>
    <w:p w14:paraId="29351820" w14:textId="7BCF33AE" w:rsidR="006C4A19" w:rsidRDefault="006C4A19" w:rsidP="0034431B">
      <w:pPr>
        <w:pStyle w:val="ae"/>
        <w:rPr>
          <w:lang w:val="ru-RU"/>
        </w:rPr>
      </w:pPr>
      <w:r w:rsidRPr="006C4A19">
        <w:rPr>
          <w:lang w:val="ru-RU"/>
        </w:rPr>
        <w:t>При проставлении признака «Закупка у единственного поставщика», поля «№ закупки», «№ лота» недоступны для редактирования.</w:t>
      </w:r>
    </w:p>
    <w:p w14:paraId="48FFA0AD" w14:textId="17EEA46D" w:rsidR="00A31FA0" w:rsidRPr="00A75C35" w:rsidRDefault="0096410C" w:rsidP="003816EF">
      <w:pPr>
        <w:pStyle w:val="ae"/>
        <w:rPr>
          <w:lang w:val="ru-RU"/>
        </w:rPr>
      </w:pPr>
      <w:r w:rsidRPr="0034431B">
        <w:rPr>
          <w:lang w:val="ru-RU"/>
        </w:rPr>
        <w:t xml:space="preserve">В поле «№ закупки» введите номер заказа, присвоенный ему в подсистеме размещения заказа </w:t>
      </w:r>
      <w:r w:rsidR="00641EC9">
        <w:rPr>
          <w:lang w:val="ru-RU"/>
        </w:rPr>
        <w:t>ЕИС</w:t>
      </w:r>
      <w:r w:rsidRPr="0034431B">
        <w:rPr>
          <w:lang w:val="ru-RU"/>
        </w:rPr>
        <w:t>.</w:t>
      </w:r>
      <w:bookmarkStart w:id="6913" w:name="_Toc275449364"/>
      <w:bookmarkStart w:id="6914" w:name="_Toc275535367"/>
      <w:bookmarkStart w:id="6915" w:name="_Toc275540414"/>
      <w:bookmarkStart w:id="6916" w:name="_Toc275771203"/>
      <w:bookmarkStart w:id="6917" w:name="_Toc276112225"/>
      <w:bookmarkStart w:id="6918" w:name="_Toc276127452"/>
      <w:bookmarkStart w:id="6919" w:name="_Toc276127937"/>
      <w:bookmarkStart w:id="6920" w:name="_Toc276367067"/>
      <w:bookmarkEnd w:id="6889"/>
      <w:bookmarkEnd w:id="6890"/>
      <w:bookmarkEnd w:id="6891"/>
      <w:bookmarkEnd w:id="6892"/>
      <w:bookmarkEnd w:id="6893"/>
      <w:bookmarkEnd w:id="6894"/>
      <w:bookmarkEnd w:id="6895"/>
      <w:bookmarkEnd w:id="6896"/>
    </w:p>
    <w:p w14:paraId="48FFA0B4" w14:textId="7ACDA2B4" w:rsidR="00A31FA0" w:rsidRDefault="00A31FA0" w:rsidP="00B22A4A">
      <w:pPr>
        <w:pStyle w:val="ae"/>
      </w:pPr>
      <w:r>
        <w:rPr>
          <w:lang w:val="ru-RU"/>
        </w:rPr>
        <w:t>В п</w:t>
      </w:r>
      <w:proofErr w:type="spellStart"/>
      <w:r>
        <w:t>оле</w:t>
      </w:r>
      <w:proofErr w:type="spellEnd"/>
      <w:r>
        <w:t xml:space="preserve"> «</w:t>
      </w:r>
      <w:r>
        <w:rPr>
          <w:lang w:val="ru-RU"/>
        </w:rPr>
        <w:t>№</w:t>
      </w:r>
      <w:r>
        <w:t xml:space="preserve"> лота» </w:t>
      </w:r>
      <w:r>
        <w:rPr>
          <w:lang w:val="ru-RU"/>
        </w:rPr>
        <w:t>укажите</w:t>
      </w:r>
      <w:r>
        <w:t xml:space="preserve"> номер лота для выбранного заказа</w:t>
      </w:r>
      <w:r>
        <w:rPr>
          <w:lang w:val="ru-RU"/>
        </w:rPr>
        <w:t xml:space="preserve">, в случае если выбран </w:t>
      </w:r>
      <w:proofErr w:type="spellStart"/>
      <w:r>
        <w:rPr>
          <w:lang w:val="ru-RU"/>
        </w:rPr>
        <w:t>многолотовый</w:t>
      </w:r>
      <w:proofErr w:type="spellEnd"/>
      <w:r>
        <w:rPr>
          <w:lang w:val="ru-RU"/>
        </w:rPr>
        <w:t xml:space="preserve"> заказ</w:t>
      </w:r>
      <w:r>
        <w:t xml:space="preserve">. </w:t>
      </w:r>
      <w:r>
        <w:rPr>
          <w:lang w:val="ru-RU"/>
        </w:rPr>
        <w:t xml:space="preserve">В случае необходимости можете использовать </w:t>
      </w:r>
      <w:r>
        <w:t>контекстн</w:t>
      </w:r>
      <w:r>
        <w:rPr>
          <w:lang w:val="ru-RU"/>
        </w:rPr>
        <w:t>ый</w:t>
      </w:r>
      <w:r>
        <w:t xml:space="preserve"> поиск</w:t>
      </w:r>
      <w:r>
        <w:rPr>
          <w:lang w:val="ru-RU"/>
        </w:rPr>
        <w:t xml:space="preserve"> в поле</w:t>
      </w:r>
      <w:r>
        <w:t xml:space="preserve">. В списке </w:t>
      </w:r>
      <w:r>
        <w:rPr>
          <w:lang w:val="ru-RU"/>
        </w:rPr>
        <w:t>доступны для выбора</w:t>
      </w:r>
      <w:r>
        <w:t xml:space="preserve"> номера лотов, удовлетворяющие контекстному поиску и </w:t>
      </w:r>
      <w:r w:rsidRPr="00866B15">
        <w:t>для которых определен участник размещения заказа, с которым можно заключить контракт</w:t>
      </w:r>
      <w:r>
        <w:t>.</w:t>
      </w:r>
      <w:bookmarkEnd w:id="6913"/>
      <w:bookmarkEnd w:id="6914"/>
      <w:bookmarkEnd w:id="6915"/>
      <w:bookmarkEnd w:id="6916"/>
      <w:bookmarkEnd w:id="6917"/>
      <w:bookmarkEnd w:id="6918"/>
      <w:bookmarkEnd w:id="6919"/>
      <w:bookmarkEnd w:id="6920"/>
    </w:p>
    <w:p w14:paraId="73946B2A" w14:textId="521D7BE7" w:rsidR="000E01E9" w:rsidRDefault="000E01E9" w:rsidP="00B22A4A">
      <w:pPr>
        <w:pStyle w:val="ae"/>
        <w:rPr>
          <w:lang w:val="ru-RU"/>
        </w:rPr>
      </w:pPr>
      <w:bookmarkStart w:id="6921" w:name="_Toc275535372"/>
      <w:bookmarkStart w:id="6922" w:name="_Toc275540419"/>
      <w:bookmarkStart w:id="6923" w:name="_Toc275771208"/>
      <w:bookmarkStart w:id="6924" w:name="_Toc276112229"/>
      <w:bookmarkStart w:id="6925" w:name="_Toc276127456"/>
      <w:bookmarkStart w:id="6926" w:name="_Toc276127941"/>
      <w:bookmarkStart w:id="6927" w:name="_Toc276367071"/>
      <w:r>
        <w:rPr>
          <w:lang w:val="ru-RU"/>
        </w:rPr>
        <w:t>Заполните блок «Заказчик» (</w:t>
      </w:r>
      <w:r>
        <w:rPr>
          <w:lang w:val="ru-RU"/>
        </w:rPr>
        <w:fldChar w:fldCharType="begin"/>
      </w:r>
      <w:r>
        <w:rPr>
          <w:lang w:val="ru-RU"/>
        </w:rPr>
        <w:instrText xml:space="preserve"> REF _Ref454895444 \h </w:instrText>
      </w:r>
      <w:r>
        <w:rPr>
          <w:lang w:val="ru-RU"/>
        </w:rPr>
      </w:r>
      <w:r>
        <w:rPr>
          <w:lang w:val="ru-RU"/>
        </w:rPr>
        <w:fldChar w:fldCharType="separate"/>
      </w:r>
      <w:r w:rsidR="007E5C60">
        <w:t xml:space="preserve">Рисунок </w:t>
      </w:r>
      <w:r w:rsidR="007E5C60">
        <w:rPr>
          <w:noProof/>
        </w:rPr>
        <w:t>27</w:t>
      </w:r>
      <w:r>
        <w:rPr>
          <w:lang w:val="ru-RU"/>
        </w:rPr>
        <w:fldChar w:fldCharType="end"/>
      </w:r>
      <w:r>
        <w:rPr>
          <w:lang w:val="ru-RU"/>
        </w:rPr>
        <w:t>):</w:t>
      </w:r>
    </w:p>
    <w:p w14:paraId="45514149" w14:textId="77777777" w:rsidR="000E01E9" w:rsidRDefault="000E01E9" w:rsidP="000E01E9">
      <w:pPr>
        <w:pStyle w:val="ae"/>
        <w:keepNext/>
        <w:ind w:firstLine="0"/>
        <w:jc w:val="center"/>
      </w:pPr>
      <w:r>
        <w:rPr>
          <w:noProof/>
          <w:snapToGrid/>
          <w:lang w:val="ru-RU" w:eastAsia="ru-RU"/>
        </w:rPr>
        <w:lastRenderedPageBreak/>
        <w:drawing>
          <wp:inline distT="0" distB="0" distL="0" distR="0" wp14:anchorId="625073EE" wp14:editId="437C5DCF">
            <wp:extent cx="5939790" cy="2334260"/>
            <wp:effectExtent l="19050" t="19050" r="22860" b="27940"/>
            <wp:docPr id="214" name="Рисунок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" name="2016_06_28_16_17_45_Формирование_контракта_Internet_Explorer.png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33426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9425F57" w14:textId="50273C09" w:rsidR="000E01E9" w:rsidRDefault="000E01E9" w:rsidP="00652943">
      <w:pPr>
        <w:pStyle w:val="afff3"/>
      </w:pPr>
      <w:bookmarkStart w:id="6928" w:name="_Ref454895444"/>
      <w:r>
        <w:t xml:space="preserve">Рисунок </w:t>
      </w:r>
      <w:fldSimple w:instr=" SEQ Рисунок \* ARABIC ">
        <w:r w:rsidR="007E5C60">
          <w:rPr>
            <w:noProof/>
          </w:rPr>
          <w:t>27</w:t>
        </w:r>
      </w:fldSimple>
      <w:bookmarkEnd w:id="6928"/>
      <w:r>
        <w:t xml:space="preserve"> Формирование контракта, блок «Заказчик»</w:t>
      </w:r>
    </w:p>
    <w:p w14:paraId="48FFA0B5" w14:textId="77777777" w:rsidR="00A31FA0" w:rsidRDefault="00A31FA0" w:rsidP="00B22A4A">
      <w:pPr>
        <w:pStyle w:val="ae"/>
      </w:pPr>
      <w:r>
        <w:rPr>
          <w:lang w:val="ru-RU"/>
        </w:rPr>
        <w:t>Если организация пользователя обладает полномочиями заказчика, то в</w:t>
      </w:r>
      <w:r>
        <w:t xml:space="preserve"> поле «Полное наименование заказчика»</w:t>
      </w:r>
      <w:bookmarkStart w:id="6929" w:name="_Toc275535373"/>
      <w:bookmarkStart w:id="6930" w:name="_Toc275540420"/>
      <w:bookmarkStart w:id="6931" w:name="_Toc275771209"/>
      <w:bookmarkStart w:id="6932" w:name="_Toc276112230"/>
      <w:bookmarkStart w:id="6933" w:name="_Toc276127457"/>
      <w:bookmarkStart w:id="6934" w:name="_Toc276127942"/>
      <w:bookmarkStart w:id="6935" w:name="_Toc276367072"/>
      <w:bookmarkEnd w:id="6921"/>
      <w:bookmarkEnd w:id="6922"/>
      <w:bookmarkEnd w:id="6923"/>
      <w:bookmarkEnd w:id="6924"/>
      <w:bookmarkEnd w:id="6925"/>
      <w:bookmarkEnd w:id="6926"/>
      <w:bookmarkEnd w:id="6927"/>
      <w:r>
        <w:t xml:space="preserve"> автоматически указывается организация пользователя</w:t>
      </w:r>
      <w:r>
        <w:rPr>
          <w:lang w:val="ru-RU"/>
        </w:rPr>
        <w:t>.</w:t>
      </w:r>
      <w:r>
        <w:t xml:space="preserve"> </w:t>
      </w:r>
      <w:r>
        <w:rPr>
          <w:lang w:val="ru-RU"/>
        </w:rPr>
        <w:t>Е</w:t>
      </w:r>
      <w:proofErr w:type="spellStart"/>
      <w:r>
        <w:t>сли</w:t>
      </w:r>
      <w:proofErr w:type="spellEnd"/>
      <w:r>
        <w:t xml:space="preserve"> организация пользователя обладает полномочиями Уполномоченного органа, то</w:t>
      </w:r>
      <w:r>
        <w:rPr>
          <w:lang w:val="ru-RU"/>
        </w:rPr>
        <w:t xml:space="preserve"> для выбора организации заказчика, которая заключила контракт, выберите в выпадающем списке требуемую организацию. Для выбора организации в поле можно воспользоваться контекстным поиском.</w:t>
      </w:r>
      <w:bookmarkEnd w:id="6929"/>
      <w:bookmarkEnd w:id="6930"/>
      <w:bookmarkEnd w:id="6931"/>
      <w:bookmarkEnd w:id="6932"/>
      <w:bookmarkEnd w:id="6933"/>
      <w:bookmarkEnd w:id="6934"/>
      <w:bookmarkEnd w:id="6935"/>
    </w:p>
    <w:p w14:paraId="48FFA0B6" w14:textId="7DD18B56" w:rsidR="0096410C" w:rsidRPr="0096410C" w:rsidRDefault="0096410C">
      <w:pPr>
        <w:suppressLineNumbers w:val="0"/>
        <w:suppressAutoHyphens w:val="0"/>
        <w:rPr>
          <w:snapToGrid w:val="0"/>
          <w:color w:val="000000"/>
          <w:kern w:val="0"/>
          <w:szCs w:val="24"/>
          <w:lang w:val="x-none" w:eastAsia="x-none"/>
        </w:rPr>
      </w:pPr>
      <w:bookmarkStart w:id="6936" w:name="_Toc275535374"/>
      <w:bookmarkStart w:id="6937" w:name="_Toc275540421"/>
      <w:bookmarkStart w:id="6938" w:name="_Toc275771210"/>
      <w:bookmarkStart w:id="6939" w:name="_Toc276112231"/>
      <w:bookmarkStart w:id="6940" w:name="_Toc276127458"/>
      <w:bookmarkStart w:id="6941" w:name="_Toc276127943"/>
      <w:bookmarkStart w:id="6942" w:name="_Toc276367073"/>
      <w:r w:rsidRPr="0096410C">
        <w:rPr>
          <w:snapToGrid w:val="0"/>
          <w:color w:val="000000"/>
          <w:kern w:val="0"/>
          <w:szCs w:val="24"/>
          <w:lang w:val="x-none" w:eastAsia="x-none"/>
        </w:rPr>
        <w:t>При выборе значения в поле «Полное наименование заказчика» ИНН</w:t>
      </w:r>
      <w:r w:rsidRPr="0096410C">
        <w:rPr>
          <w:snapToGrid w:val="0"/>
          <w:color w:val="000000"/>
          <w:kern w:val="0"/>
          <w:szCs w:val="24"/>
          <w:lang w:eastAsia="x-none"/>
        </w:rPr>
        <w:t>,</w:t>
      </w:r>
      <w:r w:rsidRPr="0096410C">
        <w:rPr>
          <w:snapToGrid w:val="0"/>
          <w:color w:val="000000"/>
          <w:kern w:val="0"/>
          <w:szCs w:val="24"/>
          <w:lang w:val="x-none" w:eastAsia="x-none"/>
        </w:rPr>
        <w:t xml:space="preserve"> КПП</w:t>
      </w:r>
      <w:r w:rsidRPr="0096410C">
        <w:rPr>
          <w:snapToGrid w:val="0"/>
          <w:color w:val="000000"/>
          <w:kern w:val="0"/>
          <w:szCs w:val="24"/>
          <w:lang w:eastAsia="x-none"/>
        </w:rPr>
        <w:t xml:space="preserve">, дата постановки на учет в налоговом органе, код организационно-правовой формы, код </w:t>
      </w:r>
      <w:r w:rsidR="00AF229D">
        <w:rPr>
          <w:snapToGrid w:val="0"/>
          <w:color w:val="000000"/>
          <w:kern w:val="0"/>
          <w:szCs w:val="24"/>
          <w:lang w:eastAsia="x-none"/>
        </w:rPr>
        <w:t>О</w:t>
      </w:r>
      <w:r w:rsidRPr="0096410C">
        <w:rPr>
          <w:snapToGrid w:val="0"/>
          <w:color w:val="000000"/>
          <w:kern w:val="0"/>
          <w:szCs w:val="24"/>
          <w:lang w:eastAsia="x-none"/>
        </w:rPr>
        <w:t>КПО, идентификационный код</w:t>
      </w:r>
      <w:r w:rsidRPr="0096410C">
        <w:rPr>
          <w:snapToGrid w:val="0"/>
          <w:color w:val="000000"/>
          <w:kern w:val="0"/>
          <w:szCs w:val="24"/>
          <w:lang w:val="x-none" w:eastAsia="x-none"/>
        </w:rPr>
        <w:t xml:space="preserve"> заказчика определяются автоматически.</w:t>
      </w:r>
    </w:p>
    <w:p w14:paraId="48FFA0B7" w14:textId="77777777" w:rsidR="0096410C" w:rsidRPr="0096410C" w:rsidRDefault="0096410C">
      <w:pPr>
        <w:suppressLineNumbers w:val="0"/>
        <w:suppressAutoHyphens w:val="0"/>
        <w:rPr>
          <w:snapToGrid w:val="0"/>
          <w:color w:val="000000"/>
          <w:kern w:val="0"/>
          <w:szCs w:val="24"/>
          <w:lang w:eastAsia="x-none"/>
        </w:rPr>
      </w:pPr>
      <w:r w:rsidRPr="0096410C">
        <w:rPr>
          <w:snapToGrid w:val="0"/>
          <w:color w:val="000000"/>
          <w:kern w:val="0"/>
          <w:szCs w:val="24"/>
          <w:lang w:eastAsia="x-none"/>
        </w:rPr>
        <w:t>В случае, когда контракт или часть контракта финансируется из бюджетных средств, в поле «Источник финансирования</w:t>
      </w:r>
      <w:proofErr w:type="gramStart"/>
      <w:r w:rsidRPr="0096410C">
        <w:rPr>
          <w:snapToGrid w:val="0"/>
          <w:color w:val="000000"/>
          <w:kern w:val="0"/>
          <w:szCs w:val="24"/>
          <w:lang w:eastAsia="x-none"/>
        </w:rPr>
        <w:t>:»</w:t>
      </w:r>
      <w:proofErr w:type="gramEnd"/>
      <w:r w:rsidRPr="0096410C">
        <w:rPr>
          <w:snapToGrid w:val="0"/>
          <w:color w:val="000000"/>
          <w:kern w:val="0"/>
          <w:szCs w:val="24"/>
          <w:lang w:eastAsia="x-none"/>
        </w:rPr>
        <w:t xml:space="preserve"> укажите наименование или код ОКТМО. Для выбора значения из справочника ОКТМО нажмите на гиперссылку «Выбрать из классификатора».</w:t>
      </w:r>
    </w:p>
    <w:p w14:paraId="48FFA0B8" w14:textId="0C370D6C" w:rsidR="0096410C" w:rsidRPr="0096410C" w:rsidRDefault="0096410C">
      <w:pPr>
        <w:suppressLineNumbers w:val="0"/>
        <w:suppressAutoHyphens w:val="0"/>
        <w:rPr>
          <w:snapToGrid w:val="0"/>
          <w:color w:val="000000"/>
          <w:kern w:val="0"/>
          <w:szCs w:val="24"/>
          <w:lang w:eastAsia="x-none"/>
        </w:rPr>
      </w:pPr>
      <w:r w:rsidRPr="0096410C">
        <w:rPr>
          <w:snapToGrid w:val="0"/>
          <w:color w:val="000000"/>
          <w:kern w:val="0"/>
          <w:szCs w:val="24"/>
          <w:lang w:eastAsia="x-none"/>
        </w:rPr>
        <w:t>Отображается окно «Общероссийский классификатор территорий муниципальных образований» (</w:t>
      </w:r>
      <w:r w:rsidRPr="0096410C">
        <w:rPr>
          <w:snapToGrid w:val="0"/>
          <w:color w:val="000000"/>
          <w:kern w:val="0"/>
          <w:szCs w:val="24"/>
          <w:lang w:eastAsia="x-none"/>
        </w:rPr>
        <w:fldChar w:fldCharType="begin"/>
      </w:r>
      <w:r w:rsidRPr="0096410C">
        <w:rPr>
          <w:snapToGrid w:val="0"/>
          <w:color w:val="000000"/>
          <w:kern w:val="0"/>
          <w:szCs w:val="24"/>
          <w:lang w:eastAsia="x-none"/>
        </w:rPr>
        <w:instrText xml:space="preserve"> REF _Ref404781865 \h </w:instrText>
      </w:r>
      <w:r w:rsidR="004A225F">
        <w:rPr>
          <w:snapToGrid w:val="0"/>
          <w:color w:val="000000"/>
          <w:kern w:val="0"/>
          <w:szCs w:val="24"/>
          <w:lang w:eastAsia="x-none"/>
        </w:rPr>
        <w:instrText xml:space="preserve"> \* MERGEFORMAT </w:instrText>
      </w:r>
      <w:r w:rsidRPr="0096410C">
        <w:rPr>
          <w:snapToGrid w:val="0"/>
          <w:color w:val="000000"/>
          <w:kern w:val="0"/>
          <w:szCs w:val="24"/>
          <w:lang w:eastAsia="x-none"/>
        </w:rPr>
      </w:r>
      <w:r w:rsidRPr="0096410C">
        <w:rPr>
          <w:snapToGrid w:val="0"/>
          <w:color w:val="000000"/>
          <w:kern w:val="0"/>
          <w:szCs w:val="24"/>
          <w:lang w:eastAsia="x-none"/>
        </w:rPr>
        <w:fldChar w:fldCharType="separate"/>
      </w:r>
      <w:r w:rsidR="007E5C60" w:rsidRPr="00EB621A">
        <w:rPr>
          <w:snapToGrid w:val="0"/>
          <w:color w:val="000000"/>
          <w:kern w:val="0"/>
          <w:szCs w:val="24"/>
          <w:lang w:eastAsia="x-none"/>
        </w:rPr>
        <w:t>Рисунок 28</w:t>
      </w:r>
      <w:r w:rsidRPr="0096410C">
        <w:rPr>
          <w:snapToGrid w:val="0"/>
          <w:color w:val="000000"/>
          <w:kern w:val="0"/>
          <w:szCs w:val="24"/>
          <w:lang w:eastAsia="x-none"/>
        </w:rPr>
        <w:fldChar w:fldCharType="end"/>
      </w:r>
      <w:r w:rsidRPr="0096410C">
        <w:rPr>
          <w:snapToGrid w:val="0"/>
          <w:color w:val="000000"/>
          <w:kern w:val="0"/>
          <w:szCs w:val="24"/>
          <w:lang w:eastAsia="x-none"/>
        </w:rPr>
        <w:t>).</w:t>
      </w:r>
    </w:p>
    <w:p w14:paraId="48FFA0B9" w14:textId="77777777" w:rsidR="0096410C" w:rsidRPr="0096410C" w:rsidRDefault="0096410C">
      <w:pPr>
        <w:suppressLineNumbers w:val="0"/>
        <w:suppressAutoHyphens w:val="0"/>
        <w:ind w:firstLine="0"/>
        <w:jc w:val="center"/>
        <w:rPr>
          <w:snapToGrid w:val="0"/>
          <w:color w:val="000000"/>
          <w:kern w:val="0"/>
          <w:szCs w:val="24"/>
          <w:lang w:eastAsia="x-none"/>
        </w:rPr>
      </w:pPr>
      <w:r w:rsidRPr="0034431B">
        <w:rPr>
          <w:noProof/>
          <w:color w:val="000000"/>
          <w:kern w:val="0"/>
          <w:szCs w:val="24"/>
        </w:rPr>
        <w:lastRenderedPageBreak/>
        <w:drawing>
          <wp:inline distT="0" distB="0" distL="0" distR="0" wp14:anchorId="48FFA4AB" wp14:editId="48FFA4AC">
            <wp:extent cx="5143500" cy="3495675"/>
            <wp:effectExtent l="19050" t="19050" r="19050" b="28575"/>
            <wp:docPr id="764" name="Рисунок 7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349567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48FFA0BA" w14:textId="370AAE25" w:rsidR="0096410C" w:rsidRPr="0096410C" w:rsidRDefault="0096410C" w:rsidP="0014358B">
      <w:pPr>
        <w:ind w:right="-2" w:firstLine="0"/>
        <w:jc w:val="center"/>
        <w:rPr>
          <w:b/>
          <w:bCs/>
          <w:color w:val="000000"/>
          <w:lang w:eastAsia="x-none"/>
        </w:rPr>
      </w:pPr>
      <w:bookmarkStart w:id="6943" w:name="_Ref404781865"/>
      <w:r w:rsidRPr="0096410C">
        <w:rPr>
          <w:b/>
          <w:bCs/>
          <w:color w:val="000000"/>
          <w:lang w:val="x-none" w:eastAsia="x-none"/>
        </w:rPr>
        <w:t>Рисунок</w:t>
      </w:r>
      <w:r w:rsidRPr="0096410C">
        <w:rPr>
          <w:b/>
          <w:bCs/>
          <w:color w:val="000000"/>
          <w:lang w:eastAsia="x-none"/>
        </w:rPr>
        <w:t> </w:t>
      </w:r>
      <w:r w:rsidRPr="0096410C">
        <w:rPr>
          <w:b/>
          <w:bCs/>
          <w:color w:val="000000"/>
          <w:lang w:val="x-none" w:eastAsia="x-none"/>
        </w:rPr>
        <w:fldChar w:fldCharType="begin"/>
      </w:r>
      <w:r w:rsidRPr="0096410C">
        <w:rPr>
          <w:b/>
          <w:bCs/>
          <w:color w:val="000000"/>
          <w:lang w:val="x-none" w:eastAsia="x-none"/>
        </w:rPr>
        <w:instrText xml:space="preserve"> SEQ Рисунок \* ARABIC </w:instrText>
      </w:r>
      <w:r w:rsidRPr="0096410C">
        <w:rPr>
          <w:b/>
          <w:bCs/>
          <w:color w:val="000000"/>
          <w:lang w:val="x-none" w:eastAsia="x-none"/>
        </w:rPr>
        <w:fldChar w:fldCharType="separate"/>
      </w:r>
      <w:r w:rsidR="007E5C60">
        <w:rPr>
          <w:b/>
          <w:bCs/>
          <w:noProof/>
          <w:color w:val="000000"/>
          <w:lang w:val="x-none" w:eastAsia="x-none"/>
        </w:rPr>
        <w:t>28</w:t>
      </w:r>
      <w:r w:rsidRPr="0096410C">
        <w:rPr>
          <w:b/>
          <w:bCs/>
          <w:color w:val="000000"/>
          <w:lang w:val="x-none" w:eastAsia="x-none"/>
        </w:rPr>
        <w:fldChar w:fldCharType="end"/>
      </w:r>
      <w:bookmarkEnd w:id="6943"/>
      <w:r w:rsidRPr="0096410C">
        <w:rPr>
          <w:b/>
          <w:bCs/>
          <w:color w:val="000000"/>
          <w:lang w:eastAsia="x-none"/>
        </w:rPr>
        <w:t>.</w:t>
      </w:r>
      <w:r w:rsidRPr="0096410C">
        <w:rPr>
          <w:b/>
          <w:bCs/>
          <w:color w:val="000000"/>
          <w:lang w:val="x-none" w:eastAsia="x-none"/>
        </w:rPr>
        <w:t xml:space="preserve"> </w:t>
      </w:r>
      <w:r w:rsidRPr="0096410C">
        <w:rPr>
          <w:b/>
          <w:bCs/>
          <w:color w:val="000000"/>
          <w:lang w:eastAsia="x-none"/>
        </w:rPr>
        <w:t>Окно «Общероссийский классификатор территорий муниципальных образований»</w:t>
      </w:r>
    </w:p>
    <w:p w14:paraId="48FFA0BB" w14:textId="77777777" w:rsidR="0096410C" w:rsidRPr="0096410C" w:rsidRDefault="0096410C">
      <w:pPr>
        <w:suppressLineNumbers w:val="0"/>
        <w:suppressAutoHyphens w:val="0"/>
        <w:rPr>
          <w:snapToGrid w:val="0"/>
          <w:color w:val="000000"/>
          <w:kern w:val="0"/>
          <w:szCs w:val="24"/>
          <w:lang w:eastAsia="x-none"/>
        </w:rPr>
      </w:pPr>
      <w:r w:rsidRPr="0096410C">
        <w:rPr>
          <w:snapToGrid w:val="0"/>
          <w:color w:val="000000"/>
          <w:kern w:val="0"/>
          <w:szCs w:val="24"/>
          <w:lang w:eastAsia="x-none"/>
        </w:rPr>
        <w:t>Выберите необходимое значение, нажмите на кнопку «Выбрать».</w:t>
      </w:r>
    </w:p>
    <w:p w14:paraId="48FFA0BD" w14:textId="3AD5E5FC" w:rsidR="00A31FA0" w:rsidRDefault="00A31FA0" w:rsidP="00B22A4A">
      <w:pPr>
        <w:pStyle w:val="ae"/>
        <w:rPr>
          <w:lang w:val="ru-RU"/>
        </w:rPr>
      </w:pPr>
      <w:bookmarkStart w:id="6944" w:name="_Toc275535375"/>
      <w:bookmarkStart w:id="6945" w:name="_Toc275540422"/>
      <w:bookmarkStart w:id="6946" w:name="_Toc275771211"/>
      <w:bookmarkStart w:id="6947" w:name="_Toc276112232"/>
      <w:bookmarkStart w:id="6948" w:name="_Toc276127459"/>
      <w:bookmarkStart w:id="6949" w:name="_Toc276127944"/>
      <w:bookmarkStart w:id="6950" w:name="_Toc276367074"/>
      <w:bookmarkEnd w:id="6936"/>
      <w:bookmarkEnd w:id="6937"/>
      <w:bookmarkEnd w:id="6938"/>
      <w:bookmarkEnd w:id="6939"/>
      <w:bookmarkEnd w:id="6940"/>
      <w:bookmarkEnd w:id="6941"/>
      <w:bookmarkEnd w:id="6942"/>
      <w:r>
        <w:rPr>
          <w:lang w:val="ru-RU"/>
        </w:rPr>
        <w:t xml:space="preserve">В случае, когда контракт финансируется из средств федерального бюджета или из средств бюджета Пенсионного фонда Российской Федерации, поле заполнится значением «Российская Федерация» автоматически после выбора наименования бюджета. В поле «Наименование бюджета» выберите необходимый бюджет. Список возможных для выбора значений определяется регистрационными данными организации в реестре организаций. </w:t>
      </w:r>
    </w:p>
    <w:p w14:paraId="48FFA0BE" w14:textId="77777777" w:rsidR="00A31FA0" w:rsidRDefault="00A31FA0" w:rsidP="00B22A4A">
      <w:pPr>
        <w:pStyle w:val="ae"/>
        <w:rPr>
          <w:lang w:val="ru-RU"/>
        </w:rPr>
      </w:pPr>
      <w:r>
        <w:rPr>
          <w:lang w:val="ru-RU"/>
        </w:rPr>
        <w:t xml:space="preserve">В случае если </w:t>
      </w:r>
      <w:r>
        <w:t xml:space="preserve">организация-заказчик имеет тип «Государственная корпорация, государственная компания», </w:t>
      </w:r>
      <w:r>
        <w:rPr>
          <w:lang w:val="ru-RU"/>
        </w:rPr>
        <w:t xml:space="preserve">то </w:t>
      </w:r>
      <w:r>
        <w:t xml:space="preserve">для выбора </w:t>
      </w:r>
      <w:r>
        <w:rPr>
          <w:lang w:val="ru-RU"/>
        </w:rPr>
        <w:t xml:space="preserve">доступно </w:t>
      </w:r>
      <w:r>
        <w:t>значение «Федеральный бюджет»</w:t>
      </w:r>
      <w:r>
        <w:rPr>
          <w:lang w:val="ru-RU"/>
        </w:rPr>
        <w:t>.</w:t>
      </w:r>
    </w:p>
    <w:p w14:paraId="48FFA0BF" w14:textId="78300DBA" w:rsidR="00A31FA0" w:rsidRDefault="00A31FA0" w:rsidP="00B22A4A">
      <w:pPr>
        <w:pStyle w:val="ae"/>
      </w:pPr>
      <w:r>
        <w:rPr>
          <w:lang w:val="ru-RU"/>
        </w:rPr>
        <w:t xml:space="preserve">После выбора бюджета поле </w:t>
      </w:r>
      <w:bookmarkStart w:id="6951" w:name="_Toc275535377"/>
      <w:bookmarkStart w:id="6952" w:name="_Toc275540424"/>
      <w:bookmarkStart w:id="6953" w:name="_Toc275771213"/>
      <w:bookmarkStart w:id="6954" w:name="_Toc276112234"/>
      <w:bookmarkStart w:id="6955" w:name="_Toc276127461"/>
      <w:bookmarkStart w:id="6956" w:name="_Toc276127946"/>
      <w:bookmarkStart w:id="6957" w:name="_Toc276367076"/>
      <w:bookmarkEnd w:id="6944"/>
      <w:bookmarkEnd w:id="6945"/>
      <w:bookmarkEnd w:id="6946"/>
      <w:bookmarkEnd w:id="6947"/>
      <w:bookmarkEnd w:id="6948"/>
      <w:bookmarkEnd w:id="6949"/>
      <w:bookmarkEnd w:id="6950"/>
      <w:r>
        <w:t>«</w:t>
      </w:r>
      <w:r w:rsidR="00AF229D">
        <w:rPr>
          <w:lang w:val="ru-RU"/>
        </w:rPr>
        <w:t>Вид</w:t>
      </w:r>
      <w:r w:rsidR="00AF229D">
        <w:t xml:space="preserve"> </w:t>
      </w:r>
      <w:r>
        <w:t xml:space="preserve">бюджета» </w:t>
      </w:r>
      <w:r>
        <w:rPr>
          <w:lang w:val="ru-RU"/>
        </w:rPr>
        <w:t xml:space="preserve">заполнится автоматически в случае указания федерального бюджета, бюджета субъекта, местного бюджета, бюджета территориального государственного внебюджетного </w:t>
      </w:r>
      <w:r>
        <w:rPr>
          <w:lang w:val="ru-RU"/>
        </w:rPr>
        <w:lastRenderedPageBreak/>
        <w:t xml:space="preserve">фонда в поле «Наименование бюджета». Если выбранный бюджет не относится к перечисленным выше </w:t>
      </w:r>
      <w:r w:rsidR="00AF229D">
        <w:rPr>
          <w:lang w:val="ru-RU"/>
        </w:rPr>
        <w:t>видам</w:t>
      </w:r>
      <w:r>
        <w:rPr>
          <w:lang w:val="ru-RU"/>
        </w:rPr>
        <w:t>, то укажите в поле, используя выпадающий список, одно из следующих значений</w:t>
      </w:r>
      <w:r>
        <w:t xml:space="preserve">: </w:t>
      </w:r>
      <w:bookmarkEnd w:id="6951"/>
      <w:bookmarkEnd w:id="6952"/>
      <w:bookmarkEnd w:id="6953"/>
      <w:bookmarkEnd w:id="6954"/>
      <w:bookmarkEnd w:id="6955"/>
      <w:bookmarkEnd w:id="6956"/>
      <w:bookmarkEnd w:id="6957"/>
    </w:p>
    <w:p w14:paraId="48FFA0C0" w14:textId="77777777" w:rsidR="00A31FA0" w:rsidRDefault="00A31FA0" w:rsidP="00B328CD">
      <w:pPr>
        <w:pStyle w:val="1-"/>
        <w:numPr>
          <w:ilvl w:val="0"/>
          <w:numId w:val="65"/>
        </w:numPr>
      </w:pPr>
      <w:r>
        <w:t>«бюджет Пенсионного фонда Российской Федерации»;</w:t>
      </w:r>
    </w:p>
    <w:p w14:paraId="48FFA0C1" w14:textId="77777777" w:rsidR="00A31FA0" w:rsidRDefault="00A31FA0">
      <w:pPr>
        <w:pStyle w:val="1-"/>
        <w:numPr>
          <w:ilvl w:val="0"/>
          <w:numId w:val="65"/>
        </w:numPr>
      </w:pPr>
      <w:r>
        <w:t>«бюджет Федерального фонда обязательного медицинского страхования»;</w:t>
      </w:r>
    </w:p>
    <w:p w14:paraId="48FFA0C2" w14:textId="77777777" w:rsidR="00A31FA0" w:rsidRDefault="00A31FA0">
      <w:pPr>
        <w:pStyle w:val="1-"/>
        <w:numPr>
          <w:ilvl w:val="0"/>
          <w:numId w:val="65"/>
        </w:numPr>
      </w:pPr>
      <w:r>
        <w:t>«бюджет Фонда социального страхования Российской Федерации».</w:t>
      </w:r>
    </w:p>
    <w:p w14:paraId="48FFA0C3" w14:textId="77777777" w:rsidR="00A31FA0" w:rsidRPr="00C30C19" w:rsidRDefault="00A31FA0" w:rsidP="00B22A4A">
      <w:pPr>
        <w:pStyle w:val="ae"/>
        <w:rPr>
          <w:lang w:val="ru-RU"/>
        </w:rPr>
      </w:pPr>
      <w:r w:rsidRPr="00C30C19">
        <w:rPr>
          <w:lang w:val="ru-RU"/>
        </w:rPr>
        <w:t>Если организация-заказчик имеет тип организации «бюджетное учреждение» и заполнено поле «Наименование бюджета»</w:t>
      </w:r>
      <w:r>
        <w:rPr>
          <w:lang w:val="ru-RU"/>
        </w:rPr>
        <w:t xml:space="preserve">, то </w:t>
      </w:r>
      <w:r>
        <w:t>Раздел I «</w:t>
      </w:r>
      <w:r w:rsidRPr="00CB2E7F">
        <w:t>За счет бюджетных средств</w:t>
      </w:r>
      <w:r>
        <w:t>»</w:t>
      </w:r>
      <w:r w:rsidRPr="00CB2E7F">
        <w:t xml:space="preserve"> в сведениях </w:t>
      </w:r>
      <w:r>
        <w:t xml:space="preserve">о контракте </w:t>
      </w:r>
      <w:r w:rsidRPr="00CB2E7F">
        <w:t>не заполняется</w:t>
      </w:r>
      <w:r>
        <w:rPr>
          <w:lang w:val="ru-RU"/>
        </w:rPr>
        <w:t>.</w:t>
      </w:r>
    </w:p>
    <w:p w14:paraId="48FFA0C4" w14:textId="77777777" w:rsidR="00A31FA0" w:rsidRDefault="00A31FA0" w:rsidP="00B22A4A">
      <w:pPr>
        <w:pStyle w:val="ae"/>
        <w:rPr>
          <w:lang w:val="ru-RU"/>
        </w:rPr>
      </w:pPr>
      <w:bookmarkStart w:id="6958" w:name="_Toc275535378"/>
      <w:bookmarkStart w:id="6959" w:name="_Toc275540425"/>
      <w:bookmarkStart w:id="6960" w:name="_Toc275771214"/>
      <w:bookmarkStart w:id="6961" w:name="_Toc276112235"/>
      <w:bookmarkStart w:id="6962" w:name="_Toc276127462"/>
      <w:bookmarkStart w:id="6963" w:name="_Toc276127947"/>
      <w:bookmarkStart w:id="6964" w:name="_Toc276367077"/>
      <w:r>
        <w:rPr>
          <w:lang w:val="ru-RU"/>
        </w:rPr>
        <w:t>В случае, когда контракт или часть контракта финансируется за счет внебюджетных средств, заполните поле «Вид внебюджетных средств» соответствующим значением из выпадающего списка. Список доступных значений определяется уровнем бюджета, к которому относится организация заказчик и который указан в регистрационных данных организации в реестре организаций.</w:t>
      </w:r>
      <w:bookmarkStart w:id="6965" w:name="_Toc275535379"/>
      <w:bookmarkStart w:id="6966" w:name="_Toc275540426"/>
      <w:bookmarkStart w:id="6967" w:name="_Toc275771215"/>
      <w:bookmarkStart w:id="6968" w:name="_Toc276112236"/>
      <w:bookmarkStart w:id="6969" w:name="_Toc276127463"/>
      <w:bookmarkStart w:id="6970" w:name="_Toc276127948"/>
      <w:bookmarkStart w:id="6971" w:name="_Toc276367078"/>
      <w:bookmarkEnd w:id="6958"/>
      <w:bookmarkEnd w:id="6959"/>
      <w:bookmarkEnd w:id="6960"/>
      <w:bookmarkEnd w:id="6961"/>
      <w:bookmarkEnd w:id="6962"/>
      <w:bookmarkEnd w:id="6963"/>
      <w:bookmarkEnd w:id="6964"/>
    </w:p>
    <w:p w14:paraId="41E92495" w14:textId="1491EDE1" w:rsidR="007A3DA2" w:rsidRDefault="007A3DA2" w:rsidP="007A3DA2">
      <w:pPr>
        <w:pStyle w:val="ae"/>
        <w:rPr>
          <w:lang w:val="ru-RU"/>
        </w:rPr>
      </w:pPr>
      <w:r>
        <w:rPr>
          <w:lang w:val="ru-RU"/>
        </w:rPr>
        <w:t>Заполните блок «Общие данные» (</w:t>
      </w:r>
      <w:r>
        <w:rPr>
          <w:lang w:val="ru-RU"/>
        </w:rPr>
        <w:fldChar w:fldCharType="begin"/>
      </w:r>
      <w:r>
        <w:rPr>
          <w:lang w:val="ru-RU"/>
        </w:rPr>
        <w:instrText xml:space="preserve"> REF _Ref454897105 \h </w:instrText>
      </w:r>
      <w:r>
        <w:rPr>
          <w:lang w:val="ru-RU"/>
        </w:rPr>
      </w:r>
      <w:r>
        <w:rPr>
          <w:lang w:val="ru-RU"/>
        </w:rPr>
        <w:fldChar w:fldCharType="separate"/>
      </w:r>
      <w:r w:rsidR="007E5C60">
        <w:t xml:space="preserve">Рисунок </w:t>
      </w:r>
      <w:r w:rsidR="007E5C60">
        <w:rPr>
          <w:noProof/>
        </w:rPr>
        <w:t>29</w:t>
      </w:r>
      <w:r>
        <w:rPr>
          <w:lang w:val="ru-RU"/>
        </w:rPr>
        <w:fldChar w:fldCharType="end"/>
      </w:r>
      <w:r>
        <w:rPr>
          <w:lang w:val="ru-RU"/>
        </w:rPr>
        <w:t>):</w:t>
      </w:r>
    </w:p>
    <w:p w14:paraId="282D30D0" w14:textId="77777777" w:rsidR="007A3DA2" w:rsidRDefault="007A3DA2" w:rsidP="007A3DA2">
      <w:pPr>
        <w:pStyle w:val="ae"/>
        <w:keepNext/>
        <w:ind w:firstLine="0"/>
        <w:jc w:val="center"/>
      </w:pPr>
      <w:r>
        <w:rPr>
          <w:noProof/>
          <w:snapToGrid/>
          <w:lang w:val="ru-RU" w:eastAsia="ru-RU"/>
        </w:rPr>
        <w:lastRenderedPageBreak/>
        <w:drawing>
          <wp:inline distT="0" distB="0" distL="0" distR="0" wp14:anchorId="361CB7A2" wp14:editId="06BD8704">
            <wp:extent cx="5939790" cy="3859530"/>
            <wp:effectExtent l="19050" t="19050" r="22860" b="26670"/>
            <wp:docPr id="215" name="Рисунок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" name="2016-06-28 16_22_01-Формирование контракта - Internet Explorer.png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85953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8B65661" w14:textId="3D5F8809" w:rsidR="007A3DA2" w:rsidRPr="000E01E9" w:rsidRDefault="007A3DA2" w:rsidP="00652943">
      <w:pPr>
        <w:pStyle w:val="afff3"/>
      </w:pPr>
      <w:bookmarkStart w:id="6972" w:name="_Ref454897105"/>
      <w:r>
        <w:t xml:space="preserve">Рисунок </w:t>
      </w:r>
      <w:fldSimple w:instr=" SEQ Рисунок \* ARABIC ">
        <w:r w:rsidR="007E5C60">
          <w:rPr>
            <w:noProof/>
          </w:rPr>
          <w:t>29</w:t>
        </w:r>
      </w:fldSimple>
      <w:bookmarkEnd w:id="6972"/>
      <w:r>
        <w:t xml:space="preserve"> Формирование контракта, блок «Общие данные»</w:t>
      </w:r>
    </w:p>
    <w:p w14:paraId="48FFA0C5" w14:textId="77777777" w:rsidR="00A31FA0" w:rsidRDefault="00A31FA0" w:rsidP="00B22A4A">
      <w:pPr>
        <w:pStyle w:val="ae"/>
      </w:pPr>
      <w:r>
        <w:t>Поле «Дата заполнения документа» автоматически заполняется текущей датой без возможности редактирования.</w:t>
      </w:r>
      <w:bookmarkEnd w:id="6965"/>
      <w:bookmarkEnd w:id="6966"/>
      <w:bookmarkEnd w:id="6967"/>
      <w:bookmarkEnd w:id="6968"/>
      <w:bookmarkEnd w:id="6969"/>
      <w:bookmarkEnd w:id="6970"/>
      <w:bookmarkEnd w:id="6971"/>
    </w:p>
    <w:p w14:paraId="48FFA0C6" w14:textId="77777777" w:rsidR="00A31FA0" w:rsidRDefault="00A31FA0" w:rsidP="00B22A4A">
      <w:pPr>
        <w:pStyle w:val="ae"/>
      </w:pPr>
      <w:bookmarkStart w:id="6973" w:name="_Toc275535380"/>
      <w:bookmarkStart w:id="6974" w:name="_Toc275540427"/>
      <w:bookmarkStart w:id="6975" w:name="_Toc275771216"/>
      <w:bookmarkStart w:id="6976" w:name="_Toc276112237"/>
      <w:bookmarkStart w:id="6977" w:name="_Toc276127464"/>
      <w:bookmarkStart w:id="6978" w:name="_Toc276127949"/>
      <w:bookmarkStart w:id="6979" w:name="_Toc276367079"/>
      <w:r>
        <w:rPr>
          <w:lang w:val="ru-RU"/>
        </w:rPr>
        <w:t>В случае если контракт заключен по итогам размещения заказа, п</w:t>
      </w:r>
      <w:proofErr w:type="spellStart"/>
      <w:r>
        <w:t>оле</w:t>
      </w:r>
      <w:proofErr w:type="spellEnd"/>
      <w:r>
        <w:t xml:space="preserve"> «</w:t>
      </w:r>
      <w:r w:rsidRPr="00F54145">
        <w:t>Дата подведения результатов определения поставщика (подрядчика, исполнителя)</w:t>
      </w:r>
      <w:r>
        <w:t xml:space="preserve">» заполняется автоматически </w:t>
      </w:r>
      <w:r w:rsidRPr="00DF2694">
        <w:t>датой заседания комиссии из протокола</w:t>
      </w:r>
      <w:r>
        <w:rPr>
          <w:lang w:val="ru-RU"/>
        </w:rPr>
        <w:t>, в соответствии с которым определен участник размещения заказа, с которым можно заключить контракт. При необходимости поле может быть отредактировано.</w:t>
      </w:r>
      <w:bookmarkEnd w:id="6973"/>
      <w:bookmarkEnd w:id="6974"/>
      <w:bookmarkEnd w:id="6975"/>
      <w:bookmarkEnd w:id="6976"/>
      <w:bookmarkEnd w:id="6977"/>
      <w:bookmarkEnd w:id="6978"/>
      <w:bookmarkEnd w:id="6979"/>
    </w:p>
    <w:p w14:paraId="48FFA0C7" w14:textId="1CBBB672" w:rsidR="00A31FA0" w:rsidRDefault="00A31FA0" w:rsidP="00B22A4A">
      <w:pPr>
        <w:pStyle w:val="ae"/>
        <w:rPr>
          <w:lang w:val="ru-RU"/>
        </w:rPr>
      </w:pPr>
      <w:bookmarkStart w:id="6980" w:name="_Toc275535381"/>
      <w:bookmarkStart w:id="6981" w:name="_Toc275540428"/>
      <w:bookmarkStart w:id="6982" w:name="_Toc275771217"/>
      <w:bookmarkStart w:id="6983" w:name="_Toc276112238"/>
      <w:bookmarkStart w:id="6984" w:name="_Toc276127465"/>
      <w:bookmarkStart w:id="6985" w:name="_Toc276127950"/>
      <w:bookmarkStart w:id="6986" w:name="_Toc276367080"/>
      <w:r>
        <w:t>Поле «</w:t>
      </w:r>
      <w:r w:rsidRPr="00DF537C">
        <w:t>Реквизиты</w:t>
      </w:r>
      <w:r w:rsidRPr="00DF2694">
        <w:t xml:space="preserve"> документа, подтверждающего основание заключения контракта</w:t>
      </w:r>
      <w:r>
        <w:t xml:space="preserve">» </w:t>
      </w:r>
      <w:r>
        <w:rPr>
          <w:lang w:val="ru-RU"/>
        </w:rPr>
        <w:t xml:space="preserve">состоит из двух частей: не редактируемой и редактируемой. Не редактируемая часть поля </w:t>
      </w:r>
      <w:r>
        <w:t>заполняется автоматически</w:t>
      </w:r>
      <w:r w:rsidRPr="00DF2694">
        <w:t>,</w:t>
      </w:r>
      <w:r>
        <w:t xml:space="preserve"> если</w:t>
      </w:r>
      <w:r w:rsidRPr="00DF2694">
        <w:t xml:space="preserve"> контракт </w:t>
      </w:r>
      <w:r>
        <w:rPr>
          <w:lang w:val="ru-RU"/>
        </w:rPr>
        <w:t>заключен на основании размещения заказа</w:t>
      </w:r>
      <w:r>
        <w:t>, и содержит</w:t>
      </w:r>
      <w:r w:rsidRPr="00DF2694">
        <w:t xml:space="preserve"> наименование и номер протокола</w:t>
      </w:r>
      <w:r>
        <w:rPr>
          <w:lang w:val="ru-RU"/>
        </w:rPr>
        <w:t>, в соответствии с которым определен участник размещения заказа, с которым можно заключить контракт</w:t>
      </w:r>
      <w:r>
        <w:t>.</w:t>
      </w:r>
      <w:r>
        <w:rPr>
          <w:lang w:val="ru-RU"/>
        </w:rPr>
        <w:t xml:space="preserve"> Редактируемая часть </w:t>
      </w:r>
      <w:r>
        <w:rPr>
          <w:lang w:val="ru-RU"/>
        </w:rPr>
        <w:lastRenderedPageBreak/>
        <w:t xml:space="preserve">заполняется вручную пользователем и является обязательной для заполнения лишь в случае, когда не заполнены поля «№ закупки» и «№ </w:t>
      </w:r>
      <w:r w:rsidR="00D47A2D">
        <w:rPr>
          <w:lang w:val="ru-RU"/>
        </w:rPr>
        <w:t xml:space="preserve">лота» (т.е. </w:t>
      </w:r>
      <w:r>
        <w:rPr>
          <w:lang w:val="ru-RU"/>
        </w:rPr>
        <w:t xml:space="preserve">установлен признак </w:t>
      </w:r>
      <w:r>
        <w:t>«</w:t>
      </w:r>
      <w:r w:rsidRPr="008C1187">
        <w:t>Закупка у единственного поставщика</w:t>
      </w:r>
      <w:r>
        <w:t>»</w:t>
      </w:r>
      <w:r>
        <w:rPr>
          <w:lang w:val="ru-RU"/>
        </w:rPr>
        <w:t xml:space="preserve"> или </w:t>
      </w:r>
      <w:r>
        <w:t>«Контракт заключен по результатам процедур размещения заказов, начатых до 1 января 2011 года»</w:t>
      </w:r>
      <w:r>
        <w:rPr>
          <w:lang w:val="ru-RU"/>
        </w:rPr>
        <w:t>).</w:t>
      </w:r>
      <w:bookmarkEnd w:id="6980"/>
      <w:bookmarkEnd w:id="6981"/>
      <w:bookmarkEnd w:id="6982"/>
      <w:bookmarkEnd w:id="6983"/>
      <w:bookmarkEnd w:id="6984"/>
      <w:bookmarkEnd w:id="6985"/>
      <w:bookmarkEnd w:id="6986"/>
    </w:p>
    <w:p w14:paraId="48FFA0C8" w14:textId="6852F1C1" w:rsidR="00A31FA0" w:rsidRDefault="0067624E" w:rsidP="00B22A4A">
      <w:pPr>
        <w:pStyle w:val="ae"/>
        <w:rPr>
          <w:lang w:val="ru-RU"/>
        </w:rPr>
      </w:pPr>
      <w:r>
        <w:rPr>
          <w:lang w:val="ru-RU"/>
        </w:rPr>
        <w:t>Заполните</w:t>
      </w:r>
      <w:r w:rsidR="00A31FA0">
        <w:rPr>
          <w:lang w:val="ru-RU"/>
        </w:rPr>
        <w:t xml:space="preserve"> поле </w:t>
      </w:r>
      <w:r w:rsidR="00A31FA0" w:rsidRPr="003E4A6F">
        <w:rPr>
          <w:lang w:val="ru-RU"/>
        </w:rPr>
        <w:t>«</w:t>
      </w:r>
      <w:r w:rsidR="00A31FA0">
        <w:t>Основание заключения контракта с единственным поставщиком</w:t>
      </w:r>
      <w:r w:rsidR="00A31FA0" w:rsidRPr="003E4A6F">
        <w:rPr>
          <w:lang w:val="ru-RU"/>
        </w:rPr>
        <w:t>»</w:t>
      </w:r>
      <w:r w:rsidR="00A31FA0">
        <w:rPr>
          <w:lang w:val="ru-RU"/>
        </w:rPr>
        <w:t xml:space="preserve"> </w:t>
      </w:r>
      <w:r>
        <w:rPr>
          <w:lang w:val="ru-RU"/>
        </w:rPr>
        <w:t>вручную или</w:t>
      </w:r>
      <w:r w:rsidR="00A31FA0">
        <w:rPr>
          <w:lang w:val="ru-RU"/>
        </w:rPr>
        <w:t xml:space="preserve"> </w:t>
      </w:r>
      <w:r>
        <w:rPr>
          <w:lang w:val="ru-RU"/>
        </w:rPr>
        <w:t xml:space="preserve">введите </w:t>
      </w:r>
      <w:r w:rsidR="00A31FA0">
        <w:rPr>
          <w:lang w:val="ru-RU"/>
        </w:rPr>
        <w:t>часть основания заключения контракта с единственным поставщиком</w:t>
      </w:r>
      <w:r>
        <w:rPr>
          <w:lang w:val="ru-RU"/>
        </w:rPr>
        <w:t xml:space="preserve"> для осуществления </w:t>
      </w:r>
      <w:r w:rsidR="006F3AF7">
        <w:rPr>
          <w:lang w:val="ru-RU"/>
        </w:rPr>
        <w:t xml:space="preserve">контекстного </w:t>
      </w:r>
      <w:r>
        <w:rPr>
          <w:lang w:val="ru-RU"/>
        </w:rPr>
        <w:t>поиска</w:t>
      </w:r>
      <w:r w:rsidR="00A31FA0">
        <w:rPr>
          <w:lang w:val="ru-RU"/>
        </w:rPr>
        <w:t>.</w:t>
      </w:r>
      <w:r>
        <w:rPr>
          <w:lang w:val="ru-RU"/>
        </w:rPr>
        <w:t xml:space="preserve"> Отображается список возможных значений.</w:t>
      </w:r>
      <w:r w:rsidR="00A31FA0">
        <w:rPr>
          <w:lang w:val="ru-RU"/>
        </w:rPr>
        <w:t xml:space="preserve"> Выберите значение или нажмите на гиперссылку «Выбрать из справочника», после чего откроется окно </w:t>
      </w:r>
      <w:r w:rsidR="00A31FA0" w:rsidRPr="00FC1FB2">
        <w:rPr>
          <w:lang w:val="ru-RU"/>
        </w:rPr>
        <w:t>«</w:t>
      </w:r>
      <w:r w:rsidR="00A31FA0" w:rsidRPr="00F54145">
        <w:rPr>
          <w:lang w:val="ru-RU"/>
        </w:rPr>
        <w:t>Выбор основания заключения контракта с единственным поставщиком</w:t>
      </w:r>
      <w:r w:rsidR="00A31FA0" w:rsidRPr="00FC1FB2">
        <w:rPr>
          <w:lang w:val="ru-RU"/>
        </w:rPr>
        <w:t>»</w:t>
      </w:r>
      <w:r w:rsidR="00A31FA0">
        <w:rPr>
          <w:lang w:val="ru-RU"/>
        </w:rPr>
        <w:t>. Нажмите на гиперссылку с основанием, в случае необходимости воспользуйтесь блоком поиска.</w:t>
      </w:r>
    </w:p>
    <w:p w14:paraId="48FFA0C9" w14:textId="3EF3A8E5" w:rsidR="0096410C" w:rsidRDefault="006F3AF7" w:rsidP="00B22A4A">
      <w:pPr>
        <w:pStyle w:val="ae"/>
        <w:rPr>
          <w:lang w:val="ru-RU"/>
        </w:rPr>
      </w:pPr>
      <w:bookmarkStart w:id="6987" w:name="_Toc275535382"/>
      <w:bookmarkStart w:id="6988" w:name="_Toc275540429"/>
      <w:bookmarkStart w:id="6989" w:name="_Toc275771218"/>
      <w:bookmarkStart w:id="6990" w:name="_Toc276112239"/>
      <w:bookmarkStart w:id="6991" w:name="_Toc276127466"/>
      <w:bookmarkStart w:id="6992" w:name="_Toc276127951"/>
      <w:bookmarkStart w:id="6993" w:name="_Toc276367081"/>
      <w:r>
        <w:rPr>
          <w:lang w:val="ru-RU"/>
        </w:rPr>
        <w:t>Заполните</w:t>
      </w:r>
      <w:r w:rsidR="0096410C">
        <w:rPr>
          <w:lang w:val="ru-RU"/>
        </w:rPr>
        <w:t xml:space="preserve"> поле «Наименование документа, подтверждающего основание заключения контракта» </w:t>
      </w:r>
      <w:r>
        <w:rPr>
          <w:lang w:val="ru-RU"/>
        </w:rPr>
        <w:t>вручную или введите часть основания заключения контракта с единственным поставщиком для осуществления контекстного поиска</w:t>
      </w:r>
      <w:r w:rsidR="0096410C">
        <w:rPr>
          <w:lang w:val="ru-RU"/>
        </w:rPr>
        <w:t xml:space="preserve">. </w:t>
      </w:r>
      <w:r>
        <w:rPr>
          <w:lang w:val="ru-RU"/>
        </w:rPr>
        <w:t xml:space="preserve">Отображается список возможных значений. </w:t>
      </w:r>
      <w:r w:rsidR="0096410C">
        <w:rPr>
          <w:lang w:val="ru-RU"/>
        </w:rPr>
        <w:t xml:space="preserve">Выберите значение или нажмите на гиперссылку «Выбрать из справочника», после чего откроется окно «Выбор </w:t>
      </w:r>
      <w:r w:rsidR="00D0741B">
        <w:rPr>
          <w:lang w:val="ru-RU"/>
        </w:rPr>
        <w:t>документа,</w:t>
      </w:r>
      <w:r w:rsidR="0096410C">
        <w:rPr>
          <w:lang w:val="ru-RU"/>
        </w:rPr>
        <w:t xml:space="preserve"> подтверждающего основание заключения контракта». Выберите необходимое значение. Выбранное значение отображается в поле «Наименование документа, подтверждающего основание заключения контракта».</w:t>
      </w:r>
    </w:p>
    <w:p w14:paraId="48FFA0CA" w14:textId="77777777" w:rsidR="00A31FA0" w:rsidRDefault="00A31FA0" w:rsidP="00B22A4A">
      <w:pPr>
        <w:pStyle w:val="ae"/>
        <w:rPr>
          <w:lang w:val="ru-RU"/>
        </w:rPr>
      </w:pPr>
      <w:r>
        <w:t>В поле «Дата заключения контракта» укажите дату заключения контракта.</w:t>
      </w:r>
      <w:bookmarkEnd w:id="6987"/>
      <w:bookmarkEnd w:id="6988"/>
      <w:bookmarkEnd w:id="6989"/>
      <w:bookmarkEnd w:id="6990"/>
      <w:bookmarkEnd w:id="6991"/>
      <w:bookmarkEnd w:id="6992"/>
      <w:bookmarkEnd w:id="6993"/>
      <w:r>
        <w:t xml:space="preserve"> </w:t>
      </w:r>
      <w:r w:rsidRPr="00873088">
        <w:t>Если</w:t>
      </w:r>
      <w:r>
        <w:rPr>
          <w:lang w:val="ru-RU"/>
        </w:rPr>
        <w:t xml:space="preserve"> </w:t>
      </w:r>
      <w:r w:rsidRPr="00873088">
        <w:t>сведени</w:t>
      </w:r>
      <w:r>
        <w:rPr>
          <w:lang w:val="ru-RU"/>
        </w:rPr>
        <w:t>я</w:t>
      </w:r>
      <w:r>
        <w:t xml:space="preserve"> о контракте</w:t>
      </w:r>
      <w:r>
        <w:rPr>
          <w:lang w:val="ru-RU"/>
        </w:rPr>
        <w:t xml:space="preserve"> формируются для заказа</w:t>
      </w:r>
      <w:r w:rsidRPr="00873088">
        <w:t xml:space="preserve"> со способом размещения «Открытый аукцион в электронно</w:t>
      </w:r>
      <w:r>
        <w:t>й</w:t>
      </w:r>
      <w:r w:rsidRPr="00873088">
        <w:t xml:space="preserve"> </w:t>
      </w:r>
      <w:r>
        <w:t>форме</w:t>
      </w:r>
      <w:r w:rsidRPr="00873088">
        <w:t xml:space="preserve">», то поле </w:t>
      </w:r>
      <w:r>
        <w:t>автоматически заполнится</w:t>
      </w:r>
      <w:r w:rsidRPr="00873088">
        <w:t xml:space="preserve"> датой заключения контракта, полученной с электронной площадки</w:t>
      </w:r>
      <w:r>
        <w:t>.</w:t>
      </w:r>
      <w:r>
        <w:rPr>
          <w:lang w:val="ru-RU"/>
        </w:rPr>
        <w:t xml:space="preserve"> При необходимости поле может быть </w:t>
      </w:r>
      <w:r>
        <w:rPr>
          <w:lang w:val="ru-RU"/>
        </w:rPr>
        <w:lastRenderedPageBreak/>
        <w:t>отредактировано. Не допускается указывать дату заключения контракта позднее текущей даты.</w:t>
      </w:r>
    </w:p>
    <w:p w14:paraId="48FFA0CB" w14:textId="24A336DB" w:rsidR="0096410C" w:rsidRPr="0089420F" w:rsidRDefault="0096410C" w:rsidP="00B22A4A">
      <w:pPr>
        <w:pStyle w:val="ae"/>
        <w:rPr>
          <w:lang w:val="ru-RU"/>
        </w:rPr>
      </w:pPr>
      <w:r>
        <w:rPr>
          <w:lang w:val="ru-RU"/>
        </w:rPr>
        <w:t xml:space="preserve">Значение поля «Номер реестровой записи» будет сформировано после </w:t>
      </w:r>
      <w:r w:rsidR="002C3D77">
        <w:rPr>
          <w:lang w:val="ru-RU"/>
        </w:rPr>
        <w:t>размещения</w:t>
      </w:r>
      <w:r>
        <w:rPr>
          <w:lang w:val="ru-RU"/>
        </w:rPr>
        <w:t xml:space="preserve"> информации о контракте.</w:t>
      </w:r>
    </w:p>
    <w:p w14:paraId="48FFA0CC" w14:textId="77777777" w:rsidR="00A31FA0" w:rsidRDefault="00A31FA0" w:rsidP="00B22A4A">
      <w:pPr>
        <w:pStyle w:val="ae"/>
        <w:rPr>
          <w:lang w:val="ru-RU"/>
        </w:rPr>
      </w:pPr>
      <w:bookmarkStart w:id="6994" w:name="_Toc275535384"/>
      <w:bookmarkStart w:id="6995" w:name="_Toc275540431"/>
      <w:bookmarkStart w:id="6996" w:name="_Toc275771220"/>
      <w:bookmarkStart w:id="6997" w:name="_Toc276112241"/>
      <w:bookmarkStart w:id="6998" w:name="_Toc276127468"/>
      <w:bookmarkStart w:id="6999" w:name="_Toc276127953"/>
      <w:bookmarkStart w:id="7000" w:name="_Toc276367083"/>
      <w:r>
        <w:t>В поле «№ контракта» укажите номер, присвоенный контракту.</w:t>
      </w:r>
      <w:bookmarkEnd w:id="6994"/>
      <w:bookmarkEnd w:id="6995"/>
      <w:bookmarkEnd w:id="6996"/>
      <w:bookmarkEnd w:id="6997"/>
      <w:bookmarkEnd w:id="6998"/>
      <w:bookmarkEnd w:id="6999"/>
      <w:bookmarkEnd w:id="7000"/>
      <w:r>
        <w:t xml:space="preserve"> </w:t>
      </w:r>
      <w:r w:rsidRPr="00873088">
        <w:t xml:space="preserve">Если </w:t>
      </w:r>
      <w:r>
        <w:rPr>
          <w:lang w:val="ru-RU"/>
        </w:rPr>
        <w:t>сведения о контракте формируются для</w:t>
      </w:r>
      <w:r w:rsidRPr="00873088">
        <w:t xml:space="preserve"> заказ</w:t>
      </w:r>
      <w:r>
        <w:rPr>
          <w:lang w:val="ru-RU"/>
        </w:rPr>
        <w:t>а</w:t>
      </w:r>
      <w:r w:rsidRPr="00873088">
        <w:t xml:space="preserve"> со способом размещения «Открытый аукцион в электронно</w:t>
      </w:r>
      <w:r>
        <w:t>й</w:t>
      </w:r>
      <w:r w:rsidRPr="00873088">
        <w:t xml:space="preserve"> </w:t>
      </w:r>
      <w:r>
        <w:t>форме</w:t>
      </w:r>
      <w:r w:rsidRPr="00873088">
        <w:t xml:space="preserve">», то поле </w:t>
      </w:r>
      <w:r>
        <w:t>автоматически</w:t>
      </w:r>
      <w:r w:rsidRPr="00873088">
        <w:t xml:space="preserve"> заполн</w:t>
      </w:r>
      <w:r>
        <w:t>ится</w:t>
      </w:r>
      <w:r w:rsidRPr="00873088">
        <w:t xml:space="preserve"> номером контракта, полученным с электронной площадки</w:t>
      </w:r>
      <w:r>
        <w:t>.</w:t>
      </w:r>
      <w:r>
        <w:rPr>
          <w:lang w:val="ru-RU"/>
        </w:rPr>
        <w:t xml:space="preserve"> При необходимости поле может быть отредактировано.</w:t>
      </w:r>
    </w:p>
    <w:p w14:paraId="48FFA0CD" w14:textId="77777777" w:rsidR="0096410C" w:rsidRPr="0096410C" w:rsidRDefault="0096410C">
      <w:pPr>
        <w:suppressLineNumbers w:val="0"/>
        <w:suppressAutoHyphens w:val="0"/>
        <w:rPr>
          <w:snapToGrid w:val="0"/>
          <w:color w:val="000000"/>
          <w:kern w:val="0"/>
          <w:szCs w:val="24"/>
          <w:lang w:eastAsia="x-none"/>
        </w:rPr>
      </w:pPr>
      <w:r w:rsidRPr="0096410C">
        <w:rPr>
          <w:snapToGrid w:val="0"/>
          <w:color w:val="000000"/>
          <w:kern w:val="0"/>
          <w:szCs w:val="24"/>
          <w:lang w:eastAsia="x-none"/>
        </w:rPr>
        <w:t>Укажите способ указания цены контракта, установив необходимый переключатель:</w:t>
      </w:r>
    </w:p>
    <w:p w14:paraId="48FFA0CE" w14:textId="77777777" w:rsidR="0096410C" w:rsidRPr="0096410C" w:rsidRDefault="0096410C">
      <w:pPr>
        <w:numPr>
          <w:ilvl w:val="0"/>
          <w:numId w:val="28"/>
        </w:numPr>
        <w:suppressLineNumbers w:val="0"/>
        <w:suppressAutoHyphens w:val="0"/>
        <w:rPr>
          <w:snapToGrid w:val="0"/>
          <w:color w:val="000000"/>
          <w:kern w:val="0"/>
          <w:szCs w:val="24"/>
          <w:lang w:eastAsia="x-none"/>
        </w:rPr>
      </w:pPr>
      <w:r w:rsidRPr="0096410C">
        <w:rPr>
          <w:snapToGrid w:val="0"/>
          <w:color w:val="000000"/>
          <w:kern w:val="0"/>
          <w:szCs w:val="24"/>
          <w:lang w:eastAsia="x-none"/>
        </w:rPr>
        <w:t>«Цена контракта»;</w:t>
      </w:r>
    </w:p>
    <w:p w14:paraId="48FFA0CF" w14:textId="77777777" w:rsidR="0096410C" w:rsidRPr="0096410C" w:rsidRDefault="0096410C">
      <w:pPr>
        <w:numPr>
          <w:ilvl w:val="0"/>
          <w:numId w:val="28"/>
        </w:numPr>
        <w:suppressLineNumbers w:val="0"/>
        <w:suppressAutoHyphens w:val="0"/>
        <w:rPr>
          <w:snapToGrid w:val="0"/>
          <w:color w:val="000000"/>
          <w:kern w:val="0"/>
          <w:szCs w:val="24"/>
          <w:lang w:eastAsia="x-none"/>
        </w:rPr>
      </w:pPr>
      <w:r w:rsidRPr="0096410C">
        <w:rPr>
          <w:snapToGrid w:val="0"/>
          <w:color w:val="000000"/>
          <w:kern w:val="0"/>
          <w:szCs w:val="24"/>
          <w:lang w:eastAsia="x-none"/>
        </w:rPr>
        <w:t>«Ориентировочное значение цены контракта»;</w:t>
      </w:r>
    </w:p>
    <w:p w14:paraId="48FFA0D0" w14:textId="77777777" w:rsidR="0096410C" w:rsidRPr="0096410C" w:rsidRDefault="0096410C">
      <w:pPr>
        <w:numPr>
          <w:ilvl w:val="0"/>
          <w:numId w:val="28"/>
        </w:numPr>
        <w:suppressLineNumbers w:val="0"/>
        <w:suppressAutoHyphens w:val="0"/>
        <w:rPr>
          <w:snapToGrid w:val="0"/>
          <w:color w:val="000000"/>
          <w:kern w:val="0"/>
          <w:szCs w:val="24"/>
          <w:lang w:eastAsia="x-none"/>
        </w:rPr>
      </w:pPr>
      <w:r w:rsidRPr="0096410C">
        <w:rPr>
          <w:snapToGrid w:val="0"/>
          <w:color w:val="000000"/>
          <w:kern w:val="0"/>
          <w:szCs w:val="24"/>
          <w:lang w:eastAsia="x-none"/>
        </w:rPr>
        <w:t>«Максимальное значение цены контракта».</w:t>
      </w:r>
    </w:p>
    <w:p w14:paraId="48FFA0D1" w14:textId="14F29D0F" w:rsidR="0096410C" w:rsidRPr="0096410C" w:rsidRDefault="0096410C">
      <w:pPr>
        <w:suppressLineNumbers w:val="0"/>
        <w:suppressAutoHyphens w:val="0"/>
        <w:rPr>
          <w:snapToGrid w:val="0"/>
          <w:color w:val="000000"/>
          <w:kern w:val="0"/>
          <w:szCs w:val="24"/>
          <w:lang w:eastAsia="x-none"/>
        </w:rPr>
      </w:pPr>
      <w:r w:rsidRPr="0096410C">
        <w:rPr>
          <w:snapToGrid w:val="0"/>
          <w:color w:val="000000"/>
          <w:kern w:val="0"/>
          <w:szCs w:val="24"/>
          <w:lang w:eastAsia="x-none"/>
        </w:rPr>
        <w:t>При установленном переключателе «Максимальное значение цены контракта» отображается поле «Формула цены контракта» (</w:t>
      </w:r>
      <w:r w:rsidRPr="0096410C">
        <w:rPr>
          <w:snapToGrid w:val="0"/>
          <w:color w:val="000000"/>
          <w:kern w:val="0"/>
          <w:szCs w:val="24"/>
          <w:lang w:eastAsia="x-none"/>
        </w:rPr>
        <w:fldChar w:fldCharType="begin"/>
      </w:r>
      <w:r w:rsidRPr="0096410C">
        <w:rPr>
          <w:snapToGrid w:val="0"/>
          <w:color w:val="000000"/>
          <w:kern w:val="0"/>
          <w:szCs w:val="24"/>
          <w:lang w:eastAsia="x-none"/>
        </w:rPr>
        <w:instrText xml:space="preserve"> REF _Ref404858364 \h </w:instrText>
      </w:r>
      <w:r w:rsidR="00CB181D">
        <w:rPr>
          <w:snapToGrid w:val="0"/>
          <w:color w:val="000000"/>
          <w:kern w:val="0"/>
          <w:szCs w:val="24"/>
          <w:lang w:eastAsia="x-none"/>
        </w:rPr>
        <w:instrText xml:space="preserve"> \* MERGEFORMAT </w:instrText>
      </w:r>
      <w:r w:rsidRPr="0096410C">
        <w:rPr>
          <w:snapToGrid w:val="0"/>
          <w:color w:val="000000"/>
          <w:kern w:val="0"/>
          <w:szCs w:val="24"/>
          <w:lang w:eastAsia="x-none"/>
        </w:rPr>
      </w:r>
      <w:r w:rsidRPr="0096410C">
        <w:rPr>
          <w:snapToGrid w:val="0"/>
          <w:color w:val="000000"/>
          <w:kern w:val="0"/>
          <w:szCs w:val="24"/>
          <w:lang w:eastAsia="x-none"/>
        </w:rPr>
        <w:fldChar w:fldCharType="separate"/>
      </w:r>
      <w:r w:rsidR="007E5C60" w:rsidRPr="00EB621A">
        <w:rPr>
          <w:snapToGrid w:val="0"/>
          <w:color w:val="000000"/>
          <w:kern w:val="0"/>
          <w:szCs w:val="24"/>
          <w:lang w:eastAsia="x-none"/>
        </w:rPr>
        <w:t>Рисунок 30</w:t>
      </w:r>
      <w:r w:rsidRPr="0096410C">
        <w:rPr>
          <w:snapToGrid w:val="0"/>
          <w:color w:val="000000"/>
          <w:kern w:val="0"/>
          <w:szCs w:val="24"/>
          <w:lang w:eastAsia="x-none"/>
        </w:rPr>
        <w:fldChar w:fldCharType="end"/>
      </w:r>
      <w:r w:rsidRPr="0096410C">
        <w:rPr>
          <w:snapToGrid w:val="0"/>
          <w:color w:val="000000"/>
          <w:kern w:val="0"/>
          <w:szCs w:val="24"/>
          <w:lang w:eastAsia="x-none"/>
        </w:rPr>
        <w:t>).</w:t>
      </w:r>
    </w:p>
    <w:p w14:paraId="48FFA0D2" w14:textId="77777777" w:rsidR="0096410C" w:rsidRPr="0096410C" w:rsidRDefault="0096410C">
      <w:pPr>
        <w:suppressLineNumbers w:val="0"/>
        <w:suppressAutoHyphens w:val="0"/>
        <w:ind w:firstLine="0"/>
        <w:rPr>
          <w:snapToGrid w:val="0"/>
          <w:color w:val="000000"/>
          <w:kern w:val="0"/>
          <w:szCs w:val="24"/>
          <w:lang w:eastAsia="x-none"/>
        </w:rPr>
      </w:pPr>
      <w:r w:rsidRPr="0034431B">
        <w:rPr>
          <w:noProof/>
          <w:color w:val="000000"/>
          <w:kern w:val="0"/>
          <w:szCs w:val="24"/>
        </w:rPr>
        <w:drawing>
          <wp:inline distT="0" distB="0" distL="0" distR="0" wp14:anchorId="48FFA4AD" wp14:editId="48FFA4AE">
            <wp:extent cx="5915025" cy="723900"/>
            <wp:effectExtent l="19050" t="19050" r="28575" b="19050"/>
            <wp:docPr id="766" name="Рисунок 7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5025" cy="72390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48FFA0D3" w14:textId="3A800F7B" w:rsidR="0096410C" w:rsidRPr="0096410C" w:rsidRDefault="0096410C" w:rsidP="0014358B">
      <w:pPr>
        <w:ind w:right="-2" w:firstLine="0"/>
        <w:jc w:val="center"/>
        <w:rPr>
          <w:b/>
          <w:bCs/>
          <w:color w:val="000000"/>
          <w:lang w:eastAsia="x-none"/>
        </w:rPr>
      </w:pPr>
      <w:bookmarkStart w:id="7001" w:name="_Ref404858364"/>
      <w:r w:rsidRPr="0096410C">
        <w:rPr>
          <w:b/>
          <w:bCs/>
          <w:color w:val="000000"/>
          <w:lang w:val="x-none" w:eastAsia="x-none"/>
        </w:rPr>
        <w:t>Рисунок</w:t>
      </w:r>
      <w:r w:rsidRPr="0096410C">
        <w:rPr>
          <w:b/>
          <w:bCs/>
          <w:color w:val="000000"/>
          <w:lang w:eastAsia="x-none"/>
        </w:rPr>
        <w:t> </w:t>
      </w:r>
      <w:r w:rsidRPr="0096410C">
        <w:rPr>
          <w:b/>
          <w:bCs/>
          <w:color w:val="000000"/>
          <w:lang w:val="x-none" w:eastAsia="x-none"/>
        </w:rPr>
        <w:fldChar w:fldCharType="begin"/>
      </w:r>
      <w:r w:rsidRPr="0096410C">
        <w:rPr>
          <w:b/>
          <w:bCs/>
          <w:color w:val="000000"/>
          <w:lang w:val="x-none" w:eastAsia="x-none"/>
        </w:rPr>
        <w:instrText xml:space="preserve"> SEQ Рисунок \* ARABIC </w:instrText>
      </w:r>
      <w:r w:rsidRPr="0096410C">
        <w:rPr>
          <w:b/>
          <w:bCs/>
          <w:color w:val="000000"/>
          <w:lang w:val="x-none" w:eastAsia="x-none"/>
        </w:rPr>
        <w:fldChar w:fldCharType="separate"/>
      </w:r>
      <w:r w:rsidR="007E5C60">
        <w:rPr>
          <w:b/>
          <w:bCs/>
          <w:noProof/>
          <w:color w:val="000000"/>
          <w:lang w:val="x-none" w:eastAsia="x-none"/>
        </w:rPr>
        <w:t>30</w:t>
      </w:r>
      <w:r w:rsidRPr="0096410C">
        <w:rPr>
          <w:b/>
          <w:bCs/>
          <w:color w:val="000000"/>
          <w:lang w:val="x-none" w:eastAsia="x-none"/>
        </w:rPr>
        <w:fldChar w:fldCharType="end"/>
      </w:r>
      <w:bookmarkEnd w:id="7001"/>
      <w:r w:rsidRPr="0096410C">
        <w:rPr>
          <w:b/>
          <w:bCs/>
          <w:color w:val="000000"/>
          <w:lang w:eastAsia="x-none"/>
        </w:rPr>
        <w:t>.</w:t>
      </w:r>
      <w:r w:rsidRPr="0096410C">
        <w:rPr>
          <w:b/>
          <w:bCs/>
          <w:color w:val="000000"/>
          <w:lang w:val="x-none" w:eastAsia="x-none"/>
        </w:rPr>
        <w:t xml:space="preserve"> </w:t>
      </w:r>
      <w:r w:rsidRPr="0096410C">
        <w:rPr>
          <w:b/>
          <w:bCs/>
          <w:color w:val="000000"/>
          <w:lang w:eastAsia="x-none"/>
        </w:rPr>
        <w:t>Поле «Формула цены контракта» при установленном переключателе «Максимальное значение цены контракта»</w:t>
      </w:r>
    </w:p>
    <w:p w14:paraId="46ECD947" w14:textId="782181D1" w:rsidR="00E16B1F" w:rsidRDefault="00A31FA0" w:rsidP="00B22A4A">
      <w:pPr>
        <w:pStyle w:val="ae"/>
        <w:rPr>
          <w:lang w:val="ru-RU"/>
        </w:rPr>
      </w:pPr>
      <w:bookmarkStart w:id="7002" w:name="_Toc275535385"/>
      <w:bookmarkStart w:id="7003" w:name="_Toc275540432"/>
      <w:bookmarkStart w:id="7004" w:name="_Toc275771221"/>
      <w:bookmarkStart w:id="7005" w:name="_Toc276112242"/>
      <w:bookmarkStart w:id="7006" w:name="_Toc276127469"/>
      <w:bookmarkStart w:id="7007" w:name="_Toc276127954"/>
      <w:bookmarkStart w:id="7008" w:name="_Toc276367084"/>
      <w:r>
        <w:t>В поле «Цена контракта» укажите значение цены</w:t>
      </w:r>
      <w:r>
        <w:rPr>
          <w:lang w:val="ru-RU"/>
        </w:rPr>
        <w:t xml:space="preserve"> контракта</w:t>
      </w:r>
      <w:r>
        <w:t xml:space="preserve"> </w:t>
      </w:r>
      <w:r w:rsidR="006F3AF7">
        <w:rPr>
          <w:lang w:val="ru-RU"/>
        </w:rPr>
        <w:t>в валюте контакта</w:t>
      </w:r>
      <w:r>
        <w:t>.</w:t>
      </w:r>
      <w:bookmarkEnd w:id="7002"/>
      <w:bookmarkEnd w:id="7003"/>
      <w:bookmarkEnd w:id="7004"/>
      <w:bookmarkEnd w:id="7005"/>
      <w:bookmarkEnd w:id="7006"/>
      <w:bookmarkEnd w:id="7007"/>
      <w:bookmarkEnd w:id="7008"/>
      <w:r>
        <w:t xml:space="preserve"> В случае указания заказа, поле «Цена контракта»</w:t>
      </w:r>
      <w:r>
        <w:rPr>
          <w:lang w:val="ru-RU"/>
        </w:rPr>
        <w:t xml:space="preserve"> </w:t>
      </w:r>
      <w:r>
        <w:t xml:space="preserve">автоматически заполнится </w:t>
      </w:r>
      <w:r>
        <w:rPr>
          <w:lang w:val="ru-RU"/>
        </w:rPr>
        <w:t xml:space="preserve">значением </w:t>
      </w:r>
      <w:r>
        <w:t>начальной</w:t>
      </w:r>
      <w:r>
        <w:rPr>
          <w:lang w:val="ru-RU"/>
        </w:rPr>
        <w:t xml:space="preserve"> (максимальной)</w:t>
      </w:r>
      <w:r>
        <w:t xml:space="preserve"> цен</w:t>
      </w:r>
      <w:r>
        <w:rPr>
          <w:lang w:val="ru-RU"/>
        </w:rPr>
        <w:t>ы</w:t>
      </w:r>
      <w:r>
        <w:t xml:space="preserve"> контракта.</w:t>
      </w:r>
    </w:p>
    <w:p w14:paraId="48FFA0D5" w14:textId="288F0B85" w:rsidR="00A31FA0" w:rsidRDefault="00A31FA0" w:rsidP="00B22A4A">
      <w:pPr>
        <w:pStyle w:val="ae"/>
        <w:rPr>
          <w:lang w:val="ru-RU"/>
        </w:rPr>
      </w:pPr>
      <w:r>
        <w:rPr>
          <w:lang w:val="ru-RU"/>
        </w:rPr>
        <w:t xml:space="preserve">В случае если </w:t>
      </w:r>
      <w:r w:rsidR="00E16B1F">
        <w:rPr>
          <w:lang w:val="ru-RU"/>
        </w:rPr>
        <w:t>в</w:t>
      </w:r>
      <w:r>
        <w:rPr>
          <w:lang w:val="ru-RU"/>
        </w:rPr>
        <w:t xml:space="preserve"> извещени</w:t>
      </w:r>
      <w:r w:rsidR="00E16B1F">
        <w:rPr>
          <w:lang w:val="ru-RU"/>
        </w:rPr>
        <w:t>и о закупке, на основании которого формируется контракт,</w:t>
      </w:r>
      <w:r>
        <w:rPr>
          <w:lang w:val="ru-RU"/>
        </w:rPr>
        <w:t xml:space="preserve"> в блоке «Вариант задания начальной (макс.) цены контракта» для лота установлен переключатель «Процентная ставка от </w:t>
      </w:r>
      <w:r>
        <w:rPr>
          <w:lang w:val="ru-RU"/>
        </w:rPr>
        <w:lastRenderedPageBreak/>
        <w:t>денежных средств», то поле «Цена контракта» при указании заказа останется незаполненным.</w:t>
      </w:r>
    </w:p>
    <w:p w14:paraId="48FFA0D6" w14:textId="77777777" w:rsidR="00A31FA0" w:rsidRPr="00927DD0" w:rsidRDefault="00A31FA0" w:rsidP="00B22A4A">
      <w:pPr>
        <w:pStyle w:val="ae"/>
        <w:rPr>
          <w:lang w:val="ru-RU"/>
        </w:rPr>
      </w:pPr>
      <w:r>
        <w:rPr>
          <w:lang w:val="ru-RU"/>
        </w:rPr>
        <w:t>Не допускается указание цены контракта больше той, которая указана в связанном извещении/лоте.</w:t>
      </w:r>
    </w:p>
    <w:p w14:paraId="48FFA0D7" w14:textId="5DDEC304" w:rsidR="0096410C" w:rsidRPr="0096410C" w:rsidRDefault="00A31FA0" w:rsidP="00B22A4A">
      <w:pPr>
        <w:pStyle w:val="ae"/>
        <w:rPr>
          <w:lang w:val="ru-RU"/>
        </w:rPr>
      </w:pPr>
      <w:bookmarkStart w:id="7009" w:name="_Toc275535386"/>
      <w:bookmarkStart w:id="7010" w:name="_Toc275540433"/>
      <w:bookmarkStart w:id="7011" w:name="_Toc275771222"/>
      <w:bookmarkStart w:id="7012" w:name="_Toc276112243"/>
      <w:bookmarkStart w:id="7013" w:name="_Toc276127470"/>
      <w:bookmarkStart w:id="7014" w:name="_Toc276127955"/>
      <w:bookmarkStart w:id="7015" w:name="_Toc276367085"/>
      <w:r>
        <w:t>Поле «Валюта контракта» заполняется автоматически на основании данных заказа, если сведения формируются по результатам размещения заказа, иначе выберите необходимое значение из выпадающего списка.</w:t>
      </w:r>
      <w:bookmarkEnd w:id="7009"/>
      <w:bookmarkEnd w:id="7010"/>
      <w:bookmarkEnd w:id="7011"/>
      <w:bookmarkEnd w:id="7012"/>
      <w:bookmarkEnd w:id="7013"/>
      <w:bookmarkEnd w:id="7014"/>
      <w:bookmarkEnd w:id="7015"/>
      <w:r w:rsidR="0096410C">
        <w:rPr>
          <w:lang w:val="ru-RU"/>
        </w:rPr>
        <w:t xml:space="preserve"> </w:t>
      </w:r>
      <w:r w:rsidR="0096410C" w:rsidRPr="0096410C">
        <w:rPr>
          <w:lang w:val="ru-RU"/>
        </w:rPr>
        <w:t xml:space="preserve">При выборе значения, отличного </w:t>
      </w:r>
      <w:proofErr w:type="gramStart"/>
      <w:r w:rsidR="0096410C" w:rsidRPr="0096410C">
        <w:rPr>
          <w:lang w:val="ru-RU"/>
        </w:rPr>
        <w:t>от</w:t>
      </w:r>
      <w:proofErr w:type="gramEnd"/>
      <w:r w:rsidR="0096410C" w:rsidRPr="0096410C">
        <w:rPr>
          <w:lang w:val="ru-RU"/>
        </w:rPr>
        <w:t xml:space="preserve"> «</w:t>
      </w:r>
      <w:proofErr w:type="gramStart"/>
      <w:r w:rsidR="0096410C" w:rsidRPr="0096410C">
        <w:rPr>
          <w:lang w:val="ru-RU"/>
        </w:rPr>
        <w:t>Российский</w:t>
      </w:r>
      <w:proofErr w:type="gramEnd"/>
      <w:r w:rsidR="0096410C" w:rsidRPr="0096410C">
        <w:rPr>
          <w:lang w:val="ru-RU"/>
        </w:rPr>
        <w:t xml:space="preserve"> рубль», отображаются поля (</w:t>
      </w:r>
      <w:r w:rsidR="0096410C" w:rsidRPr="0034431B">
        <w:fldChar w:fldCharType="begin"/>
      </w:r>
      <w:r w:rsidR="0096410C" w:rsidRPr="0034431B">
        <w:instrText xml:space="preserve"> REF _Ref404860905 \h </w:instrText>
      </w:r>
      <w:r w:rsidR="00CB181D">
        <w:instrText xml:space="preserve"> \* MERGEFORMAT </w:instrText>
      </w:r>
      <w:r w:rsidR="0096410C" w:rsidRPr="0034431B">
        <w:fldChar w:fldCharType="separate"/>
      </w:r>
      <w:r w:rsidR="007E5C60" w:rsidRPr="00EB621A">
        <w:t>Рисунок 31</w:t>
      </w:r>
      <w:r w:rsidR="0096410C" w:rsidRPr="0034431B">
        <w:fldChar w:fldCharType="end"/>
      </w:r>
      <w:r w:rsidR="0096410C" w:rsidRPr="0034431B">
        <w:t>):</w:t>
      </w:r>
    </w:p>
    <w:p w14:paraId="48FFA0D8" w14:textId="77777777" w:rsidR="0096410C" w:rsidRPr="0096410C" w:rsidRDefault="0096410C">
      <w:pPr>
        <w:numPr>
          <w:ilvl w:val="0"/>
          <w:numId w:val="29"/>
        </w:numPr>
        <w:suppressLineNumbers w:val="0"/>
        <w:suppressAutoHyphens w:val="0"/>
        <w:ind w:left="1134"/>
        <w:rPr>
          <w:snapToGrid w:val="0"/>
          <w:color w:val="000000"/>
          <w:kern w:val="0"/>
          <w:szCs w:val="24"/>
          <w:lang w:eastAsia="x-none"/>
        </w:rPr>
      </w:pPr>
      <w:r w:rsidRPr="0096410C">
        <w:rPr>
          <w:snapToGrid w:val="0"/>
          <w:color w:val="000000"/>
          <w:kern w:val="0"/>
          <w:szCs w:val="24"/>
          <w:lang w:eastAsia="x-none"/>
        </w:rPr>
        <w:t>«Курс иностранной валюты по отношению к рублю на дату подписания контракта»;</w:t>
      </w:r>
    </w:p>
    <w:p w14:paraId="48FFA0D9" w14:textId="77777777" w:rsidR="0096410C" w:rsidRPr="0096410C" w:rsidRDefault="0096410C">
      <w:pPr>
        <w:numPr>
          <w:ilvl w:val="0"/>
          <w:numId w:val="29"/>
        </w:numPr>
        <w:suppressLineNumbers w:val="0"/>
        <w:suppressAutoHyphens w:val="0"/>
        <w:ind w:left="1134"/>
        <w:rPr>
          <w:snapToGrid w:val="0"/>
          <w:color w:val="000000"/>
          <w:kern w:val="0"/>
          <w:szCs w:val="24"/>
          <w:lang w:eastAsia="x-none"/>
        </w:rPr>
      </w:pPr>
      <w:r w:rsidRPr="0096410C">
        <w:rPr>
          <w:snapToGrid w:val="0"/>
          <w:color w:val="000000"/>
          <w:kern w:val="0"/>
          <w:szCs w:val="24"/>
          <w:lang w:eastAsia="x-none"/>
        </w:rPr>
        <w:t>«Цена контракта в российских рублях».</w:t>
      </w:r>
    </w:p>
    <w:p w14:paraId="48FFA0DA" w14:textId="77777777" w:rsidR="0096410C" w:rsidRPr="0096410C" w:rsidRDefault="0096410C">
      <w:pPr>
        <w:suppressLineNumbers w:val="0"/>
        <w:suppressAutoHyphens w:val="0"/>
        <w:ind w:firstLine="0"/>
        <w:rPr>
          <w:snapToGrid w:val="0"/>
          <w:color w:val="000000"/>
          <w:kern w:val="0"/>
          <w:szCs w:val="24"/>
          <w:lang w:eastAsia="x-none"/>
        </w:rPr>
      </w:pPr>
      <w:r w:rsidRPr="0034431B">
        <w:rPr>
          <w:noProof/>
          <w:color w:val="000000"/>
          <w:kern w:val="0"/>
          <w:szCs w:val="24"/>
        </w:rPr>
        <w:drawing>
          <wp:inline distT="0" distB="0" distL="0" distR="0" wp14:anchorId="48FFA4AF" wp14:editId="48FFA4B0">
            <wp:extent cx="5924550" cy="971550"/>
            <wp:effectExtent l="19050" t="19050" r="19050" b="19050"/>
            <wp:docPr id="98" name="Рисунок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97155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48FFA0DB" w14:textId="45EC486B" w:rsidR="0096410C" w:rsidRPr="0096410C" w:rsidRDefault="0096410C" w:rsidP="0014358B">
      <w:pPr>
        <w:ind w:right="-2" w:firstLine="0"/>
        <w:jc w:val="center"/>
        <w:rPr>
          <w:b/>
          <w:bCs/>
          <w:color w:val="000000"/>
          <w:lang w:eastAsia="x-none"/>
        </w:rPr>
      </w:pPr>
      <w:bookmarkStart w:id="7016" w:name="_Ref404860905"/>
      <w:r w:rsidRPr="0096410C">
        <w:rPr>
          <w:b/>
          <w:bCs/>
          <w:color w:val="000000"/>
          <w:lang w:val="x-none" w:eastAsia="x-none"/>
        </w:rPr>
        <w:t>Рисунок</w:t>
      </w:r>
      <w:r w:rsidRPr="0096410C">
        <w:rPr>
          <w:b/>
          <w:bCs/>
          <w:color w:val="000000"/>
          <w:lang w:eastAsia="x-none"/>
        </w:rPr>
        <w:t> </w:t>
      </w:r>
      <w:r w:rsidRPr="0096410C">
        <w:rPr>
          <w:b/>
          <w:bCs/>
          <w:color w:val="000000"/>
          <w:lang w:val="x-none" w:eastAsia="x-none"/>
        </w:rPr>
        <w:fldChar w:fldCharType="begin"/>
      </w:r>
      <w:r w:rsidRPr="0096410C">
        <w:rPr>
          <w:b/>
          <w:bCs/>
          <w:color w:val="000000"/>
          <w:lang w:val="x-none" w:eastAsia="x-none"/>
        </w:rPr>
        <w:instrText xml:space="preserve"> SEQ Рисунок \* ARABIC </w:instrText>
      </w:r>
      <w:r w:rsidRPr="0096410C">
        <w:rPr>
          <w:b/>
          <w:bCs/>
          <w:color w:val="000000"/>
          <w:lang w:val="x-none" w:eastAsia="x-none"/>
        </w:rPr>
        <w:fldChar w:fldCharType="separate"/>
      </w:r>
      <w:r w:rsidR="007E5C60">
        <w:rPr>
          <w:b/>
          <w:bCs/>
          <w:noProof/>
          <w:color w:val="000000"/>
          <w:lang w:val="x-none" w:eastAsia="x-none"/>
        </w:rPr>
        <w:t>31</w:t>
      </w:r>
      <w:r w:rsidRPr="0096410C">
        <w:rPr>
          <w:b/>
          <w:bCs/>
          <w:color w:val="000000"/>
          <w:lang w:val="x-none" w:eastAsia="x-none"/>
        </w:rPr>
        <w:fldChar w:fldCharType="end"/>
      </w:r>
      <w:bookmarkEnd w:id="7016"/>
      <w:r w:rsidRPr="0096410C">
        <w:rPr>
          <w:b/>
          <w:bCs/>
          <w:color w:val="000000"/>
          <w:lang w:eastAsia="x-none"/>
        </w:rPr>
        <w:t>.</w:t>
      </w:r>
      <w:r w:rsidRPr="0096410C">
        <w:rPr>
          <w:b/>
          <w:bCs/>
          <w:color w:val="000000"/>
          <w:lang w:val="x-none" w:eastAsia="x-none"/>
        </w:rPr>
        <w:t xml:space="preserve"> </w:t>
      </w:r>
      <w:r w:rsidRPr="0096410C">
        <w:rPr>
          <w:b/>
          <w:bCs/>
          <w:color w:val="000000"/>
          <w:lang w:eastAsia="x-none"/>
        </w:rPr>
        <w:t xml:space="preserve">Поля при выборе значения, отличного </w:t>
      </w:r>
      <w:proofErr w:type="gramStart"/>
      <w:r w:rsidRPr="0096410C">
        <w:rPr>
          <w:b/>
          <w:bCs/>
          <w:color w:val="000000"/>
          <w:lang w:eastAsia="x-none"/>
        </w:rPr>
        <w:t>от</w:t>
      </w:r>
      <w:proofErr w:type="gramEnd"/>
      <w:r w:rsidRPr="0096410C">
        <w:rPr>
          <w:b/>
          <w:bCs/>
          <w:color w:val="000000"/>
          <w:lang w:eastAsia="x-none"/>
        </w:rPr>
        <w:t xml:space="preserve"> «</w:t>
      </w:r>
      <w:proofErr w:type="gramStart"/>
      <w:r w:rsidRPr="0096410C">
        <w:rPr>
          <w:b/>
          <w:bCs/>
          <w:color w:val="000000"/>
          <w:lang w:eastAsia="x-none"/>
        </w:rPr>
        <w:t>Российский</w:t>
      </w:r>
      <w:proofErr w:type="gramEnd"/>
      <w:r w:rsidRPr="0096410C">
        <w:rPr>
          <w:b/>
          <w:bCs/>
          <w:color w:val="000000"/>
          <w:lang w:eastAsia="x-none"/>
        </w:rPr>
        <w:t xml:space="preserve"> рубль», в поле «Валюта контракта»</w:t>
      </w:r>
    </w:p>
    <w:p w14:paraId="48FFA0DC" w14:textId="77777777" w:rsidR="00A31FA0" w:rsidRDefault="0096410C" w:rsidP="00B22A4A">
      <w:pPr>
        <w:pStyle w:val="ae"/>
        <w:rPr>
          <w:lang w:val="ru-RU"/>
        </w:rPr>
      </w:pPr>
      <w:r w:rsidRPr="0096410C">
        <w:rPr>
          <w:snapToGrid/>
          <w:color w:val="auto"/>
          <w:kern w:val="24"/>
          <w:szCs w:val="20"/>
          <w:lang w:val="ru-RU" w:eastAsia="ru-RU"/>
        </w:rPr>
        <w:t>При необходимости заполните поле «Объем привлечения к исполнению контракта субподрядчиков».</w:t>
      </w:r>
    </w:p>
    <w:p w14:paraId="48FFA0DD" w14:textId="77777777" w:rsidR="006A10F4" w:rsidRDefault="00A31FA0" w:rsidP="00B22A4A">
      <w:pPr>
        <w:pStyle w:val="ae"/>
        <w:rPr>
          <w:lang w:val="ru-RU"/>
        </w:rPr>
      </w:pPr>
      <w:r>
        <w:rPr>
          <w:lang w:val="ru-RU"/>
        </w:rPr>
        <w:t>Укажите количество этапов исполнения контракта, установив переключатель «Один этап» или «Несколько этапов».</w:t>
      </w:r>
    </w:p>
    <w:p w14:paraId="48FFA0DF" w14:textId="7FAE543A" w:rsidR="006A10F4" w:rsidRPr="006A10F4" w:rsidRDefault="006A10F4">
      <w:pPr>
        <w:suppressLineNumbers w:val="0"/>
        <w:suppressAutoHyphens w:val="0"/>
        <w:rPr>
          <w:snapToGrid w:val="0"/>
          <w:color w:val="000000"/>
          <w:kern w:val="0"/>
          <w:szCs w:val="24"/>
          <w:lang w:eastAsia="x-none"/>
        </w:rPr>
      </w:pPr>
      <w:r w:rsidRPr="006A10F4">
        <w:rPr>
          <w:snapToGrid w:val="0"/>
          <w:color w:val="000000"/>
          <w:kern w:val="0"/>
          <w:szCs w:val="24"/>
          <w:lang w:eastAsia="x-none"/>
        </w:rPr>
        <w:t>Заполните поле «Дата начала исполнения контракта».</w:t>
      </w:r>
    </w:p>
    <w:p w14:paraId="48FFA0E1" w14:textId="463B1943" w:rsidR="00A31FA0" w:rsidRDefault="006A10F4" w:rsidP="00B22A4A">
      <w:pPr>
        <w:pStyle w:val="ae"/>
        <w:rPr>
          <w:lang w:val="ru-RU"/>
        </w:rPr>
      </w:pPr>
      <w:r w:rsidRPr="006A10F4">
        <w:rPr>
          <w:snapToGrid/>
          <w:color w:val="auto"/>
          <w:kern w:val="24"/>
          <w:szCs w:val="20"/>
          <w:lang w:val="ru-RU" w:eastAsia="ru-RU"/>
        </w:rPr>
        <w:t xml:space="preserve">При установленном переключателе «Несколько этапов» укажите даты </w:t>
      </w:r>
      <w:r w:rsidR="00E16B1F">
        <w:rPr>
          <w:snapToGrid/>
          <w:color w:val="auto"/>
          <w:kern w:val="24"/>
          <w:szCs w:val="20"/>
          <w:lang w:val="ru-RU" w:eastAsia="ru-RU"/>
        </w:rPr>
        <w:t>окончания</w:t>
      </w:r>
      <w:r w:rsidRPr="006A10F4">
        <w:rPr>
          <w:snapToGrid/>
          <w:color w:val="auto"/>
          <w:kern w:val="24"/>
          <w:szCs w:val="20"/>
          <w:lang w:val="ru-RU" w:eastAsia="ru-RU"/>
        </w:rPr>
        <w:t xml:space="preserve"> этапов исполнения контракта.</w:t>
      </w:r>
      <w:r w:rsidR="00E63A28">
        <w:rPr>
          <w:snapToGrid/>
          <w:color w:val="auto"/>
          <w:kern w:val="24"/>
          <w:szCs w:val="20"/>
          <w:lang w:val="ru-RU" w:eastAsia="ru-RU"/>
        </w:rPr>
        <w:t xml:space="preserve"> </w:t>
      </w:r>
      <w:r w:rsidR="00A31FA0">
        <w:rPr>
          <w:lang w:val="ru-RU"/>
        </w:rPr>
        <w:t>Для добавления нового этапа нажмите на гиперссылку «Добавить», для удаления этапа нажмите на гиперссылку «Удалить».</w:t>
      </w:r>
    </w:p>
    <w:p w14:paraId="48FFA0E2" w14:textId="77777777" w:rsidR="00D47A2D" w:rsidRDefault="00D47A2D" w:rsidP="00B22A4A">
      <w:pPr>
        <w:pStyle w:val="ae"/>
      </w:pPr>
      <w:r>
        <w:lastRenderedPageBreak/>
        <w:t xml:space="preserve">Для </w:t>
      </w:r>
      <w:r>
        <w:rPr>
          <w:lang w:val="ru-RU"/>
        </w:rPr>
        <w:t>того, чтобы сохранить введенные данные без перехода на другую страницу,</w:t>
      </w:r>
      <w:r>
        <w:t xml:space="preserve"> нажмите на кнопку «Сохранить</w:t>
      </w:r>
      <w:r>
        <w:rPr>
          <w:lang w:val="ru-RU"/>
        </w:rPr>
        <w:t xml:space="preserve"> и проверить на нарушения</w:t>
      </w:r>
      <w:r>
        <w:t>».</w:t>
      </w:r>
    </w:p>
    <w:p w14:paraId="48FFA0E3" w14:textId="77777777" w:rsidR="00D47A2D" w:rsidRDefault="00D47A2D" w:rsidP="00B22A4A">
      <w:pPr>
        <w:pStyle w:val="ae"/>
      </w:pPr>
      <w:r>
        <w:t>Для отмены введенных значений и заполнения полей формы последними значениями, которые были сохранены, нажмите на кнопку «Отменить последние изменения».</w:t>
      </w:r>
    </w:p>
    <w:p w14:paraId="48FFA0E4" w14:textId="77777777" w:rsidR="00A31FA0" w:rsidRDefault="00A31FA0" w:rsidP="00B22A4A">
      <w:pPr>
        <w:pStyle w:val="ae"/>
        <w:rPr>
          <w:lang w:val="ru-RU"/>
        </w:rPr>
      </w:pPr>
      <w:r>
        <w:t xml:space="preserve">Для </w:t>
      </w:r>
      <w:r>
        <w:rPr>
          <w:lang w:val="ru-RU"/>
        </w:rPr>
        <w:t xml:space="preserve">сохранения введенных значений и </w:t>
      </w:r>
      <w:r>
        <w:t>перехода на следующую страницу сведений о контракте нажмите на кнопку «Далее».</w:t>
      </w:r>
    </w:p>
    <w:p w14:paraId="48FFA0F5" w14:textId="27C8205E" w:rsidR="006A10F4" w:rsidRPr="006A10F4" w:rsidRDefault="006A10F4">
      <w:pPr>
        <w:keepNext/>
        <w:numPr>
          <w:ilvl w:val="3"/>
          <w:numId w:val="25"/>
        </w:numPr>
        <w:suppressLineNumbers w:val="0"/>
        <w:suppressAutoHyphens w:val="0"/>
        <w:outlineLvl w:val="3"/>
        <w:rPr>
          <w:b/>
          <w:bCs/>
          <w:color w:val="000000"/>
          <w:kern w:val="32"/>
          <w:szCs w:val="28"/>
          <w:lang w:eastAsia="en-US"/>
        </w:rPr>
      </w:pPr>
      <w:r w:rsidRPr="006A10F4">
        <w:rPr>
          <w:b/>
          <w:bCs/>
          <w:color w:val="000000"/>
          <w:kern w:val="32"/>
          <w:szCs w:val="28"/>
          <w:lang w:eastAsia="en-US"/>
        </w:rPr>
        <w:t>Вкладка «Дополнительная информация»</w:t>
      </w:r>
    </w:p>
    <w:p w14:paraId="48FFA0F6" w14:textId="14A31427" w:rsidR="006A10F4" w:rsidRPr="006A10F4" w:rsidRDefault="006A10F4">
      <w:pPr>
        <w:suppressLineNumbers w:val="0"/>
        <w:suppressAutoHyphens w:val="0"/>
        <w:rPr>
          <w:snapToGrid w:val="0"/>
          <w:color w:val="000000"/>
          <w:kern w:val="0"/>
          <w:szCs w:val="24"/>
          <w:lang w:eastAsia="en-US"/>
        </w:rPr>
      </w:pPr>
      <w:r w:rsidRPr="006A10F4">
        <w:rPr>
          <w:snapToGrid w:val="0"/>
          <w:color w:val="000000"/>
          <w:kern w:val="0"/>
          <w:szCs w:val="24"/>
          <w:lang w:eastAsia="en-US"/>
        </w:rPr>
        <w:t xml:space="preserve">Вкладка «Дополнительная информация» предназначена для формирования информации об обеспечении исполнения контракта и информации об экономии при заключении </w:t>
      </w:r>
      <w:proofErr w:type="spellStart"/>
      <w:r w:rsidRPr="006A10F4">
        <w:rPr>
          <w:snapToGrid w:val="0"/>
          <w:color w:val="000000"/>
          <w:kern w:val="0"/>
          <w:szCs w:val="24"/>
          <w:lang w:eastAsia="en-US"/>
        </w:rPr>
        <w:t>энергосервисного</w:t>
      </w:r>
      <w:proofErr w:type="spellEnd"/>
      <w:r w:rsidRPr="006A10F4">
        <w:rPr>
          <w:snapToGrid w:val="0"/>
          <w:color w:val="000000"/>
          <w:kern w:val="0"/>
          <w:szCs w:val="24"/>
          <w:lang w:eastAsia="en-US"/>
        </w:rPr>
        <w:t xml:space="preserve"> контракта (</w:t>
      </w:r>
      <w:r w:rsidRPr="006A10F4">
        <w:rPr>
          <w:snapToGrid w:val="0"/>
          <w:color w:val="000000"/>
          <w:kern w:val="0"/>
          <w:szCs w:val="24"/>
          <w:lang w:eastAsia="en-US"/>
        </w:rPr>
        <w:fldChar w:fldCharType="begin"/>
      </w:r>
      <w:r w:rsidRPr="006A10F4">
        <w:rPr>
          <w:snapToGrid w:val="0"/>
          <w:color w:val="000000"/>
          <w:kern w:val="0"/>
          <w:szCs w:val="24"/>
          <w:lang w:eastAsia="en-US"/>
        </w:rPr>
        <w:instrText xml:space="preserve"> REF _Ref404784328 \h </w:instrText>
      </w:r>
      <w:r w:rsidRPr="0034431B">
        <w:rPr>
          <w:snapToGrid w:val="0"/>
          <w:color w:val="000000"/>
          <w:kern w:val="0"/>
          <w:szCs w:val="24"/>
          <w:lang w:eastAsia="en-US"/>
        </w:rPr>
        <w:instrText xml:space="preserve"> \* MERGEFORMAT </w:instrText>
      </w:r>
      <w:r w:rsidRPr="006A10F4">
        <w:rPr>
          <w:snapToGrid w:val="0"/>
          <w:color w:val="000000"/>
          <w:kern w:val="0"/>
          <w:szCs w:val="24"/>
          <w:lang w:eastAsia="en-US"/>
        </w:rPr>
      </w:r>
      <w:r w:rsidRPr="006A10F4">
        <w:rPr>
          <w:snapToGrid w:val="0"/>
          <w:color w:val="000000"/>
          <w:kern w:val="0"/>
          <w:szCs w:val="24"/>
          <w:lang w:eastAsia="en-US"/>
        </w:rPr>
        <w:fldChar w:fldCharType="separate"/>
      </w:r>
      <w:r w:rsidR="007E5C60" w:rsidRPr="00EB621A">
        <w:rPr>
          <w:bCs/>
          <w:color w:val="000000"/>
          <w:lang w:val="x-none" w:eastAsia="x-none"/>
        </w:rPr>
        <w:t>Рисунок 32</w:t>
      </w:r>
      <w:r w:rsidRPr="006A10F4">
        <w:rPr>
          <w:snapToGrid w:val="0"/>
          <w:color w:val="000000"/>
          <w:kern w:val="0"/>
          <w:szCs w:val="24"/>
          <w:lang w:eastAsia="en-US"/>
        </w:rPr>
        <w:fldChar w:fldCharType="end"/>
      </w:r>
      <w:r w:rsidRPr="006A10F4">
        <w:rPr>
          <w:snapToGrid w:val="0"/>
          <w:color w:val="000000"/>
          <w:kern w:val="0"/>
          <w:szCs w:val="24"/>
          <w:lang w:eastAsia="en-US"/>
        </w:rPr>
        <w:t>).</w:t>
      </w:r>
    </w:p>
    <w:p w14:paraId="48FFA0F7" w14:textId="4183CBE8" w:rsidR="006A10F4" w:rsidRPr="006A10F4" w:rsidRDefault="008F5419" w:rsidP="00826670">
      <w:pPr>
        <w:suppressLineNumbers w:val="0"/>
        <w:suppressAutoHyphens w:val="0"/>
        <w:ind w:firstLine="0"/>
        <w:jc w:val="center"/>
        <w:rPr>
          <w:snapToGrid w:val="0"/>
          <w:color w:val="000000"/>
          <w:kern w:val="0"/>
          <w:szCs w:val="24"/>
          <w:lang w:eastAsia="en-US"/>
        </w:rPr>
      </w:pPr>
      <w:r>
        <w:rPr>
          <w:noProof/>
          <w:color w:val="000000"/>
          <w:kern w:val="0"/>
          <w:szCs w:val="24"/>
        </w:rPr>
        <w:drawing>
          <wp:inline distT="0" distB="0" distL="0" distR="0" wp14:anchorId="33D378BC" wp14:editId="60B5E273">
            <wp:extent cx="5939790" cy="1602740"/>
            <wp:effectExtent l="19050" t="19050" r="22860" b="16510"/>
            <wp:docPr id="178" name="Рисунок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" name="2016-06-27 16_21_07-Формирование контракта - Internet Explorer.png"/>
                    <pic:cNvPicPr/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160274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8FFA0F8" w14:textId="4F48E97E" w:rsidR="006A10F4" w:rsidRPr="006A10F4" w:rsidRDefault="006A10F4" w:rsidP="0014358B">
      <w:pPr>
        <w:ind w:right="567" w:firstLine="0"/>
        <w:jc w:val="center"/>
        <w:rPr>
          <w:b/>
          <w:bCs/>
          <w:color w:val="000000"/>
          <w:lang w:eastAsia="x-none"/>
        </w:rPr>
      </w:pPr>
      <w:bookmarkStart w:id="7017" w:name="_Ref404784328"/>
      <w:r w:rsidRPr="006A10F4">
        <w:rPr>
          <w:b/>
          <w:bCs/>
          <w:color w:val="000000"/>
          <w:lang w:val="x-none" w:eastAsia="x-none"/>
        </w:rPr>
        <w:t>Рисунок</w:t>
      </w:r>
      <w:r w:rsidRPr="006A10F4">
        <w:rPr>
          <w:b/>
          <w:bCs/>
          <w:color w:val="000000"/>
          <w:lang w:eastAsia="x-none"/>
        </w:rPr>
        <w:t> </w:t>
      </w:r>
      <w:r w:rsidRPr="006A10F4">
        <w:rPr>
          <w:b/>
          <w:bCs/>
          <w:color w:val="000000"/>
          <w:lang w:val="x-none" w:eastAsia="x-none"/>
        </w:rPr>
        <w:fldChar w:fldCharType="begin"/>
      </w:r>
      <w:r w:rsidRPr="006A10F4">
        <w:rPr>
          <w:b/>
          <w:bCs/>
          <w:color w:val="000000"/>
          <w:lang w:val="x-none" w:eastAsia="x-none"/>
        </w:rPr>
        <w:instrText xml:space="preserve"> SEQ Рисунок \* ARABIC </w:instrText>
      </w:r>
      <w:r w:rsidRPr="006A10F4">
        <w:rPr>
          <w:b/>
          <w:bCs/>
          <w:color w:val="000000"/>
          <w:lang w:val="x-none" w:eastAsia="x-none"/>
        </w:rPr>
        <w:fldChar w:fldCharType="separate"/>
      </w:r>
      <w:r w:rsidR="007E5C60">
        <w:rPr>
          <w:b/>
          <w:bCs/>
          <w:noProof/>
          <w:color w:val="000000"/>
          <w:lang w:val="x-none" w:eastAsia="x-none"/>
        </w:rPr>
        <w:t>32</w:t>
      </w:r>
      <w:r w:rsidRPr="006A10F4">
        <w:rPr>
          <w:b/>
          <w:bCs/>
          <w:color w:val="000000"/>
          <w:lang w:val="x-none" w:eastAsia="x-none"/>
        </w:rPr>
        <w:fldChar w:fldCharType="end"/>
      </w:r>
      <w:bookmarkEnd w:id="7017"/>
      <w:r w:rsidRPr="006A10F4">
        <w:rPr>
          <w:b/>
          <w:bCs/>
          <w:color w:val="000000"/>
          <w:lang w:eastAsia="x-none"/>
        </w:rPr>
        <w:t>.</w:t>
      </w:r>
      <w:r w:rsidRPr="006A10F4">
        <w:rPr>
          <w:b/>
          <w:bCs/>
          <w:color w:val="000000"/>
          <w:lang w:val="x-none" w:eastAsia="x-none"/>
        </w:rPr>
        <w:t xml:space="preserve"> </w:t>
      </w:r>
      <w:r w:rsidRPr="006A10F4">
        <w:rPr>
          <w:b/>
          <w:bCs/>
          <w:color w:val="000000"/>
          <w:lang w:eastAsia="x-none"/>
        </w:rPr>
        <w:t>Вкладка «Дополнительная информация»</w:t>
      </w:r>
    </w:p>
    <w:p w14:paraId="48FFA0F9" w14:textId="46409FEB" w:rsidR="006A10F4" w:rsidRPr="006A10F4" w:rsidRDefault="006A10F4">
      <w:pPr>
        <w:suppressLineNumbers w:val="0"/>
        <w:suppressAutoHyphens w:val="0"/>
        <w:ind w:firstLine="709"/>
        <w:rPr>
          <w:snapToGrid w:val="0"/>
          <w:color w:val="000000"/>
          <w:kern w:val="0"/>
          <w:szCs w:val="24"/>
          <w:lang w:eastAsia="en-US"/>
        </w:rPr>
      </w:pPr>
      <w:r w:rsidRPr="006A10F4">
        <w:rPr>
          <w:snapToGrid w:val="0"/>
          <w:color w:val="000000"/>
          <w:kern w:val="0"/>
          <w:szCs w:val="24"/>
          <w:lang w:eastAsia="en-US"/>
        </w:rPr>
        <w:t>Для формирования сведений об обеспечении исполнения контракта установите флажок «</w:t>
      </w:r>
      <w:r w:rsidR="004A225F">
        <w:rPr>
          <w:snapToGrid w:val="0"/>
          <w:color w:val="000000"/>
          <w:kern w:val="0"/>
          <w:szCs w:val="24"/>
          <w:lang w:eastAsia="en-US"/>
        </w:rPr>
        <w:t>Задать требование</w:t>
      </w:r>
      <w:r w:rsidRPr="006A10F4">
        <w:rPr>
          <w:snapToGrid w:val="0"/>
          <w:color w:val="000000"/>
          <w:kern w:val="0"/>
          <w:szCs w:val="24"/>
          <w:lang w:eastAsia="en-US"/>
        </w:rPr>
        <w:t xml:space="preserve"> об обеспечении исполнения контракта». В блоке «Обеспечение исполнения контракта» в поле «Наименование способа обеспечения исполнения контракта» отображаются переключатели для выбора способа обеспечения исполнения контракта:</w:t>
      </w:r>
    </w:p>
    <w:p w14:paraId="48FFA0FA" w14:textId="77777777" w:rsidR="006A10F4" w:rsidRPr="006A10F4" w:rsidRDefault="006A10F4">
      <w:pPr>
        <w:numPr>
          <w:ilvl w:val="0"/>
          <w:numId w:val="30"/>
        </w:numPr>
        <w:suppressLineNumbers w:val="0"/>
        <w:suppressAutoHyphens w:val="0"/>
        <w:ind w:left="1134"/>
        <w:rPr>
          <w:snapToGrid w:val="0"/>
          <w:color w:val="000000"/>
          <w:kern w:val="0"/>
          <w:szCs w:val="24"/>
          <w:lang w:eastAsia="en-US"/>
        </w:rPr>
      </w:pPr>
      <w:r w:rsidRPr="006A10F4">
        <w:rPr>
          <w:snapToGrid w:val="0"/>
          <w:color w:val="000000"/>
          <w:kern w:val="0"/>
          <w:szCs w:val="24"/>
          <w:lang w:eastAsia="en-US"/>
        </w:rPr>
        <w:t>«Банковская гарантия, выданная банком в соответствии со статьей 45 Федерального закона»;</w:t>
      </w:r>
    </w:p>
    <w:p w14:paraId="48FFA0FB" w14:textId="77777777" w:rsidR="006A10F4" w:rsidRPr="006A10F4" w:rsidRDefault="006A10F4">
      <w:pPr>
        <w:numPr>
          <w:ilvl w:val="0"/>
          <w:numId w:val="30"/>
        </w:numPr>
        <w:suppressLineNumbers w:val="0"/>
        <w:suppressAutoHyphens w:val="0"/>
        <w:ind w:left="1134"/>
        <w:rPr>
          <w:snapToGrid w:val="0"/>
          <w:color w:val="000000"/>
          <w:kern w:val="0"/>
          <w:szCs w:val="24"/>
          <w:lang w:eastAsia="en-US"/>
        </w:rPr>
      </w:pPr>
      <w:r w:rsidRPr="006A10F4">
        <w:rPr>
          <w:snapToGrid w:val="0"/>
          <w:color w:val="000000"/>
          <w:kern w:val="0"/>
          <w:szCs w:val="24"/>
          <w:lang w:eastAsia="en-US"/>
        </w:rPr>
        <w:t>«Внесение денежных средств на указанный заказчиком счет».</w:t>
      </w:r>
    </w:p>
    <w:p w14:paraId="48FFA0FC" w14:textId="77777777" w:rsidR="006A10F4" w:rsidRPr="006A10F4" w:rsidRDefault="006A10F4">
      <w:pPr>
        <w:suppressLineNumbers w:val="0"/>
        <w:suppressAutoHyphens w:val="0"/>
        <w:ind w:firstLine="709"/>
        <w:rPr>
          <w:snapToGrid w:val="0"/>
          <w:color w:val="000000"/>
          <w:kern w:val="0"/>
          <w:szCs w:val="24"/>
          <w:lang w:eastAsia="en-US"/>
        </w:rPr>
      </w:pPr>
      <w:r w:rsidRPr="006A10F4">
        <w:rPr>
          <w:snapToGrid w:val="0"/>
          <w:color w:val="000000"/>
          <w:kern w:val="0"/>
          <w:szCs w:val="24"/>
          <w:lang w:eastAsia="en-US"/>
        </w:rPr>
        <w:lastRenderedPageBreak/>
        <w:t>Установите необходимый переключатель.</w:t>
      </w:r>
    </w:p>
    <w:p w14:paraId="48FFA0FD" w14:textId="3B3271FF" w:rsidR="006A10F4" w:rsidRPr="006A10F4" w:rsidRDefault="006A10F4">
      <w:pPr>
        <w:suppressLineNumbers w:val="0"/>
        <w:suppressAutoHyphens w:val="0"/>
        <w:ind w:firstLine="709"/>
        <w:rPr>
          <w:snapToGrid w:val="0"/>
          <w:color w:val="000000"/>
          <w:kern w:val="0"/>
          <w:szCs w:val="24"/>
          <w:lang w:eastAsia="en-US"/>
        </w:rPr>
      </w:pPr>
      <w:r w:rsidRPr="006A10F4">
        <w:rPr>
          <w:snapToGrid w:val="0"/>
          <w:color w:val="000000"/>
          <w:kern w:val="0"/>
          <w:szCs w:val="24"/>
          <w:lang w:eastAsia="en-US"/>
        </w:rPr>
        <w:t>При установке переключателя «Банковская гарантия, выданная банком в соответствии со статьей 45 Федерального закона» отображаются следующие поля для ввода сведений (</w:t>
      </w:r>
      <w:r w:rsidRPr="006A10F4">
        <w:rPr>
          <w:snapToGrid w:val="0"/>
          <w:color w:val="000000"/>
          <w:kern w:val="0"/>
          <w:szCs w:val="24"/>
          <w:lang w:eastAsia="en-US"/>
        </w:rPr>
        <w:fldChar w:fldCharType="begin"/>
      </w:r>
      <w:r w:rsidRPr="006A10F4">
        <w:rPr>
          <w:snapToGrid w:val="0"/>
          <w:color w:val="000000"/>
          <w:kern w:val="0"/>
          <w:szCs w:val="24"/>
          <w:lang w:eastAsia="en-US"/>
        </w:rPr>
        <w:instrText xml:space="preserve"> REF _Ref404785275 \h </w:instrText>
      </w:r>
      <w:r w:rsidRPr="0034431B">
        <w:rPr>
          <w:snapToGrid w:val="0"/>
          <w:color w:val="000000"/>
          <w:kern w:val="0"/>
          <w:szCs w:val="24"/>
          <w:lang w:eastAsia="en-US"/>
        </w:rPr>
        <w:instrText xml:space="preserve"> \* MERGEFORMAT </w:instrText>
      </w:r>
      <w:r w:rsidRPr="006A10F4">
        <w:rPr>
          <w:snapToGrid w:val="0"/>
          <w:color w:val="000000"/>
          <w:kern w:val="0"/>
          <w:szCs w:val="24"/>
          <w:lang w:eastAsia="en-US"/>
        </w:rPr>
      </w:r>
      <w:r w:rsidRPr="006A10F4">
        <w:rPr>
          <w:snapToGrid w:val="0"/>
          <w:color w:val="000000"/>
          <w:kern w:val="0"/>
          <w:szCs w:val="24"/>
          <w:lang w:eastAsia="en-US"/>
        </w:rPr>
        <w:fldChar w:fldCharType="separate"/>
      </w:r>
      <w:r w:rsidR="007E5C60" w:rsidRPr="00EB621A">
        <w:rPr>
          <w:bCs/>
          <w:color w:val="000000"/>
          <w:lang w:val="x-none" w:eastAsia="x-none"/>
        </w:rPr>
        <w:t>Рисунок 33</w:t>
      </w:r>
      <w:r w:rsidRPr="006A10F4">
        <w:rPr>
          <w:snapToGrid w:val="0"/>
          <w:color w:val="000000"/>
          <w:kern w:val="0"/>
          <w:szCs w:val="24"/>
          <w:lang w:eastAsia="en-US"/>
        </w:rPr>
        <w:fldChar w:fldCharType="end"/>
      </w:r>
      <w:r w:rsidRPr="006A10F4">
        <w:rPr>
          <w:snapToGrid w:val="0"/>
          <w:color w:val="000000"/>
          <w:kern w:val="0"/>
          <w:szCs w:val="24"/>
          <w:lang w:eastAsia="en-US"/>
        </w:rPr>
        <w:t>):</w:t>
      </w:r>
    </w:p>
    <w:p w14:paraId="48FFA0FE" w14:textId="77777777" w:rsidR="006A10F4" w:rsidRPr="006A10F4" w:rsidRDefault="006A10F4">
      <w:pPr>
        <w:numPr>
          <w:ilvl w:val="0"/>
          <w:numId w:val="31"/>
        </w:numPr>
        <w:suppressLineNumbers w:val="0"/>
        <w:suppressAutoHyphens w:val="0"/>
        <w:ind w:left="1134"/>
        <w:rPr>
          <w:snapToGrid w:val="0"/>
          <w:color w:val="000000"/>
          <w:kern w:val="0"/>
          <w:szCs w:val="24"/>
          <w:lang w:eastAsia="en-US"/>
        </w:rPr>
      </w:pPr>
      <w:r w:rsidRPr="006A10F4">
        <w:rPr>
          <w:snapToGrid w:val="0"/>
          <w:color w:val="000000"/>
          <w:kern w:val="0"/>
          <w:szCs w:val="24"/>
          <w:lang w:eastAsia="en-US"/>
        </w:rPr>
        <w:t>«Номер реестровой записи реестра банковских гарантий»;</w:t>
      </w:r>
    </w:p>
    <w:p w14:paraId="48FFA0FF" w14:textId="77777777" w:rsidR="006A10F4" w:rsidRPr="006A10F4" w:rsidRDefault="006A10F4">
      <w:pPr>
        <w:numPr>
          <w:ilvl w:val="0"/>
          <w:numId w:val="31"/>
        </w:numPr>
        <w:suppressLineNumbers w:val="0"/>
        <w:suppressAutoHyphens w:val="0"/>
        <w:ind w:left="1134"/>
        <w:rPr>
          <w:snapToGrid w:val="0"/>
          <w:color w:val="000000"/>
          <w:kern w:val="0"/>
          <w:szCs w:val="24"/>
          <w:lang w:eastAsia="en-US"/>
        </w:rPr>
      </w:pPr>
      <w:r w:rsidRPr="006A10F4">
        <w:rPr>
          <w:snapToGrid w:val="0"/>
          <w:color w:val="000000"/>
          <w:kern w:val="0"/>
          <w:szCs w:val="24"/>
          <w:lang w:eastAsia="en-US"/>
        </w:rPr>
        <w:t>«Валюта обеспечения исполнения контракта»;</w:t>
      </w:r>
    </w:p>
    <w:p w14:paraId="48FFA100" w14:textId="520A128F" w:rsidR="006A10F4" w:rsidRPr="006A10F4" w:rsidRDefault="006A10F4">
      <w:pPr>
        <w:numPr>
          <w:ilvl w:val="0"/>
          <w:numId w:val="31"/>
        </w:numPr>
        <w:suppressLineNumbers w:val="0"/>
        <w:suppressAutoHyphens w:val="0"/>
        <w:ind w:left="1134"/>
        <w:rPr>
          <w:snapToGrid w:val="0"/>
          <w:color w:val="000000"/>
          <w:kern w:val="0"/>
          <w:szCs w:val="24"/>
          <w:lang w:eastAsia="en-US"/>
        </w:rPr>
      </w:pPr>
      <w:r w:rsidRPr="006A10F4">
        <w:rPr>
          <w:snapToGrid w:val="0"/>
          <w:color w:val="000000"/>
          <w:kern w:val="0"/>
          <w:szCs w:val="24"/>
          <w:lang w:eastAsia="en-US"/>
        </w:rPr>
        <w:t>«Размер обеспечения контракта в иностранной валюте»;</w:t>
      </w:r>
    </w:p>
    <w:p w14:paraId="48FFA101" w14:textId="77777777" w:rsidR="006A10F4" w:rsidRPr="006A10F4" w:rsidRDefault="006A10F4">
      <w:pPr>
        <w:numPr>
          <w:ilvl w:val="0"/>
          <w:numId w:val="31"/>
        </w:numPr>
        <w:suppressLineNumbers w:val="0"/>
        <w:suppressAutoHyphens w:val="0"/>
        <w:ind w:left="1134"/>
        <w:rPr>
          <w:snapToGrid w:val="0"/>
          <w:color w:val="000000"/>
          <w:kern w:val="0"/>
          <w:szCs w:val="24"/>
          <w:lang w:eastAsia="en-US"/>
        </w:rPr>
      </w:pPr>
      <w:r w:rsidRPr="006A10F4">
        <w:rPr>
          <w:snapToGrid w:val="0"/>
          <w:color w:val="000000"/>
          <w:kern w:val="0"/>
          <w:szCs w:val="24"/>
          <w:lang w:eastAsia="en-US"/>
        </w:rPr>
        <w:t>«Размер обеспечения исполнения контракта».</w:t>
      </w:r>
    </w:p>
    <w:p w14:paraId="48FFA102" w14:textId="0AA9E958" w:rsidR="006A10F4" w:rsidRPr="006A10F4" w:rsidRDefault="004A225F">
      <w:pPr>
        <w:suppressLineNumbers w:val="0"/>
        <w:suppressAutoHyphens w:val="0"/>
        <w:ind w:firstLine="0"/>
        <w:jc w:val="center"/>
        <w:rPr>
          <w:snapToGrid w:val="0"/>
          <w:color w:val="000000"/>
          <w:kern w:val="0"/>
          <w:szCs w:val="24"/>
          <w:lang w:eastAsia="en-US"/>
        </w:rPr>
      </w:pPr>
      <w:r>
        <w:rPr>
          <w:noProof/>
        </w:rPr>
        <w:drawing>
          <wp:inline distT="0" distB="0" distL="0" distR="0" wp14:anchorId="33698C31" wp14:editId="06DE5F6B">
            <wp:extent cx="4762831" cy="1144118"/>
            <wp:effectExtent l="19050" t="19050" r="19050" b="18415"/>
            <wp:docPr id="265" name="Рисунок 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4767457" cy="114522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8FFA103" w14:textId="194C1AB5" w:rsidR="006A10F4" w:rsidRPr="006A10F4" w:rsidRDefault="006A10F4" w:rsidP="0014358B">
      <w:pPr>
        <w:ind w:right="-2" w:firstLine="0"/>
        <w:jc w:val="center"/>
        <w:rPr>
          <w:b/>
          <w:bCs/>
          <w:color w:val="000000"/>
          <w:lang w:eastAsia="x-none"/>
        </w:rPr>
      </w:pPr>
      <w:bookmarkStart w:id="7018" w:name="_Ref404785275"/>
      <w:r w:rsidRPr="006A10F4">
        <w:rPr>
          <w:b/>
          <w:bCs/>
          <w:color w:val="000000"/>
          <w:lang w:val="x-none" w:eastAsia="x-none"/>
        </w:rPr>
        <w:t>Рисунок</w:t>
      </w:r>
      <w:r w:rsidRPr="006A10F4">
        <w:rPr>
          <w:b/>
          <w:bCs/>
          <w:color w:val="000000"/>
          <w:lang w:eastAsia="x-none"/>
        </w:rPr>
        <w:t> </w:t>
      </w:r>
      <w:r w:rsidRPr="006A10F4">
        <w:rPr>
          <w:b/>
          <w:bCs/>
          <w:color w:val="000000"/>
          <w:lang w:val="x-none" w:eastAsia="x-none"/>
        </w:rPr>
        <w:fldChar w:fldCharType="begin"/>
      </w:r>
      <w:r w:rsidRPr="006A10F4">
        <w:rPr>
          <w:b/>
          <w:bCs/>
          <w:color w:val="000000"/>
          <w:lang w:val="x-none" w:eastAsia="x-none"/>
        </w:rPr>
        <w:instrText xml:space="preserve"> SEQ Рисунок \* ARABIC </w:instrText>
      </w:r>
      <w:r w:rsidRPr="006A10F4">
        <w:rPr>
          <w:b/>
          <w:bCs/>
          <w:color w:val="000000"/>
          <w:lang w:val="x-none" w:eastAsia="x-none"/>
        </w:rPr>
        <w:fldChar w:fldCharType="separate"/>
      </w:r>
      <w:r w:rsidR="007E5C60">
        <w:rPr>
          <w:b/>
          <w:bCs/>
          <w:noProof/>
          <w:color w:val="000000"/>
          <w:lang w:val="x-none" w:eastAsia="x-none"/>
        </w:rPr>
        <w:t>33</w:t>
      </w:r>
      <w:r w:rsidRPr="006A10F4">
        <w:rPr>
          <w:b/>
          <w:bCs/>
          <w:color w:val="000000"/>
          <w:lang w:val="x-none" w:eastAsia="x-none"/>
        </w:rPr>
        <w:fldChar w:fldCharType="end"/>
      </w:r>
      <w:bookmarkEnd w:id="7018"/>
      <w:r w:rsidRPr="006A10F4">
        <w:rPr>
          <w:b/>
          <w:bCs/>
          <w:color w:val="000000"/>
          <w:lang w:eastAsia="x-none"/>
        </w:rPr>
        <w:t>.</w:t>
      </w:r>
      <w:r w:rsidRPr="006A10F4">
        <w:rPr>
          <w:b/>
          <w:bCs/>
          <w:color w:val="000000"/>
          <w:lang w:val="x-none" w:eastAsia="x-none"/>
        </w:rPr>
        <w:t xml:space="preserve"> </w:t>
      </w:r>
      <w:r w:rsidRPr="006A10F4">
        <w:rPr>
          <w:b/>
          <w:bCs/>
          <w:color w:val="000000"/>
          <w:lang w:eastAsia="x-none"/>
        </w:rPr>
        <w:t xml:space="preserve">Блок «Обеспечение исполнения контракта» при установленном переключателе </w:t>
      </w:r>
      <w:r w:rsidRPr="006A10F4">
        <w:rPr>
          <w:b/>
          <w:bCs/>
          <w:color w:val="000000"/>
          <w:lang w:eastAsia="en-US"/>
        </w:rPr>
        <w:t>«Банковская гарантия, выданная банком в соответствии со статьей 45 Федерального закона»</w:t>
      </w:r>
    </w:p>
    <w:p w14:paraId="48FFA104" w14:textId="17A947C8" w:rsidR="006A10F4" w:rsidRPr="006A10F4" w:rsidRDefault="006A10F4">
      <w:pPr>
        <w:suppressLineNumbers w:val="0"/>
        <w:suppressAutoHyphens w:val="0"/>
        <w:ind w:firstLine="709"/>
        <w:rPr>
          <w:snapToGrid w:val="0"/>
          <w:color w:val="000000"/>
          <w:kern w:val="0"/>
          <w:szCs w:val="24"/>
          <w:lang w:eastAsia="en-US"/>
        </w:rPr>
      </w:pPr>
      <w:r w:rsidRPr="006A10F4">
        <w:rPr>
          <w:snapToGrid w:val="0"/>
          <w:color w:val="000000"/>
          <w:kern w:val="0"/>
          <w:szCs w:val="24"/>
          <w:lang w:eastAsia="en-US"/>
        </w:rPr>
        <w:t>При установке переключателя «Внесение денежных средств на указанный заказчиком счет» отображаются следующие поля для ввода сведений (</w:t>
      </w:r>
      <w:r w:rsidRPr="006A10F4">
        <w:rPr>
          <w:snapToGrid w:val="0"/>
          <w:color w:val="000000"/>
          <w:kern w:val="0"/>
          <w:szCs w:val="24"/>
          <w:lang w:eastAsia="en-US"/>
        </w:rPr>
        <w:fldChar w:fldCharType="begin"/>
      </w:r>
      <w:r w:rsidRPr="006A10F4">
        <w:rPr>
          <w:snapToGrid w:val="0"/>
          <w:color w:val="000000"/>
          <w:kern w:val="0"/>
          <w:szCs w:val="24"/>
          <w:lang w:eastAsia="en-US"/>
        </w:rPr>
        <w:instrText xml:space="preserve"> REF _Ref404862393 \h </w:instrText>
      </w:r>
      <w:r w:rsidRPr="0034431B">
        <w:rPr>
          <w:snapToGrid w:val="0"/>
          <w:color w:val="000000"/>
          <w:kern w:val="0"/>
          <w:szCs w:val="24"/>
          <w:lang w:eastAsia="en-US"/>
        </w:rPr>
        <w:instrText xml:space="preserve"> \* MERGEFORMAT </w:instrText>
      </w:r>
      <w:r w:rsidRPr="006A10F4">
        <w:rPr>
          <w:snapToGrid w:val="0"/>
          <w:color w:val="000000"/>
          <w:kern w:val="0"/>
          <w:szCs w:val="24"/>
          <w:lang w:eastAsia="en-US"/>
        </w:rPr>
      </w:r>
      <w:r w:rsidRPr="006A10F4">
        <w:rPr>
          <w:snapToGrid w:val="0"/>
          <w:color w:val="000000"/>
          <w:kern w:val="0"/>
          <w:szCs w:val="24"/>
          <w:lang w:eastAsia="en-US"/>
        </w:rPr>
        <w:fldChar w:fldCharType="separate"/>
      </w:r>
      <w:r w:rsidR="007E5C60" w:rsidRPr="00EB621A">
        <w:rPr>
          <w:bCs/>
          <w:color w:val="000000"/>
          <w:lang w:val="x-none" w:eastAsia="x-none"/>
        </w:rPr>
        <w:t>Рисунок 34</w:t>
      </w:r>
      <w:r w:rsidRPr="006A10F4">
        <w:rPr>
          <w:snapToGrid w:val="0"/>
          <w:color w:val="000000"/>
          <w:kern w:val="0"/>
          <w:szCs w:val="24"/>
          <w:lang w:eastAsia="en-US"/>
        </w:rPr>
        <w:fldChar w:fldCharType="end"/>
      </w:r>
      <w:r w:rsidRPr="006A10F4">
        <w:rPr>
          <w:snapToGrid w:val="0"/>
          <w:color w:val="000000"/>
          <w:kern w:val="0"/>
          <w:szCs w:val="24"/>
          <w:lang w:eastAsia="en-US"/>
        </w:rPr>
        <w:t>):</w:t>
      </w:r>
    </w:p>
    <w:p w14:paraId="48FFA105" w14:textId="77777777" w:rsidR="006A10F4" w:rsidRPr="006A10F4" w:rsidRDefault="006A10F4">
      <w:pPr>
        <w:numPr>
          <w:ilvl w:val="0"/>
          <w:numId w:val="32"/>
        </w:numPr>
        <w:suppressLineNumbers w:val="0"/>
        <w:suppressAutoHyphens w:val="0"/>
        <w:ind w:left="1134"/>
        <w:rPr>
          <w:snapToGrid w:val="0"/>
          <w:color w:val="000000"/>
          <w:kern w:val="0"/>
          <w:szCs w:val="24"/>
          <w:lang w:eastAsia="en-US"/>
        </w:rPr>
      </w:pPr>
      <w:r w:rsidRPr="006A10F4">
        <w:rPr>
          <w:snapToGrid w:val="0"/>
          <w:color w:val="000000"/>
          <w:kern w:val="0"/>
          <w:szCs w:val="24"/>
          <w:lang w:eastAsia="en-US"/>
        </w:rPr>
        <w:t>«Валюта обеспечения исполнения контракта»;</w:t>
      </w:r>
    </w:p>
    <w:p w14:paraId="48FFA106" w14:textId="77777777" w:rsidR="006A10F4" w:rsidRPr="006A10F4" w:rsidRDefault="006A10F4">
      <w:pPr>
        <w:numPr>
          <w:ilvl w:val="0"/>
          <w:numId w:val="32"/>
        </w:numPr>
        <w:suppressLineNumbers w:val="0"/>
        <w:suppressAutoHyphens w:val="0"/>
        <w:ind w:left="1134"/>
        <w:rPr>
          <w:snapToGrid w:val="0"/>
          <w:color w:val="000000"/>
          <w:kern w:val="0"/>
          <w:szCs w:val="24"/>
          <w:lang w:eastAsia="en-US"/>
        </w:rPr>
      </w:pPr>
      <w:r w:rsidRPr="006A10F4">
        <w:rPr>
          <w:snapToGrid w:val="0"/>
          <w:color w:val="000000"/>
          <w:kern w:val="0"/>
          <w:szCs w:val="24"/>
          <w:lang w:eastAsia="en-US"/>
        </w:rPr>
        <w:t>«Размер обеспечения исполнения контракта».</w:t>
      </w:r>
    </w:p>
    <w:p w14:paraId="48FFA107" w14:textId="4030961C" w:rsidR="006A10F4" w:rsidRPr="006A10F4" w:rsidRDefault="004A225F">
      <w:pPr>
        <w:suppressLineNumbers w:val="0"/>
        <w:suppressAutoHyphens w:val="0"/>
        <w:ind w:firstLine="0"/>
        <w:rPr>
          <w:snapToGrid w:val="0"/>
          <w:color w:val="000000"/>
          <w:kern w:val="0"/>
          <w:szCs w:val="24"/>
          <w:lang w:eastAsia="en-US"/>
        </w:rPr>
      </w:pPr>
      <w:r>
        <w:rPr>
          <w:noProof/>
        </w:rPr>
        <w:drawing>
          <wp:inline distT="0" distB="0" distL="0" distR="0" wp14:anchorId="22FB8179" wp14:editId="7A774814">
            <wp:extent cx="5939790" cy="963930"/>
            <wp:effectExtent l="19050" t="19050" r="22860" b="26670"/>
            <wp:docPr id="266" name="Рисунок 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96393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8FFA108" w14:textId="543375B5" w:rsidR="006A10F4" w:rsidRPr="006A10F4" w:rsidRDefault="006A10F4" w:rsidP="0014358B">
      <w:pPr>
        <w:ind w:right="-2" w:firstLine="0"/>
        <w:jc w:val="center"/>
        <w:rPr>
          <w:b/>
          <w:bCs/>
          <w:color w:val="000000"/>
          <w:lang w:eastAsia="x-none"/>
        </w:rPr>
      </w:pPr>
      <w:bookmarkStart w:id="7019" w:name="_Ref404862393"/>
      <w:r w:rsidRPr="006A10F4">
        <w:rPr>
          <w:b/>
          <w:bCs/>
          <w:color w:val="000000"/>
          <w:lang w:val="x-none" w:eastAsia="x-none"/>
        </w:rPr>
        <w:lastRenderedPageBreak/>
        <w:t>Рисунок</w:t>
      </w:r>
      <w:r w:rsidRPr="006A10F4">
        <w:rPr>
          <w:b/>
          <w:bCs/>
          <w:color w:val="000000"/>
          <w:lang w:eastAsia="x-none"/>
        </w:rPr>
        <w:t> </w:t>
      </w:r>
      <w:r w:rsidRPr="006A10F4">
        <w:rPr>
          <w:b/>
          <w:bCs/>
          <w:color w:val="000000"/>
          <w:lang w:val="x-none" w:eastAsia="x-none"/>
        </w:rPr>
        <w:fldChar w:fldCharType="begin"/>
      </w:r>
      <w:r w:rsidRPr="006A10F4">
        <w:rPr>
          <w:b/>
          <w:bCs/>
          <w:color w:val="000000"/>
          <w:lang w:val="x-none" w:eastAsia="x-none"/>
        </w:rPr>
        <w:instrText xml:space="preserve"> SEQ Рисунок \* ARABIC </w:instrText>
      </w:r>
      <w:r w:rsidRPr="006A10F4">
        <w:rPr>
          <w:b/>
          <w:bCs/>
          <w:color w:val="000000"/>
          <w:lang w:val="x-none" w:eastAsia="x-none"/>
        </w:rPr>
        <w:fldChar w:fldCharType="separate"/>
      </w:r>
      <w:r w:rsidR="007E5C60">
        <w:rPr>
          <w:b/>
          <w:bCs/>
          <w:noProof/>
          <w:color w:val="000000"/>
          <w:lang w:val="x-none" w:eastAsia="x-none"/>
        </w:rPr>
        <w:t>34</w:t>
      </w:r>
      <w:r w:rsidRPr="006A10F4">
        <w:rPr>
          <w:b/>
          <w:bCs/>
          <w:color w:val="000000"/>
          <w:lang w:val="x-none" w:eastAsia="x-none"/>
        </w:rPr>
        <w:fldChar w:fldCharType="end"/>
      </w:r>
      <w:bookmarkEnd w:id="7019"/>
      <w:r w:rsidRPr="006A10F4">
        <w:rPr>
          <w:b/>
          <w:bCs/>
          <w:color w:val="000000"/>
          <w:lang w:eastAsia="x-none"/>
        </w:rPr>
        <w:t>.</w:t>
      </w:r>
      <w:r w:rsidRPr="006A10F4">
        <w:rPr>
          <w:b/>
          <w:bCs/>
          <w:color w:val="000000"/>
          <w:lang w:val="x-none" w:eastAsia="x-none"/>
        </w:rPr>
        <w:t xml:space="preserve"> </w:t>
      </w:r>
      <w:r w:rsidRPr="006A10F4">
        <w:rPr>
          <w:b/>
          <w:bCs/>
          <w:color w:val="000000"/>
          <w:lang w:eastAsia="x-none"/>
        </w:rPr>
        <w:t xml:space="preserve">Блок «Обеспечение исполнения контракта» при установленном переключателе </w:t>
      </w:r>
      <w:r w:rsidRPr="006A10F4">
        <w:rPr>
          <w:b/>
          <w:bCs/>
          <w:color w:val="000000"/>
          <w:lang w:eastAsia="en-US"/>
        </w:rPr>
        <w:t>«Внесение денежных средств на указанный заказчиком счет»</w:t>
      </w:r>
    </w:p>
    <w:p w14:paraId="48FFA109" w14:textId="77777777" w:rsidR="006A10F4" w:rsidRPr="006A10F4" w:rsidRDefault="006A10F4">
      <w:pPr>
        <w:suppressLineNumbers w:val="0"/>
        <w:suppressAutoHyphens w:val="0"/>
        <w:ind w:firstLine="709"/>
        <w:rPr>
          <w:snapToGrid w:val="0"/>
          <w:color w:val="000000"/>
          <w:kern w:val="0"/>
          <w:szCs w:val="24"/>
          <w:lang w:eastAsia="en-US"/>
        </w:rPr>
      </w:pPr>
      <w:r w:rsidRPr="006A10F4">
        <w:rPr>
          <w:snapToGrid w:val="0"/>
          <w:color w:val="000000"/>
          <w:kern w:val="0"/>
          <w:szCs w:val="24"/>
          <w:lang w:eastAsia="en-US"/>
        </w:rPr>
        <w:t>Заполните обязательные поля в блоке «Обеспечение исполнения контракта».</w:t>
      </w:r>
    </w:p>
    <w:p w14:paraId="48FFA10A" w14:textId="5537877B" w:rsidR="006A10F4" w:rsidRPr="006A10F4" w:rsidRDefault="006A10F4">
      <w:pPr>
        <w:suppressLineNumbers w:val="0"/>
        <w:suppressAutoHyphens w:val="0"/>
        <w:ind w:firstLine="709"/>
        <w:rPr>
          <w:snapToGrid w:val="0"/>
          <w:color w:val="000000"/>
          <w:kern w:val="0"/>
          <w:szCs w:val="24"/>
          <w:lang w:eastAsia="en-US"/>
        </w:rPr>
      </w:pPr>
      <w:r w:rsidRPr="006A10F4">
        <w:rPr>
          <w:snapToGrid w:val="0"/>
          <w:color w:val="000000"/>
          <w:kern w:val="0"/>
          <w:szCs w:val="24"/>
          <w:lang w:eastAsia="en-US"/>
        </w:rPr>
        <w:t xml:space="preserve">Для формирования сведений об экономии при заключении </w:t>
      </w:r>
      <w:proofErr w:type="spellStart"/>
      <w:r w:rsidRPr="006A10F4">
        <w:rPr>
          <w:snapToGrid w:val="0"/>
          <w:color w:val="000000"/>
          <w:kern w:val="0"/>
          <w:szCs w:val="24"/>
          <w:lang w:eastAsia="en-US"/>
        </w:rPr>
        <w:t>энергосервисного</w:t>
      </w:r>
      <w:proofErr w:type="spellEnd"/>
      <w:r w:rsidRPr="006A10F4">
        <w:rPr>
          <w:snapToGrid w:val="0"/>
          <w:color w:val="000000"/>
          <w:kern w:val="0"/>
          <w:szCs w:val="24"/>
          <w:lang w:eastAsia="en-US"/>
        </w:rPr>
        <w:t xml:space="preserve"> контракта установите флажок «Заключение </w:t>
      </w:r>
      <w:proofErr w:type="spellStart"/>
      <w:r w:rsidRPr="006A10F4">
        <w:rPr>
          <w:snapToGrid w:val="0"/>
          <w:color w:val="000000"/>
          <w:kern w:val="0"/>
          <w:szCs w:val="24"/>
          <w:lang w:eastAsia="en-US"/>
        </w:rPr>
        <w:t>энергосервисного</w:t>
      </w:r>
      <w:proofErr w:type="spellEnd"/>
      <w:r w:rsidRPr="006A10F4">
        <w:rPr>
          <w:snapToGrid w:val="0"/>
          <w:color w:val="000000"/>
          <w:kern w:val="0"/>
          <w:szCs w:val="24"/>
          <w:lang w:eastAsia="en-US"/>
        </w:rPr>
        <w:t xml:space="preserve"> контракта». В блоке «Информация об экономии при заключении </w:t>
      </w:r>
      <w:proofErr w:type="spellStart"/>
      <w:r w:rsidRPr="006A10F4">
        <w:rPr>
          <w:snapToGrid w:val="0"/>
          <w:color w:val="000000"/>
          <w:kern w:val="0"/>
          <w:szCs w:val="24"/>
          <w:lang w:eastAsia="en-US"/>
        </w:rPr>
        <w:t>энергосервисного</w:t>
      </w:r>
      <w:proofErr w:type="spellEnd"/>
      <w:r w:rsidRPr="006A10F4">
        <w:rPr>
          <w:snapToGrid w:val="0"/>
          <w:color w:val="000000"/>
          <w:kern w:val="0"/>
          <w:szCs w:val="24"/>
          <w:lang w:eastAsia="en-US"/>
        </w:rPr>
        <w:t xml:space="preserve"> контракта» отображается поле «Информация об экономии в натуральном и денежном выражении соответствующих расходов заказчика на поставки энергетических ресурсов при заключении </w:t>
      </w:r>
      <w:proofErr w:type="spellStart"/>
      <w:r w:rsidRPr="006A10F4">
        <w:rPr>
          <w:snapToGrid w:val="0"/>
          <w:color w:val="000000"/>
          <w:kern w:val="0"/>
          <w:szCs w:val="24"/>
          <w:lang w:eastAsia="en-US"/>
        </w:rPr>
        <w:t>энергосервисного</w:t>
      </w:r>
      <w:proofErr w:type="spellEnd"/>
      <w:r w:rsidRPr="006A10F4">
        <w:rPr>
          <w:snapToGrid w:val="0"/>
          <w:color w:val="000000"/>
          <w:kern w:val="0"/>
          <w:szCs w:val="24"/>
          <w:lang w:eastAsia="en-US"/>
        </w:rPr>
        <w:t xml:space="preserve"> контракта» (</w:t>
      </w:r>
      <w:r w:rsidRPr="006A10F4">
        <w:rPr>
          <w:snapToGrid w:val="0"/>
          <w:color w:val="000000"/>
          <w:kern w:val="0"/>
          <w:szCs w:val="24"/>
          <w:lang w:eastAsia="en-US"/>
        </w:rPr>
        <w:fldChar w:fldCharType="begin"/>
      </w:r>
      <w:r w:rsidRPr="006A10F4">
        <w:rPr>
          <w:snapToGrid w:val="0"/>
          <w:color w:val="000000"/>
          <w:kern w:val="0"/>
          <w:szCs w:val="24"/>
          <w:lang w:eastAsia="en-US"/>
        </w:rPr>
        <w:instrText xml:space="preserve"> REF _Ref404785281 \h </w:instrText>
      </w:r>
      <w:r w:rsidRPr="0034431B">
        <w:rPr>
          <w:snapToGrid w:val="0"/>
          <w:color w:val="000000"/>
          <w:kern w:val="0"/>
          <w:szCs w:val="24"/>
          <w:lang w:eastAsia="en-US"/>
        </w:rPr>
        <w:instrText xml:space="preserve"> \* MERGEFORMAT </w:instrText>
      </w:r>
      <w:r w:rsidRPr="006A10F4">
        <w:rPr>
          <w:snapToGrid w:val="0"/>
          <w:color w:val="000000"/>
          <w:kern w:val="0"/>
          <w:szCs w:val="24"/>
          <w:lang w:eastAsia="en-US"/>
        </w:rPr>
      </w:r>
      <w:r w:rsidRPr="006A10F4">
        <w:rPr>
          <w:snapToGrid w:val="0"/>
          <w:color w:val="000000"/>
          <w:kern w:val="0"/>
          <w:szCs w:val="24"/>
          <w:lang w:eastAsia="en-US"/>
        </w:rPr>
        <w:fldChar w:fldCharType="separate"/>
      </w:r>
      <w:r w:rsidR="007E5C60" w:rsidRPr="00EB621A">
        <w:rPr>
          <w:bCs/>
          <w:color w:val="000000"/>
          <w:lang w:val="x-none" w:eastAsia="x-none"/>
        </w:rPr>
        <w:t>Рисунок 35</w:t>
      </w:r>
      <w:r w:rsidRPr="006A10F4">
        <w:rPr>
          <w:snapToGrid w:val="0"/>
          <w:color w:val="000000"/>
          <w:kern w:val="0"/>
          <w:szCs w:val="24"/>
          <w:lang w:eastAsia="en-US"/>
        </w:rPr>
        <w:fldChar w:fldCharType="end"/>
      </w:r>
      <w:r w:rsidRPr="006A10F4">
        <w:rPr>
          <w:snapToGrid w:val="0"/>
          <w:color w:val="000000"/>
          <w:kern w:val="0"/>
          <w:szCs w:val="24"/>
          <w:lang w:eastAsia="en-US"/>
        </w:rPr>
        <w:t>).</w:t>
      </w:r>
    </w:p>
    <w:p w14:paraId="48FFA10B" w14:textId="77777777" w:rsidR="006A10F4" w:rsidRPr="006A10F4" w:rsidRDefault="006A10F4">
      <w:pPr>
        <w:suppressLineNumbers w:val="0"/>
        <w:suppressAutoHyphens w:val="0"/>
        <w:ind w:firstLine="0"/>
        <w:rPr>
          <w:snapToGrid w:val="0"/>
          <w:color w:val="000000"/>
          <w:kern w:val="0"/>
          <w:szCs w:val="24"/>
          <w:lang w:eastAsia="en-US"/>
        </w:rPr>
      </w:pPr>
      <w:r w:rsidRPr="0034431B">
        <w:rPr>
          <w:noProof/>
          <w:color w:val="000000"/>
          <w:kern w:val="0"/>
          <w:szCs w:val="24"/>
        </w:rPr>
        <w:drawing>
          <wp:inline distT="0" distB="0" distL="0" distR="0" wp14:anchorId="48FFA4B7" wp14:editId="48FFA4B8">
            <wp:extent cx="5924550" cy="781050"/>
            <wp:effectExtent l="19050" t="19050" r="19050" b="19050"/>
            <wp:docPr id="108" name="Рисунок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78105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48FFA10C" w14:textId="4E5554A5" w:rsidR="006A10F4" w:rsidRPr="006A10F4" w:rsidRDefault="006A10F4" w:rsidP="0014358B">
      <w:pPr>
        <w:ind w:right="567" w:firstLine="0"/>
        <w:jc w:val="center"/>
        <w:rPr>
          <w:b/>
          <w:bCs/>
          <w:color w:val="000000"/>
          <w:lang w:eastAsia="x-none"/>
        </w:rPr>
      </w:pPr>
      <w:bookmarkStart w:id="7020" w:name="_Ref404785281"/>
      <w:r w:rsidRPr="006A10F4">
        <w:rPr>
          <w:b/>
          <w:bCs/>
          <w:color w:val="000000"/>
          <w:lang w:val="x-none" w:eastAsia="x-none"/>
        </w:rPr>
        <w:t>Рисунок</w:t>
      </w:r>
      <w:r w:rsidRPr="006A10F4">
        <w:rPr>
          <w:b/>
          <w:bCs/>
          <w:color w:val="000000"/>
          <w:lang w:eastAsia="x-none"/>
        </w:rPr>
        <w:t> </w:t>
      </w:r>
      <w:r w:rsidRPr="006A10F4">
        <w:rPr>
          <w:b/>
          <w:bCs/>
          <w:color w:val="000000"/>
          <w:lang w:val="x-none" w:eastAsia="x-none"/>
        </w:rPr>
        <w:fldChar w:fldCharType="begin"/>
      </w:r>
      <w:r w:rsidRPr="006A10F4">
        <w:rPr>
          <w:b/>
          <w:bCs/>
          <w:color w:val="000000"/>
          <w:lang w:val="x-none" w:eastAsia="x-none"/>
        </w:rPr>
        <w:instrText xml:space="preserve"> SEQ Рисунок \* ARABIC </w:instrText>
      </w:r>
      <w:r w:rsidRPr="006A10F4">
        <w:rPr>
          <w:b/>
          <w:bCs/>
          <w:color w:val="000000"/>
          <w:lang w:val="x-none" w:eastAsia="x-none"/>
        </w:rPr>
        <w:fldChar w:fldCharType="separate"/>
      </w:r>
      <w:r w:rsidR="007E5C60">
        <w:rPr>
          <w:b/>
          <w:bCs/>
          <w:noProof/>
          <w:color w:val="000000"/>
          <w:lang w:val="x-none" w:eastAsia="x-none"/>
        </w:rPr>
        <w:t>35</w:t>
      </w:r>
      <w:r w:rsidRPr="006A10F4">
        <w:rPr>
          <w:b/>
          <w:bCs/>
          <w:color w:val="000000"/>
          <w:lang w:val="x-none" w:eastAsia="x-none"/>
        </w:rPr>
        <w:fldChar w:fldCharType="end"/>
      </w:r>
      <w:bookmarkEnd w:id="7020"/>
      <w:r w:rsidRPr="006A10F4">
        <w:rPr>
          <w:b/>
          <w:bCs/>
          <w:color w:val="000000"/>
          <w:lang w:eastAsia="x-none"/>
        </w:rPr>
        <w:t>.</w:t>
      </w:r>
      <w:r w:rsidRPr="006A10F4">
        <w:rPr>
          <w:b/>
          <w:bCs/>
          <w:color w:val="000000"/>
          <w:lang w:val="x-none" w:eastAsia="x-none"/>
        </w:rPr>
        <w:t xml:space="preserve"> </w:t>
      </w:r>
      <w:r w:rsidRPr="006A10F4">
        <w:rPr>
          <w:b/>
          <w:bCs/>
          <w:color w:val="000000"/>
          <w:lang w:eastAsia="x-none"/>
        </w:rPr>
        <w:t>Блок «</w:t>
      </w:r>
      <w:r w:rsidRPr="006A10F4">
        <w:rPr>
          <w:b/>
          <w:bCs/>
          <w:color w:val="000000"/>
          <w:lang w:eastAsia="en-US"/>
        </w:rPr>
        <w:t xml:space="preserve">Информация об экономии при заключении </w:t>
      </w:r>
      <w:proofErr w:type="spellStart"/>
      <w:r w:rsidRPr="006A10F4">
        <w:rPr>
          <w:b/>
          <w:bCs/>
          <w:color w:val="000000"/>
          <w:lang w:eastAsia="en-US"/>
        </w:rPr>
        <w:t>энергосервисного</w:t>
      </w:r>
      <w:proofErr w:type="spellEnd"/>
      <w:r w:rsidRPr="006A10F4">
        <w:rPr>
          <w:b/>
          <w:bCs/>
          <w:color w:val="000000"/>
          <w:lang w:eastAsia="en-US"/>
        </w:rPr>
        <w:t xml:space="preserve"> контракта</w:t>
      </w:r>
      <w:r w:rsidRPr="006A10F4">
        <w:rPr>
          <w:b/>
          <w:bCs/>
          <w:color w:val="000000"/>
          <w:lang w:eastAsia="x-none"/>
        </w:rPr>
        <w:t>»</w:t>
      </w:r>
    </w:p>
    <w:p w14:paraId="48FFA10D" w14:textId="77777777" w:rsidR="006A10F4" w:rsidRDefault="006A10F4">
      <w:pPr>
        <w:suppressLineNumbers w:val="0"/>
        <w:suppressAutoHyphens w:val="0"/>
        <w:rPr>
          <w:snapToGrid w:val="0"/>
          <w:color w:val="000000"/>
          <w:kern w:val="0"/>
          <w:szCs w:val="24"/>
          <w:lang w:val="x-none" w:eastAsia="x-none"/>
        </w:rPr>
      </w:pPr>
      <w:r w:rsidRPr="006A10F4">
        <w:rPr>
          <w:snapToGrid w:val="0"/>
          <w:color w:val="000000"/>
          <w:kern w:val="0"/>
          <w:szCs w:val="24"/>
          <w:lang w:val="x-none" w:eastAsia="x-none"/>
        </w:rPr>
        <w:t>Если результат выполнения контроля позволяет продолжение выполнения операции, то данные текущей страницы сохраняются и отображается страница «За счет бюджетных средств» (в случае, когда заполнено поле «Наименование бюджета») или страница «За счет внебюджетных средств» (в случае, когда заполнено поле «Вид внебюджетных средств»).</w:t>
      </w:r>
    </w:p>
    <w:p w14:paraId="48FFA10F" w14:textId="77777777" w:rsidR="00A31FA0" w:rsidRPr="00DB00E1" w:rsidRDefault="00A31FA0" w:rsidP="00EF1BC9">
      <w:pPr>
        <w:pStyle w:val="4"/>
      </w:pPr>
      <w:bookmarkStart w:id="7021" w:name="_Toc275771229"/>
      <w:bookmarkStart w:id="7022" w:name="_Toc276127962"/>
      <w:bookmarkStart w:id="7023" w:name="_Toc276367092"/>
      <w:bookmarkStart w:id="7024" w:name="_Toc276367299"/>
      <w:bookmarkStart w:id="7025" w:name="_Ref282928066"/>
      <w:bookmarkStart w:id="7026" w:name="_Ref312235731"/>
      <w:bookmarkStart w:id="7027" w:name="_Ref336792180"/>
      <w:r w:rsidRPr="00DB00E1">
        <w:t>Вкладка «За счет бюджетных средств»</w:t>
      </w:r>
      <w:bookmarkEnd w:id="7021"/>
      <w:bookmarkEnd w:id="7022"/>
      <w:bookmarkEnd w:id="7023"/>
      <w:bookmarkEnd w:id="7024"/>
      <w:bookmarkEnd w:id="7025"/>
      <w:bookmarkEnd w:id="7026"/>
      <w:bookmarkEnd w:id="7027"/>
    </w:p>
    <w:p w14:paraId="48FFA110" w14:textId="3A974372" w:rsidR="00A31FA0" w:rsidRDefault="00A31FA0" w:rsidP="00B22A4A">
      <w:pPr>
        <w:pStyle w:val="ae"/>
      </w:pPr>
      <w:bookmarkStart w:id="7028" w:name="_Toc275540441"/>
      <w:bookmarkStart w:id="7029" w:name="_Toc275771230"/>
      <w:bookmarkStart w:id="7030" w:name="_Toc276112251"/>
      <w:bookmarkStart w:id="7031" w:name="_Toc276127478"/>
      <w:bookmarkStart w:id="7032" w:name="_Toc276127963"/>
      <w:bookmarkStart w:id="7033" w:name="_Toc276367093"/>
      <w:r>
        <w:rPr>
          <w:lang w:val="ru-RU"/>
        </w:rPr>
        <w:t>В</w:t>
      </w:r>
      <w:r>
        <w:t xml:space="preserve">кладка «За счет бюджетных средств» </w:t>
      </w:r>
      <w:r w:rsidR="00D47A2D">
        <w:rPr>
          <w:lang w:val="ru-RU"/>
        </w:rPr>
        <w:t>предназначена</w:t>
      </w:r>
      <w:r>
        <w:t xml:space="preserve"> для формирования календарного графика </w:t>
      </w:r>
      <w:r>
        <w:rPr>
          <w:lang w:val="ru-RU"/>
        </w:rPr>
        <w:t>оплаты контракта из</w:t>
      </w:r>
      <w:r>
        <w:t xml:space="preserve"> бюджетных средств (</w:t>
      </w:r>
      <w:r>
        <w:fldChar w:fldCharType="begin"/>
      </w:r>
      <w:r>
        <w:instrText xml:space="preserve"> REF _Ref275536211 \h </w:instrText>
      </w:r>
      <w:r w:rsidR="00B22A4A">
        <w:instrText xml:space="preserve"> \* MERGEFORMAT </w:instrText>
      </w:r>
      <w:r>
        <w:fldChar w:fldCharType="separate"/>
      </w:r>
      <w:r w:rsidR="007E5C60">
        <w:t xml:space="preserve">Рисунок </w:t>
      </w:r>
      <w:r w:rsidR="007E5C60">
        <w:rPr>
          <w:noProof/>
        </w:rPr>
        <w:t>36</w:t>
      </w:r>
      <w:r>
        <w:fldChar w:fldCharType="end"/>
      </w:r>
      <w:r>
        <w:t>).</w:t>
      </w:r>
      <w:bookmarkEnd w:id="7028"/>
      <w:bookmarkEnd w:id="7029"/>
      <w:bookmarkEnd w:id="7030"/>
      <w:bookmarkEnd w:id="7031"/>
      <w:bookmarkEnd w:id="7032"/>
      <w:bookmarkEnd w:id="7033"/>
    </w:p>
    <w:p w14:paraId="48FFA111" w14:textId="3BA85B6E" w:rsidR="00A31FA0" w:rsidRDefault="008F5419" w:rsidP="00B22A4A">
      <w:pPr>
        <w:pStyle w:val="afe"/>
      </w:pPr>
      <w:r>
        <w:lastRenderedPageBreak/>
        <w:drawing>
          <wp:inline distT="0" distB="0" distL="0" distR="0" wp14:anchorId="68218C17" wp14:editId="73E0F6FF">
            <wp:extent cx="5939790" cy="2603500"/>
            <wp:effectExtent l="19050" t="19050" r="22860" b="25400"/>
            <wp:docPr id="179" name="Рисунок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" name="2016_06_27_16_22_25_Формирование_контракта_Internet_Explorer.png"/>
                    <pic:cNvPicPr/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6035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8FFA112" w14:textId="58034042" w:rsidR="00A31FA0" w:rsidRDefault="00D72E40" w:rsidP="00652943">
      <w:pPr>
        <w:pStyle w:val="afff3"/>
      </w:pPr>
      <w:bookmarkStart w:id="7034" w:name="_Ref275536211"/>
      <w:r>
        <w:t>Рисунок</w:t>
      </w:r>
      <w:r w:rsidR="00A31FA0">
        <w:t xml:space="preserve"> </w:t>
      </w:r>
      <w:r w:rsidR="00A31FA0">
        <w:fldChar w:fldCharType="begin"/>
      </w:r>
      <w:r w:rsidR="00A31FA0">
        <w:instrText xml:space="preserve"> SEQ </w:instrText>
      </w:r>
      <w:r>
        <w:instrText>Рисунок</w:instrText>
      </w:r>
      <w:r w:rsidR="00A31FA0">
        <w:instrText xml:space="preserve"> \* ARABIC </w:instrText>
      </w:r>
      <w:r w:rsidR="00A31FA0">
        <w:fldChar w:fldCharType="separate"/>
      </w:r>
      <w:r w:rsidR="007E5C60">
        <w:rPr>
          <w:noProof/>
        </w:rPr>
        <w:t>36</w:t>
      </w:r>
      <w:r w:rsidR="00A31FA0">
        <w:fldChar w:fldCharType="end"/>
      </w:r>
      <w:bookmarkEnd w:id="7034"/>
      <w:r w:rsidR="009966DE">
        <w:t>.</w:t>
      </w:r>
      <w:r w:rsidR="00A31FA0">
        <w:t xml:space="preserve"> Формирование сведений о контракте, вкладка «За счет бюджетных средств»</w:t>
      </w:r>
    </w:p>
    <w:p w14:paraId="48FFA113" w14:textId="77777777" w:rsidR="00A31FA0" w:rsidRDefault="00A31FA0" w:rsidP="00B22A4A">
      <w:pPr>
        <w:pStyle w:val="ae"/>
        <w:rPr>
          <w:lang w:val="ru-RU"/>
        </w:rPr>
      </w:pPr>
      <w:bookmarkStart w:id="7035" w:name="_Toc275540442"/>
      <w:bookmarkStart w:id="7036" w:name="_Toc275771231"/>
      <w:bookmarkStart w:id="7037" w:name="_Toc276112252"/>
      <w:bookmarkStart w:id="7038" w:name="_Toc276127479"/>
      <w:bookmarkStart w:id="7039" w:name="_Toc276127964"/>
      <w:bookmarkStart w:id="7040" w:name="_Toc276367094"/>
      <w:r>
        <w:t xml:space="preserve">В верхней части страницы отображается </w:t>
      </w:r>
      <w:r>
        <w:rPr>
          <w:lang w:val="ru-RU"/>
        </w:rPr>
        <w:t>информационная</w:t>
      </w:r>
      <w:r>
        <w:t xml:space="preserve"> строка с информацией о цене контракта, указанной на </w:t>
      </w:r>
      <w:r>
        <w:rPr>
          <w:lang w:val="ru-RU"/>
        </w:rPr>
        <w:t>в</w:t>
      </w:r>
      <w:r>
        <w:t>кладке «Общая информация», и сумме</w:t>
      </w:r>
      <w:r>
        <w:rPr>
          <w:lang w:val="ru-RU"/>
        </w:rPr>
        <w:t>,</w:t>
      </w:r>
      <w:r>
        <w:t xml:space="preserve"> </w:t>
      </w:r>
      <w:r>
        <w:rPr>
          <w:lang w:val="ru-RU"/>
        </w:rPr>
        <w:t>не распределенной по этапам оплаты контракта в соответствии с календарным графиком оплаты на вкладках «За счет бюджетных средств», «За счет внебюджетных средств»</w:t>
      </w:r>
      <w:r>
        <w:t>.</w:t>
      </w:r>
      <w:bookmarkEnd w:id="7035"/>
      <w:bookmarkEnd w:id="7036"/>
      <w:bookmarkEnd w:id="7037"/>
      <w:bookmarkEnd w:id="7038"/>
      <w:bookmarkEnd w:id="7039"/>
      <w:bookmarkEnd w:id="7040"/>
    </w:p>
    <w:p w14:paraId="48FFA114" w14:textId="77777777" w:rsidR="00A31FA0" w:rsidRDefault="00A31FA0" w:rsidP="00B22A4A">
      <w:pPr>
        <w:pStyle w:val="ae"/>
        <w:rPr>
          <w:lang w:val="ru-RU"/>
        </w:rPr>
      </w:pPr>
      <w:r>
        <w:rPr>
          <w:lang w:val="ru-RU"/>
        </w:rPr>
        <w:t xml:space="preserve">Этапы отображаются последовательно сверху вниз в календарном порядке и соответствуют </w:t>
      </w:r>
      <w:proofErr w:type="gramStart"/>
      <w:r>
        <w:rPr>
          <w:lang w:val="ru-RU"/>
        </w:rPr>
        <w:t>указанным</w:t>
      </w:r>
      <w:proofErr w:type="gramEnd"/>
      <w:r>
        <w:rPr>
          <w:lang w:val="ru-RU"/>
        </w:rPr>
        <w:t xml:space="preserve"> на вкладке «Общая информация».</w:t>
      </w:r>
    </w:p>
    <w:p w14:paraId="5640F869" w14:textId="1FB13A41" w:rsidR="00225B5B" w:rsidRPr="00927DD0" w:rsidRDefault="00225B5B" w:rsidP="00B22A4A">
      <w:pPr>
        <w:pStyle w:val="ae"/>
        <w:rPr>
          <w:lang w:val="ru-RU"/>
        </w:rPr>
      </w:pPr>
      <w:r w:rsidRPr="00225B5B">
        <w:rPr>
          <w:lang w:val="ru-RU"/>
        </w:rPr>
        <w:t>Для выбора доступны «Код бюджетной классификации в структуре до 2016г.» и «Код бюджетной классификации», установите флажок в соответствующее поле.</w:t>
      </w:r>
    </w:p>
    <w:p w14:paraId="0C79A51A" w14:textId="7FB52ABE" w:rsidR="00225B5B" w:rsidRDefault="00225B5B" w:rsidP="00B22A4A">
      <w:pPr>
        <w:pStyle w:val="ae"/>
        <w:rPr>
          <w:lang w:val="ru-RU"/>
        </w:rPr>
      </w:pPr>
      <w:bookmarkStart w:id="7041" w:name="_Toc275540443"/>
      <w:bookmarkStart w:id="7042" w:name="_Toc275771232"/>
      <w:bookmarkStart w:id="7043" w:name="_Toc276112253"/>
      <w:bookmarkStart w:id="7044" w:name="_Toc276127480"/>
      <w:bookmarkStart w:id="7045" w:name="_Toc276127965"/>
      <w:bookmarkStart w:id="7046" w:name="_Toc276367095"/>
      <w:r w:rsidRPr="00225B5B">
        <w:t>При установ</w:t>
      </w:r>
      <w:r w:rsidR="008267C4">
        <w:rPr>
          <w:lang w:val="ru-RU"/>
        </w:rPr>
        <w:t>ке</w:t>
      </w:r>
      <w:r w:rsidRPr="00225B5B">
        <w:t xml:space="preserve"> отметки «Код бюджетной классификации в структуре до 2016г.»</w:t>
      </w:r>
      <w:r>
        <w:rPr>
          <w:lang w:val="ru-RU"/>
        </w:rPr>
        <w:t xml:space="preserve"> (Рисунок 120)</w:t>
      </w:r>
      <w:r w:rsidRPr="00225B5B">
        <w:t>, заполните</w:t>
      </w:r>
      <w:r w:rsidR="00A31FA0">
        <w:t xml:space="preserve"> поле </w:t>
      </w:r>
      <w:r w:rsidR="00A31FA0" w:rsidRPr="00285D96">
        <w:t>«Код бюджетной классификации»</w:t>
      </w:r>
      <w:r w:rsidR="00A31FA0">
        <w:t xml:space="preserve"> вручную или </w:t>
      </w:r>
      <w:r w:rsidR="00A31FA0">
        <w:rPr>
          <w:lang w:val="ru-RU"/>
        </w:rPr>
        <w:t xml:space="preserve">путем выбора необходимого значения из справочника. </w:t>
      </w:r>
    </w:p>
    <w:p w14:paraId="53ED6F58" w14:textId="53632597" w:rsidR="00225B5B" w:rsidRDefault="008F5419" w:rsidP="00225B5B">
      <w:pPr>
        <w:pStyle w:val="afe"/>
      </w:pPr>
      <w:r>
        <w:lastRenderedPageBreak/>
        <w:drawing>
          <wp:inline distT="0" distB="0" distL="0" distR="0" wp14:anchorId="5B5D7047" wp14:editId="7DDFD9E6">
            <wp:extent cx="5939790" cy="2621915"/>
            <wp:effectExtent l="19050" t="19050" r="22860" b="26035"/>
            <wp:docPr id="180" name="Рисунок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" name="2016_06_27_16_23_13_Формирование_контракта_Internet_Explorer.png"/>
                    <pic:cNvPicPr/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62191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6D5710A" w14:textId="0FC507A2" w:rsidR="00225B5B" w:rsidRDefault="00225B5B" w:rsidP="00652943">
      <w:pPr>
        <w:pStyle w:val="afff3"/>
      </w:pPr>
      <w:r>
        <w:t xml:space="preserve">Рисунок </w:t>
      </w:r>
      <w:fldSimple w:instr=" SEQ Рисунок \* ARABIC ">
        <w:r w:rsidR="007E5C60">
          <w:rPr>
            <w:noProof/>
          </w:rPr>
          <w:t>37</w:t>
        </w:r>
      </w:fldSimple>
      <w:r>
        <w:t xml:space="preserve">. </w:t>
      </w:r>
      <w:r w:rsidRPr="00225B5B">
        <w:t>Код бюджетной клас</w:t>
      </w:r>
      <w:r>
        <w:t>сификации в структуре до 2016г.</w:t>
      </w:r>
    </w:p>
    <w:p w14:paraId="48FFA115" w14:textId="31BF87AD" w:rsidR="00A31FA0" w:rsidRDefault="00A31FA0" w:rsidP="00B22A4A">
      <w:pPr>
        <w:pStyle w:val="ae"/>
        <w:rPr>
          <w:lang w:val="ru-RU"/>
        </w:rPr>
      </w:pPr>
      <w:r>
        <w:rPr>
          <w:lang w:val="ru-RU"/>
        </w:rPr>
        <w:t>Для поиска необходимого значения в справочнике нажмите</w:t>
      </w:r>
      <w:r>
        <w:t xml:space="preserve"> </w:t>
      </w:r>
      <w:r w:rsidR="00B84C7C">
        <w:rPr>
          <w:lang w:val="ru-RU"/>
        </w:rPr>
        <w:t xml:space="preserve">на </w:t>
      </w:r>
      <w:proofErr w:type="spellStart"/>
      <w:r w:rsidR="00B84C7C">
        <w:rPr>
          <w:lang w:val="ru-RU"/>
        </w:rPr>
        <w:t>гипер</w:t>
      </w:r>
      <w:proofErr w:type="spellEnd"/>
      <w:r>
        <w:t>ссылк</w:t>
      </w:r>
      <w:r>
        <w:rPr>
          <w:lang w:val="ru-RU"/>
        </w:rPr>
        <w:t>у</w:t>
      </w:r>
      <w:r>
        <w:t xml:space="preserve"> «Пои</w:t>
      </w:r>
      <w:proofErr w:type="gramStart"/>
      <w:r>
        <w:t>ск в кл</w:t>
      </w:r>
      <w:proofErr w:type="gramEnd"/>
      <w:r>
        <w:t xml:space="preserve">ассификаторе». </w:t>
      </w:r>
      <w:r>
        <w:rPr>
          <w:lang w:val="ru-RU"/>
        </w:rPr>
        <w:t xml:space="preserve">Для заказчиков, осуществляющих финансирование контракта за счет средств федерального бюджета, указанный код бюджетной классификации должен присутствовать в справочнике кодов бюджетной классификации, полученном из учетной системы Федерального казначейства. Последние три символа кода должны соответствовать </w:t>
      </w:r>
      <w:r>
        <w:t>коду</w:t>
      </w:r>
      <w:r>
        <w:rPr>
          <w:lang w:val="ru-RU"/>
        </w:rPr>
        <w:t xml:space="preserve"> операции сектора государственного управления с детализацией, а также присутствовать</w:t>
      </w:r>
      <w:r>
        <w:t xml:space="preserve"> в справочнике «Перечень статей и подстатей классификации операций сектора государственного управления»</w:t>
      </w:r>
      <w:r>
        <w:rPr>
          <w:lang w:val="ru-RU"/>
        </w:rPr>
        <w:t>. Для остальных заказчиков допускается указание кода бюджетной классификации, отсутствующего в справочнике.</w:t>
      </w:r>
      <w:bookmarkEnd w:id="7041"/>
      <w:bookmarkEnd w:id="7042"/>
      <w:bookmarkEnd w:id="7043"/>
      <w:bookmarkEnd w:id="7044"/>
      <w:bookmarkEnd w:id="7045"/>
      <w:bookmarkEnd w:id="7046"/>
    </w:p>
    <w:p w14:paraId="48FFA116" w14:textId="7FE2CDC2" w:rsidR="00A31FA0" w:rsidRPr="001F7323" w:rsidRDefault="00A31FA0" w:rsidP="00B22A4A">
      <w:pPr>
        <w:pStyle w:val="ae"/>
        <w:rPr>
          <w:lang w:val="ru-RU"/>
        </w:rPr>
      </w:pPr>
      <w:r>
        <w:rPr>
          <w:lang w:val="ru-RU"/>
        </w:rPr>
        <w:t xml:space="preserve">В поле </w:t>
      </w:r>
      <w:r>
        <w:t xml:space="preserve">«Код </w:t>
      </w:r>
      <w:r w:rsidRPr="009E7560">
        <w:t>бюджетной</w:t>
      </w:r>
      <w:r>
        <w:t xml:space="preserve"> классификации»</w:t>
      </w:r>
      <w:r>
        <w:rPr>
          <w:lang w:val="ru-RU"/>
        </w:rPr>
        <w:t xml:space="preserve"> можно вводить цифровые и буквенные значения.</w:t>
      </w:r>
    </w:p>
    <w:p w14:paraId="48FFA117" w14:textId="3AA1833F" w:rsidR="00A31FA0" w:rsidRDefault="00A31FA0" w:rsidP="00B22A4A">
      <w:pPr>
        <w:pStyle w:val="ae"/>
        <w:rPr>
          <w:lang w:val="ru-RU"/>
        </w:rPr>
      </w:pPr>
      <w:bookmarkStart w:id="7047" w:name="_Toc275540444"/>
      <w:bookmarkStart w:id="7048" w:name="_Toc275771233"/>
      <w:bookmarkStart w:id="7049" w:name="_Toc276112254"/>
      <w:bookmarkStart w:id="7050" w:name="_Toc276127481"/>
      <w:bookmarkStart w:id="7051" w:name="_Toc276127966"/>
      <w:bookmarkStart w:id="7052" w:name="_Toc276367096"/>
      <w:r>
        <w:t xml:space="preserve">При нажатии на </w:t>
      </w:r>
      <w:proofErr w:type="spellStart"/>
      <w:r w:rsidR="00B84C7C">
        <w:rPr>
          <w:lang w:val="ru-RU"/>
        </w:rPr>
        <w:t>гипер</w:t>
      </w:r>
      <w:proofErr w:type="spellEnd"/>
      <w:r>
        <w:t xml:space="preserve">ссылку «Поиск в классификаторе» открывается </w:t>
      </w:r>
      <w:r w:rsidRPr="00285D96">
        <w:t>окно «Код бюджетной классификации» (</w:t>
      </w:r>
      <w:r w:rsidRPr="00285D96">
        <w:fldChar w:fldCharType="begin"/>
      </w:r>
      <w:r w:rsidRPr="00285D96">
        <w:instrText xml:space="preserve"> REF _Ref275537061 \h </w:instrText>
      </w:r>
      <w:r w:rsidR="00B22A4A" w:rsidRPr="00285D96">
        <w:instrText xml:space="preserve"> \* MERGEFORMAT </w:instrText>
      </w:r>
      <w:r w:rsidRPr="00285D96">
        <w:fldChar w:fldCharType="separate"/>
      </w:r>
      <w:r w:rsidR="007E5C60" w:rsidRPr="003C78E4">
        <w:t xml:space="preserve">Рисунок </w:t>
      </w:r>
      <w:r w:rsidR="007E5C60">
        <w:rPr>
          <w:noProof/>
        </w:rPr>
        <w:t>38</w:t>
      </w:r>
      <w:r w:rsidRPr="00285D96">
        <w:fldChar w:fldCharType="end"/>
      </w:r>
      <w:r w:rsidRPr="00285D96">
        <w:t>).</w:t>
      </w:r>
      <w:bookmarkEnd w:id="7047"/>
      <w:bookmarkEnd w:id="7048"/>
      <w:bookmarkEnd w:id="7049"/>
      <w:bookmarkEnd w:id="7050"/>
      <w:bookmarkEnd w:id="7051"/>
      <w:bookmarkEnd w:id="7052"/>
      <w:r>
        <w:t xml:space="preserve"> Для </w:t>
      </w:r>
      <w:r>
        <w:rPr>
          <w:lang w:val="ru-RU"/>
        </w:rPr>
        <w:t xml:space="preserve">отображения списка доступных значений из справочника в строке </w:t>
      </w:r>
      <w:r>
        <w:t xml:space="preserve">поиска </w:t>
      </w:r>
      <w:r>
        <w:rPr>
          <w:lang w:val="ru-RU"/>
        </w:rPr>
        <w:t>введите</w:t>
      </w:r>
      <w:r>
        <w:t xml:space="preserve"> не менее 3 символов и </w:t>
      </w:r>
      <w:r>
        <w:rPr>
          <w:lang w:val="ru-RU"/>
        </w:rPr>
        <w:t>нажмите кнопку</w:t>
      </w:r>
      <w:r>
        <w:t xml:space="preserve"> «Найти». После этого в списке отображаются найденные значения. Список ограничен кодами бюджетной классификации, </w:t>
      </w:r>
      <w:r>
        <w:lastRenderedPageBreak/>
        <w:t xml:space="preserve">которые связаны с </w:t>
      </w:r>
      <w:r>
        <w:rPr>
          <w:lang w:val="ru-RU"/>
        </w:rPr>
        <w:t>бюджетом,</w:t>
      </w:r>
      <w:r>
        <w:t xml:space="preserve"> выбранным на </w:t>
      </w:r>
      <w:r>
        <w:rPr>
          <w:lang w:val="ru-RU"/>
        </w:rPr>
        <w:t>в</w:t>
      </w:r>
      <w:r>
        <w:t>кладке «Общая информация» (см. п.</w:t>
      </w:r>
      <w:r>
        <w:fldChar w:fldCharType="begin"/>
      </w:r>
      <w:r>
        <w:instrText xml:space="preserve"> REF _Ref283105518 \r \h </w:instrText>
      </w:r>
      <w:r w:rsidR="00B22A4A">
        <w:instrText xml:space="preserve"> \* MERGEFORMAT </w:instrText>
      </w:r>
      <w:r>
        <w:fldChar w:fldCharType="separate"/>
      </w:r>
      <w:r w:rsidR="007E5C60">
        <w:t>4.4.3</w:t>
      </w:r>
      <w:r>
        <w:fldChar w:fldCharType="end"/>
      </w:r>
      <w:r>
        <w:t>)</w:t>
      </w:r>
      <w:r>
        <w:rPr>
          <w:lang w:val="ru-RU"/>
        </w:rPr>
        <w:t xml:space="preserve"> и для которых последние три символа соответствуют коду</w:t>
      </w:r>
      <w:r w:rsidRPr="00FC679F">
        <w:rPr>
          <w:lang w:val="ru-RU"/>
        </w:rPr>
        <w:t xml:space="preserve"> </w:t>
      </w:r>
      <w:r>
        <w:rPr>
          <w:lang w:val="ru-RU"/>
        </w:rPr>
        <w:t xml:space="preserve">операции сектора государственного управления с детализацией, а также присутствуют в справочнике </w:t>
      </w:r>
      <w:r>
        <w:t xml:space="preserve">«Перечень статей и подстатей классификации операций сектора государственного управления». Для выбора нужного кода выделите его в списке и нажмите </w:t>
      </w:r>
      <w:r>
        <w:rPr>
          <w:lang w:val="ru-RU"/>
        </w:rPr>
        <w:t xml:space="preserve">кнопку </w:t>
      </w:r>
      <w:r>
        <w:t>«Выбрать».</w:t>
      </w:r>
    </w:p>
    <w:p w14:paraId="48FFA119" w14:textId="77777777" w:rsidR="00A31FA0" w:rsidRPr="003C78E4" w:rsidRDefault="00CC454E" w:rsidP="00B22A4A">
      <w:pPr>
        <w:pStyle w:val="affc"/>
        <w:spacing w:line="360" w:lineRule="auto"/>
      </w:pPr>
      <w:r w:rsidRPr="003C78E4">
        <w:rPr>
          <w:noProof/>
          <w:lang w:val="ru-RU" w:eastAsia="ru-RU"/>
        </w:rPr>
        <w:drawing>
          <wp:inline distT="0" distB="0" distL="0" distR="0" wp14:anchorId="48FFA4BD" wp14:editId="48FFA4BE">
            <wp:extent cx="4975860" cy="2806700"/>
            <wp:effectExtent l="19050" t="19050" r="15240" b="12700"/>
            <wp:docPr id="125" name="Рисунок 125" descr="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 descr="15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5860" cy="2806700"/>
                    </a:xfrm>
                    <a:prstGeom prst="rect">
                      <a:avLst/>
                    </a:prstGeom>
                    <a:noFill/>
                    <a:ln w="1270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48FFA11A" w14:textId="6134D2AA" w:rsidR="00A31FA0" w:rsidRDefault="00D72E40" w:rsidP="00652943">
      <w:pPr>
        <w:pStyle w:val="afff3"/>
      </w:pPr>
      <w:bookmarkStart w:id="7053" w:name="_Ref275537061"/>
      <w:r w:rsidRPr="003C78E4">
        <w:t>Рисунок</w:t>
      </w:r>
      <w:r w:rsidR="00A31FA0" w:rsidRPr="003C78E4">
        <w:t xml:space="preserve"> </w:t>
      </w:r>
      <w:r w:rsidR="00A31FA0" w:rsidRPr="003C78E4">
        <w:fldChar w:fldCharType="begin"/>
      </w:r>
      <w:r w:rsidR="00A31FA0" w:rsidRPr="003C78E4">
        <w:instrText xml:space="preserve"> SEQ </w:instrText>
      </w:r>
      <w:r w:rsidRPr="003C78E4">
        <w:instrText>Рисунок</w:instrText>
      </w:r>
      <w:r w:rsidR="00A31FA0" w:rsidRPr="003C78E4">
        <w:instrText xml:space="preserve"> \* ARABIC </w:instrText>
      </w:r>
      <w:r w:rsidR="00A31FA0" w:rsidRPr="003C78E4">
        <w:fldChar w:fldCharType="separate"/>
      </w:r>
      <w:r w:rsidR="007E5C60">
        <w:rPr>
          <w:noProof/>
        </w:rPr>
        <w:t>38</w:t>
      </w:r>
      <w:r w:rsidR="00A31FA0" w:rsidRPr="003C78E4">
        <w:fldChar w:fldCharType="end"/>
      </w:r>
      <w:bookmarkEnd w:id="7053"/>
      <w:r w:rsidR="009966DE" w:rsidRPr="003C78E4">
        <w:t>.</w:t>
      </w:r>
      <w:r w:rsidR="00A31FA0" w:rsidRPr="003C78E4">
        <w:t xml:space="preserve"> Код бюджетной классификации</w:t>
      </w:r>
    </w:p>
    <w:p w14:paraId="56BA8109" w14:textId="77777777" w:rsidR="000E466B" w:rsidRDefault="000E466B" w:rsidP="000E466B">
      <w:pPr>
        <w:pStyle w:val="ae"/>
        <w:rPr>
          <w:lang w:val="ru-RU"/>
        </w:rPr>
      </w:pPr>
      <w:r>
        <w:t xml:space="preserve">Для добавления </w:t>
      </w:r>
      <w:r w:rsidRPr="00DF2694">
        <w:t>в таблицу</w:t>
      </w:r>
      <w:r>
        <w:t xml:space="preserve"> </w:t>
      </w:r>
      <w:r w:rsidRPr="00DF2694">
        <w:t xml:space="preserve">нового столбца или строки с пустыми полями </w:t>
      </w:r>
      <w:r>
        <w:t>нажмите</w:t>
      </w:r>
      <w:r>
        <w:rPr>
          <w:lang w:val="ru-RU"/>
        </w:rPr>
        <w:t xml:space="preserve"> на гиперссылку</w:t>
      </w:r>
      <w:r w:rsidRPr="00DF2694">
        <w:t xml:space="preserve"> </w:t>
      </w:r>
      <w:r w:rsidRPr="00DF2694">
        <w:object w:dxaOrig="285" w:dyaOrig="285" w14:anchorId="021B1284">
          <v:shape id="_x0000_i1027" type="#_x0000_t75" style="width:7.2pt;height:7.2pt" o:ole="">
            <v:imagedata r:id="rId59" o:title=""/>
          </v:shape>
          <o:OLEObject Type="Embed" ProgID="PBrush" ShapeID="_x0000_i1027" DrawAspect="Content" ObjectID="_1531033904" r:id="rId60"/>
        </w:object>
      </w:r>
      <w:r w:rsidRPr="00DF2694">
        <w:t xml:space="preserve"> «Добавить»</w:t>
      </w:r>
      <w:r>
        <w:rPr>
          <w:lang w:val="ru-RU"/>
        </w:rPr>
        <w:t>, расположенную в заголовке таблице и в левом нижнем углу от таблицы соответственно</w:t>
      </w:r>
      <w:r>
        <w:t xml:space="preserve">. </w:t>
      </w:r>
      <w:r w:rsidRPr="00DF2694">
        <w:t>Для удаления соответствующего столбца или строки из таблицы</w:t>
      </w:r>
      <w:r>
        <w:t xml:space="preserve"> нажмите</w:t>
      </w:r>
      <w:r>
        <w:rPr>
          <w:lang w:val="ru-RU"/>
        </w:rPr>
        <w:t xml:space="preserve"> на пиктограмму</w:t>
      </w:r>
      <w:r>
        <w:t xml:space="preserve"> </w:t>
      </w:r>
      <w:r w:rsidRPr="00DF2694">
        <w:object w:dxaOrig="314" w:dyaOrig="314" w14:anchorId="63A1F17F">
          <v:shape id="_x0000_i1028" type="#_x0000_t75" style="width:14.4pt;height:14.4pt" o:ole="">
            <v:imagedata r:id="rId61" o:title=""/>
          </v:shape>
          <o:OLEObject Type="Embed" ProgID="Visio.Drawing.11" ShapeID="_x0000_i1028" DrawAspect="Content" ObjectID="_1531033905" r:id="rId62"/>
        </w:object>
      </w:r>
      <w:r w:rsidRPr="00DF2694">
        <w:t xml:space="preserve"> «Удалить»</w:t>
      </w:r>
      <w:r>
        <w:rPr>
          <w:lang w:val="ru-RU"/>
        </w:rPr>
        <w:t>, расположенную на уровне столбца (строки)</w:t>
      </w:r>
      <w:r>
        <w:t>.</w:t>
      </w:r>
    </w:p>
    <w:p w14:paraId="43AB9982" w14:textId="29B932E1" w:rsidR="003C78E4" w:rsidRPr="003C78E4" w:rsidRDefault="000E466B" w:rsidP="000E466B">
      <w:pPr>
        <w:pStyle w:val="ae"/>
        <w:rPr>
          <w:lang w:val="ru-RU"/>
        </w:rPr>
      </w:pPr>
      <w:r>
        <w:rPr>
          <w:lang w:val="ru-RU"/>
        </w:rPr>
        <w:t xml:space="preserve">В доступных столбцах и строках введите необходимые значения кодов бюджетной классификации, </w:t>
      </w:r>
      <w:r w:rsidR="003C78E4">
        <w:rPr>
          <w:lang w:val="ru-RU"/>
        </w:rPr>
        <w:t xml:space="preserve">сумм оплаты контракта по этапам: </w:t>
      </w:r>
      <w:r w:rsidR="003C78E4">
        <w:t>«Глава» – 3 символа, «Раздел (подраздел)» – 4 символа, «Целевая статья» – 7 символов, «Вид расходов» – 3 символа, «КОСГУ» – 3 символа</w:t>
      </w:r>
      <w:r w:rsidR="003C78E4">
        <w:rPr>
          <w:lang w:val="ru-RU"/>
        </w:rPr>
        <w:t>.</w:t>
      </w:r>
    </w:p>
    <w:p w14:paraId="1466691D" w14:textId="77777777" w:rsidR="000E466B" w:rsidRPr="0089420F" w:rsidRDefault="000E466B" w:rsidP="000E466B">
      <w:pPr>
        <w:pStyle w:val="ae"/>
        <w:rPr>
          <w:lang w:val="ru-RU"/>
        </w:rPr>
      </w:pPr>
      <w:r>
        <w:t xml:space="preserve">Поле «Итого» заполняется автоматически, как сумма значений сумм контракта по соответствующему месяцу и году. </w:t>
      </w:r>
    </w:p>
    <w:p w14:paraId="04431D70" w14:textId="29698D0C" w:rsidR="00225B5B" w:rsidRDefault="00225B5B" w:rsidP="00225B5B">
      <w:pPr>
        <w:pStyle w:val="ae"/>
        <w:rPr>
          <w:lang w:val="ru-RU"/>
        </w:rPr>
      </w:pPr>
      <w:r w:rsidRPr="00225B5B">
        <w:lastRenderedPageBreak/>
        <w:t>При установ</w:t>
      </w:r>
      <w:r w:rsidR="008267C4">
        <w:rPr>
          <w:lang w:val="ru-RU"/>
        </w:rPr>
        <w:t>ке</w:t>
      </w:r>
      <w:r w:rsidRPr="00225B5B">
        <w:t xml:space="preserve"> отметки</w:t>
      </w:r>
      <w:r>
        <w:t xml:space="preserve"> «Код бюджетной классификации</w:t>
      </w:r>
      <w:r w:rsidRPr="00225B5B">
        <w:t>»</w:t>
      </w:r>
      <w:r>
        <w:rPr>
          <w:lang w:val="ru-RU"/>
        </w:rPr>
        <w:t xml:space="preserve"> (Рисунок 120)</w:t>
      </w:r>
      <w:r w:rsidRPr="00225B5B">
        <w:t>, заполните</w:t>
      </w:r>
      <w:r>
        <w:t xml:space="preserve"> поле «Код </w:t>
      </w:r>
      <w:r w:rsidRPr="009E7560">
        <w:t>бюджетной</w:t>
      </w:r>
      <w:r>
        <w:t xml:space="preserve"> классификации» вручную или </w:t>
      </w:r>
      <w:r>
        <w:rPr>
          <w:lang w:val="ru-RU"/>
        </w:rPr>
        <w:t xml:space="preserve">путем выбора необходимого значения из справочника. </w:t>
      </w:r>
    </w:p>
    <w:p w14:paraId="1DCCF6EE" w14:textId="7FDB8374" w:rsidR="00225B5B" w:rsidRDefault="00253045" w:rsidP="00225B5B">
      <w:pPr>
        <w:pStyle w:val="afe"/>
      </w:pPr>
      <w:r>
        <w:drawing>
          <wp:inline distT="0" distB="0" distL="0" distR="0" wp14:anchorId="7014EBA5" wp14:editId="2E92CAA9">
            <wp:extent cx="5939790" cy="2625090"/>
            <wp:effectExtent l="19050" t="19050" r="22860" b="22860"/>
            <wp:docPr id="181" name="Рисунок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" name="2016_06_27_16_23_57_Формирование_контракта_Internet_Explorer.png"/>
                    <pic:cNvPicPr/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62509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B29C680" w14:textId="4282A83D" w:rsidR="00225B5B" w:rsidRDefault="00225B5B" w:rsidP="00652943">
      <w:pPr>
        <w:pStyle w:val="afff3"/>
      </w:pPr>
      <w:r>
        <w:t xml:space="preserve">Рисунок </w:t>
      </w:r>
      <w:fldSimple w:instr=" SEQ Рисунок \* ARABIC ">
        <w:r w:rsidR="007E5C60">
          <w:rPr>
            <w:noProof/>
          </w:rPr>
          <w:t>39</w:t>
        </w:r>
      </w:fldSimple>
      <w:r>
        <w:t xml:space="preserve">. </w:t>
      </w:r>
      <w:r w:rsidRPr="00225B5B">
        <w:t>Код бюджетной клас</w:t>
      </w:r>
      <w:r w:rsidR="00A81171">
        <w:t xml:space="preserve">сификации в структуре </w:t>
      </w:r>
    </w:p>
    <w:p w14:paraId="6CB1059F" w14:textId="69C9A292" w:rsidR="00225B5B" w:rsidRDefault="00225B5B" w:rsidP="00225B5B">
      <w:pPr>
        <w:pStyle w:val="ae"/>
        <w:rPr>
          <w:lang w:val="ru-RU"/>
        </w:rPr>
      </w:pPr>
      <w:r>
        <w:rPr>
          <w:lang w:val="ru-RU"/>
        </w:rPr>
        <w:t>Для поиска необходимого значения в справочнике нажмите</w:t>
      </w:r>
      <w:r>
        <w:t xml:space="preserve"> </w:t>
      </w:r>
      <w:r>
        <w:rPr>
          <w:lang w:val="ru-RU"/>
        </w:rPr>
        <w:t xml:space="preserve">на </w:t>
      </w:r>
      <w:proofErr w:type="spellStart"/>
      <w:r>
        <w:rPr>
          <w:lang w:val="ru-RU"/>
        </w:rPr>
        <w:t>гипер</w:t>
      </w:r>
      <w:proofErr w:type="spellEnd"/>
      <w:r>
        <w:t>ссылк</w:t>
      </w:r>
      <w:r>
        <w:rPr>
          <w:lang w:val="ru-RU"/>
        </w:rPr>
        <w:t>у</w:t>
      </w:r>
      <w:r>
        <w:t xml:space="preserve"> «Пои</w:t>
      </w:r>
      <w:proofErr w:type="gramStart"/>
      <w:r>
        <w:t>ск в кл</w:t>
      </w:r>
      <w:proofErr w:type="gramEnd"/>
      <w:r>
        <w:t xml:space="preserve">ассификаторе». </w:t>
      </w:r>
      <w:r>
        <w:rPr>
          <w:lang w:val="ru-RU"/>
        </w:rPr>
        <w:t xml:space="preserve">Для заказчиков, осуществляющих финансирование контракта за счет средств федерального бюджета, указанный код бюджетной классификации должен присутствовать в справочнике кодов бюджетной классификации, полученном из учетной системы Федерального </w:t>
      </w:r>
      <w:r w:rsidRPr="008267C4">
        <w:rPr>
          <w:lang w:val="ru-RU"/>
        </w:rPr>
        <w:t>казначейства. Для остальных заказчиков допускается указание кода бюджетной классификации, отсутствующего в справочнике.</w:t>
      </w:r>
    </w:p>
    <w:p w14:paraId="5E319EE5" w14:textId="776EBAF0" w:rsidR="00225B5B" w:rsidRPr="001F7323" w:rsidRDefault="00225B5B" w:rsidP="00225B5B">
      <w:pPr>
        <w:pStyle w:val="ae"/>
        <w:rPr>
          <w:lang w:val="ru-RU"/>
        </w:rPr>
      </w:pPr>
      <w:r>
        <w:rPr>
          <w:lang w:val="ru-RU"/>
        </w:rPr>
        <w:t xml:space="preserve">В поле </w:t>
      </w:r>
      <w:r>
        <w:t xml:space="preserve">«Код </w:t>
      </w:r>
      <w:r w:rsidRPr="009E7560">
        <w:t>бюджетной</w:t>
      </w:r>
      <w:r>
        <w:t xml:space="preserve"> классификации»</w:t>
      </w:r>
      <w:r>
        <w:rPr>
          <w:lang w:val="ru-RU"/>
        </w:rPr>
        <w:t xml:space="preserve"> можно вводить цифровые и буквенные значения.</w:t>
      </w:r>
    </w:p>
    <w:p w14:paraId="30A99407" w14:textId="13495462" w:rsidR="00225B5B" w:rsidRDefault="00225B5B" w:rsidP="00225B5B">
      <w:pPr>
        <w:pStyle w:val="ae"/>
        <w:rPr>
          <w:lang w:val="ru-RU"/>
        </w:rPr>
      </w:pPr>
      <w:r>
        <w:t xml:space="preserve">При нажатии на </w:t>
      </w:r>
      <w:proofErr w:type="spellStart"/>
      <w:r>
        <w:rPr>
          <w:lang w:val="ru-RU"/>
        </w:rPr>
        <w:t>гипер</w:t>
      </w:r>
      <w:proofErr w:type="spellEnd"/>
      <w:r>
        <w:t xml:space="preserve">ссылку «Поиск в классификаторе» открывается </w:t>
      </w:r>
      <w:r w:rsidRPr="001267B6">
        <w:t xml:space="preserve">окно </w:t>
      </w:r>
      <w:r w:rsidRPr="00285D96">
        <w:t>«Код бюджетной классификации» (</w:t>
      </w:r>
      <w:r w:rsidRPr="00285D96">
        <w:fldChar w:fldCharType="begin"/>
      </w:r>
      <w:r w:rsidRPr="00285D96">
        <w:instrText xml:space="preserve"> REF _Ref275537061 \h  \* MERGEFORMAT </w:instrText>
      </w:r>
      <w:r w:rsidRPr="00285D96">
        <w:fldChar w:fldCharType="separate"/>
      </w:r>
      <w:r w:rsidR="007E5C60" w:rsidRPr="003C78E4">
        <w:t xml:space="preserve">Рисунок </w:t>
      </w:r>
      <w:r w:rsidR="007E5C60">
        <w:rPr>
          <w:noProof/>
        </w:rPr>
        <w:t>38</w:t>
      </w:r>
      <w:r w:rsidRPr="00285D96">
        <w:fldChar w:fldCharType="end"/>
      </w:r>
      <w:r w:rsidRPr="00285D96">
        <w:t>).</w:t>
      </w:r>
      <w:r>
        <w:t xml:space="preserve"> Для </w:t>
      </w:r>
      <w:r>
        <w:rPr>
          <w:lang w:val="ru-RU"/>
        </w:rPr>
        <w:t xml:space="preserve">отображения списка доступных значений из справочника в строке </w:t>
      </w:r>
      <w:r>
        <w:t xml:space="preserve">поиска </w:t>
      </w:r>
      <w:r>
        <w:rPr>
          <w:lang w:val="ru-RU"/>
        </w:rPr>
        <w:t>введите</w:t>
      </w:r>
      <w:r>
        <w:t xml:space="preserve"> не менее 3 символов и </w:t>
      </w:r>
      <w:r>
        <w:rPr>
          <w:lang w:val="ru-RU"/>
        </w:rPr>
        <w:t>нажмите кнопку</w:t>
      </w:r>
      <w:r>
        <w:t xml:space="preserve"> «Найти». После этого в списке отображаются найденные значения. Список ограничен кодами бюджетной классификации, которые связаны с </w:t>
      </w:r>
      <w:r>
        <w:rPr>
          <w:lang w:val="ru-RU"/>
        </w:rPr>
        <w:t>бюджетом,</w:t>
      </w:r>
      <w:r>
        <w:t xml:space="preserve"> выбранным на </w:t>
      </w:r>
      <w:r>
        <w:rPr>
          <w:lang w:val="ru-RU"/>
        </w:rPr>
        <w:t>в</w:t>
      </w:r>
      <w:r>
        <w:t xml:space="preserve">кладке «Общая информация» </w:t>
      </w:r>
      <w:r>
        <w:lastRenderedPageBreak/>
        <w:t>(см. п.</w:t>
      </w:r>
      <w:r>
        <w:fldChar w:fldCharType="begin"/>
      </w:r>
      <w:r>
        <w:instrText xml:space="preserve"> REF _Ref283105518 \r \h  \* MERGEFORMAT </w:instrText>
      </w:r>
      <w:r>
        <w:fldChar w:fldCharType="separate"/>
      </w:r>
      <w:r w:rsidR="007E5C60">
        <w:t>4.4.3</w:t>
      </w:r>
      <w:r>
        <w:fldChar w:fldCharType="end"/>
      </w:r>
      <w:r>
        <w:t>)</w:t>
      </w:r>
      <w:r w:rsidR="00843020">
        <w:rPr>
          <w:lang w:val="ru-RU"/>
        </w:rPr>
        <w:t>.</w:t>
      </w:r>
      <w:r>
        <w:t xml:space="preserve"> Для выбора нужного кода выделите его в списке и нажмите </w:t>
      </w:r>
      <w:r>
        <w:rPr>
          <w:lang w:val="ru-RU"/>
        </w:rPr>
        <w:t xml:space="preserve">кнопку </w:t>
      </w:r>
      <w:r>
        <w:t>«Выбрать».</w:t>
      </w:r>
    </w:p>
    <w:p w14:paraId="74A0AC67" w14:textId="77777777" w:rsidR="00225B5B" w:rsidRPr="003C78E4" w:rsidRDefault="00225B5B" w:rsidP="00225B5B">
      <w:pPr>
        <w:pStyle w:val="affc"/>
        <w:spacing w:line="360" w:lineRule="auto"/>
      </w:pPr>
      <w:r w:rsidRPr="003C78E4">
        <w:rPr>
          <w:noProof/>
          <w:lang w:val="ru-RU" w:eastAsia="ru-RU"/>
        </w:rPr>
        <w:drawing>
          <wp:inline distT="0" distB="0" distL="0" distR="0" wp14:anchorId="4A89F78F" wp14:editId="29EB0869">
            <wp:extent cx="4975860" cy="2806700"/>
            <wp:effectExtent l="19050" t="19050" r="15240" b="12700"/>
            <wp:docPr id="37" name="Рисунок 37" descr="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 descr="15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5860" cy="2806700"/>
                    </a:xfrm>
                    <a:prstGeom prst="rect">
                      <a:avLst/>
                    </a:prstGeom>
                    <a:noFill/>
                    <a:ln w="1270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5302DFC8" w14:textId="7F36FE00" w:rsidR="00225B5B" w:rsidRDefault="00225B5B" w:rsidP="00652943">
      <w:pPr>
        <w:pStyle w:val="afff3"/>
      </w:pPr>
      <w:r w:rsidRPr="003C78E4">
        <w:t xml:space="preserve">Рисунок </w:t>
      </w:r>
      <w:fldSimple w:instr=" SEQ Рисунок \* ARABIC ">
        <w:r w:rsidR="007E5C60">
          <w:rPr>
            <w:noProof/>
          </w:rPr>
          <w:t>40</w:t>
        </w:r>
      </w:fldSimple>
      <w:r w:rsidRPr="003C78E4">
        <w:t>. Код бюджетной классификации</w:t>
      </w:r>
    </w:p>
    <w:p w14:paraId="48FFA120" w14:textId="77777777" w:rsidR="00A31FA0" w:rsidRDefault="00A31FA0" w:rsidP="00B22A4A">
      <w:pPr>
        <w:pStyle w:val="ae"/>
        <w:rPr>
          <w:lang w:val="ru-RU"/>
        </w:rPr>
      </w:pPr>
      <w:bookmarkStart w:id="7054" w:name="_Toc275540450"/>
      <w:bookmarkStart w:id="7055" w:name="_Toc275771239"/>
      <w:bookmarkStart w:id="7056" w:name="_Toc276112260"/>
      <w:bookmarkStart w:id="7057" w:name="_Toc276127487"/>
      <w:bookmarkStart w:id="7058" w:name="_Toc276127972"/>
      <w:bookmarkStart w:id="7059" w:name="_Toc276367102"/>
      <w:r>
        <w:t xml:space="preserve">Для добавления </w:t>
      </w:r>
      <w:r w:rsidRPr="00DF2694">
        <w:t>в таблицу</w:t>
      </w:r>
      <w:r>
        <w:t xml:space="preserve"> </w:t>
      </w:r>
      <w:r w:rsidRPr="00DF2694">
        <w:t xml:space="preserve">нового столбца или строки с пустыми полями </w:t>
      </w:r>
      <w:r>
        <w:t>нажмите</w:t>
      </w:r>
      <w:r>
        <w:rPr>
          <w:lang w:val="ru-RU"/>
        </w:rPr>
        <w:t xml:space="preserve"> на </w:t>
      </w:r>
      <w:r w:rsidR="00D47A2D">
        <w:rPr>
          <w:lang w:val="ru-RU"/>
        </w:rPr>
        <w:t>гипер</w:t>
      </w:r>
      <w:r>
        <w:rPr>
          <w:lang w:val="ru-RU"/>
        </w:rPr>
        <w:t>ссылку</w:t>
      </w:r>
      <w:r w:rsidRPr="00DF2694">
        <w:t xml:space="preserve"> </w:t>
      </w:r>
      <w:r w:rsidRPr="00DF2694">
        <w:object w:dxaOrig="285" w:dyaOrig="285" w14:anchorId="48FFA4C3">
          <v:shape id="_x0000_i1029" type="#_x0000_t75" style="width:7.2pt;height:7.2pt" o:ole="">
            <v:imagedata r:id="rId59" o:title=""/>
          </v:shape>
          <o:OLEObject Type="Embed" ProgID="PBrush" ShapeID="_x0000_i1029" DrawAspect="Content" ObjectID="_1531033906" r:id="rId64"/>
        </w:object>
      </w:r>
      <w:r w:rsidRPr="00DF2694">
        <w:t xml:space="preserve"> «Добавить»</w:t>
      </w:r>
      <w:r>
        <w:rPr>
          <w:lang w:val="ru-RU"/>
        </w:rPr>
        <w:t>, расположенную в заголовке таблице и в левом нижнем углу от таблицы соответственно</w:t>
      </w:r>
      <w:r>
        <w:t xml:space="preserve">. </w:t>
      </w:r>
      <w:r w:rsidRPr="00DF2694">
        <w:t>Для удаления соответствующего столбца или строки из таблицы</w:t>
      </w:r>
      <w:r>
        <w:t xml:space="preserve"> нажмите</w:t>
      </w:r>
      <w:r>
        <w:rPr>
          <w:lang w:val="ru-RU"/>
        </w:rPr>
        <w:t xml:space="preserve"> на пиктограмму</w:t>
      </w:r>
      <w:r>
        <w:t xml:space="preserve"> </w:t>
      </w:r>
      <w:r w:rsidRPr="00DF2694">
        <w:object w:dxaOrig="314" w:dyaOrig="314" w14:anchorId="48FFA4C4">
          <v:shape id="_x0000_i1030" type="#_x0000_t75" style="width:14.4pt;height:14.4pt" o:ole="">
            <v:imagedata r:id="rId61" o:title=""/>
          </v:shape>
          <o:OLEObject Type="Embed" ProgID="Visio.Drawing.11" ShapeID="_x0000_i1030" DrawAspect="Content" ObjectID="_1531033907" r:id="rId65"/>
        </w:object>
      </w:r>
      <w:r w:rsidRPr="00DF2694">
        <w:t xml:space="preserve"> «Удалить»</w:t>
      </w:r>
      <w:r>
        <w:rPr>
          <w:lang w:val="ru-RU"/>
        </w:rPr>
        <w:t>, расположенную на уровне столбца (строки)</w:t>
      </w:r>
      <w:r>
        <w:t>.</w:t>
      </w:r>
      <w:bookmarkEnd w:id="7054"/>
      <w:bookmarkEnd w:id="7055"/>
      <w:bookmarkEnd w:id="7056"/>
      <w:bookmarkEnd w:id="7057"/>
      <w:bookmarkEnd w:id="7058"/>
      <w:bookmarkEnd w:id="7059"/>
    </w:p>
    <w:p w14:paraId="48FFA121" w14:textId="7B9E9934" w:rsidR="00A31FA0" w:rsidRDefault="00A31FA0" w:rsidP="00B22A4A">
      <w:pPr>
        <w:pStyle w:val="ae"/>
        <w:rPr>
          <w:lang w:val="ru-RU"/>
        </w:rPr>
      </w:pPr>
      <w:r>
        <w:rPr>
          <w:lang w:val="ru-RU"/>
        </w:rPr>
        <w:t>В доступных столбцах и строках введите необходимые значения кодов бюджетной классификации, сумм оплаты контракта по этапам</w:t>
      </w:r>
      <w:r w:rsidR="003C78E4">
        <w:rPr>
          <w:lang w:val="ru-RU"/>
        </w:rPr>
        <w:t xml:space="preserve">: </w:t>
      </w:r>
      <w:proofErr w:type="gramStart"/>
      <w:r w:rsidR="003C78E4" w:rsidRPr="003C78E4">
        <w:rPr>
          <w:lang w:val="ru-RU"/>
        </w:rPr>
        <w:t>«Глава» – 3 символа, «Раздел (подраздел)» – 4 символа, «Целевая статья» – 10 символов, «Вид расходов» – 3 символа</w:t>
      </w:r>
      <w:r w:rsidR="003C78E4">
        <w:rPr>
          <w:lang w:val="ru-RU"/>
        </w:rPr>
        <w:t>.</w:t>
      </w:r>
      <w:proofErr w:type="gramEnd"/>
    </w:p>
    <w:p w14:paraId="48FFA122" w14:textId="77777777" w:rsidR="00A31FA0" w:rsidRPr="0089420F" w:rsidRDefault="00A31FA0" w:rsidP="00B22A4A">
      <w:pPr>
        <w:pStyle w:val="ae"/>
        <w:rPr>
          <w:lang w:val="ru-RU"/>
        </w:rPr>
      </w:pPr>
      <w:bookmarkStart w:id="7060" w:name="_Toc275540451"/>
      <w:bookmarkStart w:id="7061" w:name="_Toc275771240"/>
      <w:bookmarkStart w:id="7062" w:name="_Toc276112261"/>
      <w:bookmarkStart w:id="7063" w:name="_Toc276127488"/>
      <w:bookmarkStart w:id="7064" w:name="_Toc276127973"/>
      <w:bookmarkStart w:id="7065" w:name="_Toc276367103"/>
      <w:r>
        <w:t>Поле «Итого» заполняется автоматически, как сумма значений сумм контракта по соответствующему месяцу и году.</w:t>
      </w:r>
      <w:bookmarkEnd w:id="7060"/>
      <w:bookmarkEnd w:id="7061"/>
      <w:bookmarkEnd w:id="7062"/>
      <w:bookmarkEnd w:id="7063"/>
      <w:bookmarkEnd w:id="7064"/>
      <w:bookmarkEnd w:id="7065"/>
      <w:r>
        <w:t xml:space="preserve"> </w:t>
      </w:r>
    </w:p>
    <w:p w14:paraId="6A5962E6" w14:textId="5CA0521E" w:rsidR="000E466B" w:rsidRDefault="00C12973" w:rsidP="000E466B">
      <w:pPr>
        <w:pStyle w:val="ae"/>
      </w:pPr>
      <w:bookmarkStart w:id="7066" w:name="_Toc275540452"/>
      <w:bookmarkStart w:id="7067" w:name="_Toc275771241"/>
      <w:bookmarkStart w:id="7068" w:name="_Toc276112262"/>
      <w:bookmarkStart w:id="7069" w:name="_Toc276127489"/>
      <w:bookmarkStart w:id="7070" w:name="_Toc276127974"/>
      <w:bookmarkStart w:id="7071" w:name="_Toc276367104"/>
      <w:r>
        <w:rPr>
          <w:lang w:val="ru-RU"/>
        </w:rPr>
        <w:t xml:space="preserve">В поле </w:t>
      </w:r>
      <w:r w:rsidR="000E466B" w:rsidRPr="008D7EF2">
        <w:t xml:space="preserve">«Сумма контракта </w:t>
      </w:r>
      <w:proofErr w:type="gramStart"/>
      <w:r w:rsidR="000E466B" w:rsidRPr="008D7EF2">
        <w:t>на</w:t>
      </w:r>
      <w:proofErr w:type="gramEnd"/>
      <w:r w:rsidR="000E466B" w:rsidRPr="008D7EF2">
        <w:t xml:space="preserve"> …» </w:t>
      </w:r>
      <w:proofErr w:type="gramStart"/>
      <w:r>
        <w:rPr>
          <w:lang w:val="ru-RU"/>
        </w:rPr>
        <w:t>из</w:t>
      </w:r>
      <w:proofErr w:type="gramEnd"/>
      <w:r>
        <w:rPr>
          <w:lang w:val="ru-RU"/>
        </w:rPr>
        <w:t xml:space="preserve"> выпадающего списка указывается значение месяца (заполнение поля необязательно) и год (по умолчанию </w:t>
      </w:r>
      <w:r w:rsidRPr="00C12973">
        <w:rPr>
          <w:lang w:val="ru-RU"/>
        </w:rPr>
        <w:t xml:space="preserve">указывается </w:t>
      </w:r>
      <w:r>
        <w:rPr>
          <w:lang w:val="ru-RU"/>
        </w:rPr>
        <w:t xml:space="preserve">значение </w:t>
      </w:r>
      <w:r w:rsidRPr="00C12973">
        <w:rPr>
          <w:lang w:val="ru-RU"/>
        </w:rPr>
        <w:t xml:space="preserve">из поля «Дата окончания исполнения контракта», </w:t>
      </w:r>
      <w:r>
        <w:rPr>
          <w:lang w:val="ru-RU"/>
        </w:rPr>
        <w:t>заполнение поля</w:t>
      </w:r>
      <w:r w:rsidRPr="00C12973">
        <w:rPr>
          <w:lang w:val="ru-RU"/>
        </w:rPr>
        <w:t xml:space="preserve"> обязательно</w:t>
      </w:r>
      <w:r>
        <w:rPr>
          <w:lang w:val="ru-RU"/>
        </w:rPr>
        <w:t>) (</w:t>
      </w:r>
      <w:r>
        <w:rPr>
          <w:lang w:val="ru-RU"/>
        </w:rPr>
        <w:fldChar w:fldCharType="begin"/>
      </w:r>
      <w:r>
        <w:rPr>
          <w:lang w:val="ru-RU"/>
        </w:rPr>
        <w:instrText xml:space="preserve"> REF _Ref454898645 \h </w:instrText>
      </w:r>
      <w:r>
        <w:rPr>
          <w:lang w:val="ru-RU"/>
        </w:rPr>
      </w:r>
      <w:r>
        <w:rPr>
          <w:lang w:val="ru-RU"/>
        </w:rPr>
        <w:fldChar w:fldCharType="separate"/>
      </w:r>
      <w:r w:rsidR="007E5C60">
        <w:t xml:space="preserve">Рисунок </w:t>
      </w:r>
      <w:r w:rsidR="007E5C60">
        <w:rPr>
          <w:noProof/>
        </w:rPr>
        <w:t>41</w:t>
      </w:r>
      <w:r>
        <w:rPr>
          <w:lang w:val="ru-RU"/>
        </w:rPr>
        <w:fldChar w:fldCharType="end"/>
      </w:r>
      <w:r>
        <w:rPr>
          <w:lang w:val="ru-RU"/>
        </w:rPr>
        <w:t>)</w:t>
      </w:r>
      <w:r w:rsidR="000E466B" w:rsidRPr="00861C63">
        <w:t>.</w:t>
      </w:r>
    </w:p>
    <w:p w14:paraId="4A51E033" w14:textId="77777777" w:rsidR="00C12973" w:rsidRDefault="00C12973" w:rsidP="00826670">
      <w:pPr>
        <w:pStyle w:val="ae"/>
        <w:keepNext/>
        <w:ind w:firstLine="0"/>
        <w:jc w:val="center"/>
      </w:pPr>
      <w:r>
        <w:rPr>
          <w:noProof/>
          <w:snapToGrid/>
          <w:lang w:val="ru-RU" w:eastAsia="ru-RU"/>
        </w:rPr>
        <w:lastRenderedPageBreak/>
        <w:drawing>
          <wp:inline distT="0" distB="0" distL="0" distR="0" wp14:anchorId="6118AAA8" wp14:editId="1836C63E">
            <wp:extent cx="5939790" cy="2734310"/>
            <wp:effectExtent l="19050" t="19050" r="22860" b="27940"/>
            <wp:docPr id="216" name="Рисунок 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" name="2016-06-28 17_31_58-Формирование контракта - Internet Explorer.png"/>
                    <pic:cNvPicPr/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73431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CCEAD0B" w14:textId="0D7B3D1E" w:rsidR="00C12973" w:rsidRDefault="00C12973" w:rsidP="00826670">
      <w:pPr>
        <w:pStyle w:val="afff3"/>
      </w:pPr>
      <w:bookmarkStart w:id="7072" w:name="_Ref454898645"/>
      <w:r>
        <w:t xml:space="preserve">Рисунок </w:t>
      </w:r>
      <w:fldSimple w:instr=" SEQ Рисунок \* ARABIC ">
        <w:r w:rsidR="007E5C60">
          <w:rPr>
            <w:noProof/>
          </w:rPr>
          <w:t>41</w:t>
        </w:r>
      </w:fldSimple>
      <w:bookmarkEnd w:id="7072"/>
      <w:r>
        <w:t xml:space="preserve"> Поле «Сумма контракта </w:t>
      </w:r>
      <w:proofErr w:type="gramStart"/>
      <w:r>
        <w:t>на</w:t>
      </w:r>
      <w:proofErr w:type="gramEnd"/>
      <w:r>
        <w:t>»</w:t>
      </w:r>
    </w:p>
    <w:p w14:paraId="48FFA123" w14:textId="77777777" w:rsidR="00A31FA0" w:rsidRDefault="00A31FA0" w:rsidP="00B22A4A">
      <w:pPr>
        <w:pStyle w:val="ae"/>
      </w:pPr>
      <w:r>
        <w:t>Кнопки «Отменить последние изменения» и «Сохранить</w:t>
      </w:r>
      <w:r w:rsidR="00D47A2D">
        <w:rPr>
          <w:lang w:val="ru-RU"/>
        </w:rPr>
        <w:t xml:space="preserve"> и проверить на нарушения</w:t>
      </w:r>
      <w:r>
        <w:t xml:space="preserve">» работают аналогично расположенным на </w:t>
      </w:r>
      <w:r>
        <w:rPr>
          <w:lang w:val="ru-RU"/>
        </w:rPr>
        <w:t>в</w:t>
      </w:r>
      <w:r>
        <w:t>кладке «Общая информация».</w:t>
      </w:r>
      <w:bookmarkEnd w:id="7066"/>
      <w:bookmarkEnd w:id="7067"/>
      <w:bookmarkEnd w:id="7068"/>
      <w:bookmarkEnd w:id="7069"/>
      <w:bookmarkEnd w:id="7070"/>
      <w:bookmarkEnd w:id="7071"/>
    </w:p>
    <w:p w14:paraId="48FFA124" w14:textId="5D10EAA0" w:rsidR="00A31FA0" w:rsidRDefault="00A31FA0" w:rsidP="00B22A4A">
      <w:pPr>
        <w:pStyle w:val="ae"/>
        <w:rPr>
          <w:lang w:val="ru-RU"/>
        </w:rPr>
      </w:pPr>
      <w:bookmarkStart w:id="7073" w:name="_Toc275540453"/>
      <w:bookmarkStart w:id="7074" w:name="_Toc275771242"/>
      <w:bookmarkStart w:id="7075" w:name="_Toc276112263"/>
      <w:bookmarkStart w:id="7076" w:name="_Toc276127490"/>
      <w:bookmarkStart w:id="7077" w:name="_Toc276127975"/>
      <w:bookmarkStart w:id="7078" w:name="_Toc276367105"/>
      <w:r>
        <w:t xml:space="preserve">После ввода информации для </w:t>
      </w:r>
      <w:r>
        <w:rPr>
          <w:lang w:val="ru-RU"/>
        </w:rPr>
        <w:t xml:space="preserve">сохранения введенных значений и </w:t>
      </w:r>
      <w:r>
        <w:t>перехода на следующую страницу нажмите кнопку «Далее»</w:t>
      </w:r>
      <w:bookmarkEnd w:id="7073"/>
      <w:bookmarkEnd w:id="7074"/>
      <w:bookmarkEnd w:id="7075"/>
      <w:bookmarkEnd w:id="7076"/>
      <w:bookmarkEnd w:id="7077"/>
      <w:bookmarkEnd w:id="7078"/>
      <w:r>
        <w:t>.</w:t>
      </w:r>
    </w:p>
    <w:p w14:paraId="48FFA125" w14:textId="77777777" w:rsidR="00A31FA0" w:rsidRDefault="00A31FA0" w:rsidP="00B22A4A">
      <w:pPr>
        <w:pStyle w:val="ae"/>
      </w:pPr>
      <w:r>
        <w:t>После нажатия на кнопку Подсистема выполняет автоматический контроль введенной информации.</w:t>
      </w:r>
    </w:p>
    <w:p w14:paraId="48FFA126" w14:textId="77777777" w:rsidR="00A31FA0" w:rsidRPr="00C8623E" w:rsidRDefault="00A31FA0" w:rsidP="00B22A4A">
      <w:pPr>
        <w:pStyle w:val="ae"/>
      </w:pPr>
      <w:bookmarkStart w:id="7079" w:name="_Toc275540454"/>
      <w:bookmarkStart w:id="7080" w:name="_Toc275771243"/>
      <w:bookmarkStart w:id="7081" w:name="_Toc276112264"/>
      <w:bookmarkStart w:id="7082" w:name="_Toc276127491"/>
      <w:bookmarkStart w:id="7083" w:name="_Toc276127976"/>
      <w:bookmarkStart w:id="7084" w:name="_Toc276367106"/>
      <w:r w:rsidRPr="00C8623E">
        <w:t>Если в процессе выполнения проверок были найдены ошибки, то они отображаются на экране и фиксируются в протоколе несоответствий.</w:t>
      </w:r>
      <w:bookmarkEnd w:id="7079"/>
      <w:bookmarkEnd w:id="7080"/>
      <w:bookmarkEnd w:id="7081"/>
      <w:bookmarkEnd w:id="7082"/>
      <w:bookmarkEnd w:id="7083"/>
      <w:bookmarkEnd w:id="7084"/>
    </w:p>
    <w:p w14:paraId="48FFA127" w14:textId="77777777" w:rsidR="00A31FA0" w:rsidRDefault="00A31FA0" w:rsidP="00B22A4A">
      <w:pPr>
        <w:pStyle w:val="ae"/>
      </w:pPr>
      <w:r w:rsidRPr="00357D94">
        <w:t>Если результат выполнения контроля позволя</w:t>
      </w:r>
      <w:r>
        <w:t>ет продолжение выполнения опера</w:t>
      </w:r>
      <w:r w:rsidRPr="00357D94">
        <w:t>ции,</w:t>
      </w:r>
      <w:r>
        <w:t xml:space="preserve"> то </w:t>
      </w:r>
      <w:r w:rsidRPr="00357D94">
        <w:t xml:space="preserve">данные текущей страницы </w:t>
      </w:r>
      <w:r>
        <w:t xml:space="preserve">сохраняются и, если </w:t>
      </w:r>
      <w:r w:rsidRPr="00357D94">
        <w:t xml:space="preserve">на </w:t>
      </w:r>
      <w:r>
        <w:rPr>
          <w:lang w:val="ru-RU"/>
        </w:rPr>
        <w:t>в</w:t>
      </w:r>
      <w:r w:rsidRPr="00357D94">
        <w:t xml:space="preserve">кладке «Общая информация» заполнено поле «Вид внебюджетных средств», то </w:t>
      </w:r>
      <w:r>
        <w:t>отображается стра</w:t>
      </w:r>
      <w:r w:rsidRPr="00357D94">
        <w:t>ница «За счет внебюджетных средств»</w:t>
      </w:r>
      <w:r>
        <w:t xml:space="preserve">, </w:t>
      </w:r>
      <w:r w:rsidRPr="00357D94">
        <w:t xml:space="preserve">если на </w:t>
      </w:r>
      <w:r>
        <w:rPr>
          <w:lang w:val="ru-RU"/>
        </w:rPr>
        <w:t>в</w:t>
      </w:r>
      <w:r w:rsidRPr="00357D94">
        <w:t>кладке «Общая информация» поле «Вид внебюджетных средств» не заполнено, то отображается страница «</w:t>
      </w:r>
      <w:r>
        <w:t>Объект закупки</w:t>
      </w:r>
      <w:r w:rsidRPr="00357D94">
        <w:t>»</w:t>
      </w:r>
      <w:r>
        <w:t>.</w:t>
      </w:r>
    </w:p>
    <w:p w14:paraId="48FFA128" w14:textId="77777777" w:rsidR="00A31FA0" w:rsidRPr="00CE789F" w:rsidRDefault="00A31FA0" w:rsidP="00EF1BC9">
      <w:pPr>
        <w:pStyle w:val="4"/>
      </w:pPr>
      <w:bookmarkStart w:id="7085" w:name="_Toc275771245"/>
      <w:bookmarkStart w:id="7086" w:name="_Toc276127978"/>
      <w:bookmarkStart w:id="7087" w:name="_Toc276367108"/>
      <w:bookmarkStart w:id="7088" w:name="_Toc276367300"/>
      <w:bookmarkStart w:id="7089" w:name="_Ref282928111"/>
      <w:bookmarkStart w:id="7090" w:name="_Ref321902509"/>
      <w:bookmarkStart w:id="7091" w:name="_Ref321902513"/>
      <w:bookmarkStart w:id="7092" w:name="_Ref336792341"/>
      <w:r>
        <w:lastRenderedPageBreak/>
        <w:t>В</w:t>
      </w:r>
      <w:r w:rsidRPr="00CE789F">
        <w:t>кладка «За счет внебюджетных средств»</w:t>
      </w:r>
      <w:bookmarkEnd w:id="7085"/>
      <w:bookmarkEnd w:id="7086"/>
      <w:bookmarkEnd w:id="7087"/>
      <w:bookmarkEnd w:id="7088"/>
      <w:bookmarkEnd w:id="7089"/>
      <w:bookmarkEnd w:id="7090"/>
      <w:bookmarkEnd w:id="7091"/>
      <w:bookmarkEnd w:id="7092"/>
    </w:p>
    <w:p w14:paraId="48FFA129" w14:textId="4BE450CF" w:rsidR="00A31FA0" w:rsidRDefault="00A31FA0" w:rsidP="00B22A4A">
      <w:pPr>
        <w:pStyle w:val="ae"/>
        <w:rPr>
          <w:lang w:val="ru-RU"/>
        </w:rPr>
      </w:pPr>
      <w:bookmarkStart w:id="7093" w:name="_Toc275771246"/>
      <w:bookmarkStart w:id="7094" w:name="_Toc276112267"/>
      <w:bookmarkStart w:id="7095" w:name="_Toc276127494"/>
      <w:bookmarkStart w:id="7096" w:name="_Toc276127979"/>
      <w:bookmarkStart w:id="7097" w:name="_Toc276367109"/>
      <w:r>
        <w:rPr>
          <w:lang w:val="ru-RU"/>
        </w:rPr>
        <w:t>В</w:t>
      </w:r>
      <w:r>
        <w:t xml:space="preserve">кладка «За счет внебюджетных средств» служит для формирования календарного графика </w:t>
      </w:r>
      <w:r>
        <w:rPr>
          <w:lang w:val="ru-RU"/>
        </w:rPr>
        <w:t>оплаты контракта из</w:t>
      </w:r>
      <w:r>
        <w:t xml:space="preserve"> </w:t>
      </w:r>
      <w:r>
        <w:rPr>
          <w:lang w:val="ru-RU"/>
        </w:rPr>
        <w:t>вне</w:t>
      </w:r>
      <w:r>
        <w:t>бюджетных средств (</w:t>
      </w:r>
      <w:r>
        <w:fldChar w:fldCharType="begin"/>
      </w:r>
      <w:r>
        <w:instrText xml:space="preserve"> REF _Ref275766969 \h </w:instrText>
      </w:r>
      <w:r w:rsidR="00B22A4A">
        <w:instrText xml:space="preserve"> \* MERGEFORMAT </w:instrText>
      </w:r>
      <w:r>
        <w:fldChar w:fldCharType="separate"/>
      </w:r>
      <w:r w:rsidR="007E5C60">
        <w:t>Рисунок 42</w:t>
      </w:r>
      <w:r>
        <w:fldChar w:fldCharType="end"/>
      </w:r>
      <w:r>
        <w:t>).</w:t>
      </w:r>
      <w:bookmarkEnd w:id="7093"/>
      <w:bookmarkEnd w:id="7094"/>
      <w:bookmarkEnd w:id="7095"/>
      <w:bookmarkEnd w:id="7096"/>
      <w:bookmarkEnd w:id="7097"/>
    </w:p>
    <w:p w14:paraId="48FFA12B" w14:textId="0BCB0164" w:rsidR="00A31FA0" w:rsidRDefault="00253045" w:rsidP="00B22A4A">
      <w:pPr>
        <w:pStyle w:val="afe"/>
      </w:pPr>
      <w:r>
        <w:drawing>
          <wp:inline distT="0" distB="0" distL="0" distR="0" wp14:anchorId="7E8E5EB3" wp14:editId="640704C2">
            <wp:extent cx="5939790" cy="2518410"/>
            <wp:effectExtent l="19050" t="19050" r="22860" b="15240"/>
            <wp:docPr id="182" name="Рисунок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" name="2016-06-27 16_25_14-Формирование контракта - Internet Explorer.png"/>
                    <pic:cNvPicPr/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51841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8FFA12C" w14:textId="10FCF5C9" w:rsidR="00A31FA0" w:rsidRDefault="00D72E40" w:rsidP="00652943">
      <w:pPr>
        <w:pStyle w:val="afff3"/>
      </w:pPr>
      <w:bookmarkStart w:id="7098" w:name="_Ref275766969"/>
      <w:r>
        <w:t>Рисунок</w:t>
      </w:r>
      <w:r w:rsidR="00A31FA0">
        <w:t> </w:t>
      </w:r>
      <w:r w:rsidR="00A31FA0">
        <w:fldChar w:fldCharType="begin"/>
      </w:r>
      <w:r w:rsidR="00A31FA0">
        <w:instrText xml:space="preserve"> SEQ </w:instrText>
      </w:r>
      <w:r>
        <w:instrText>Рисунок</w:instrText>
      </w:r>
      <w:r w:rsidR="00A31FA0">
        <w:instrText xml:space="preserve"> \* ARABIC </w:instrText>
      </w:r>
      <w:r w:rsidR="00A31FA0">
        <w:fldChar w:fldCharType="separate"/>
      </w:r>
      <w:r w:rsidR="007E5C60">
        <w:rPr>
          <w:noProof/>
        </w:rPr>
        <w:t>42</w:t>
      </w:r>
      <w:r w:rsidR="00A31FA0">
        <w:fldChar w:fldCharType="end"/>
      </w:r>
      <w:bookmarkEnd w:id="7098"/>
      <w:r w:rsidR="009966DE">
        <w:t>.</w:t>
      </w:r>
      <w:r w:rsidR="00A31FA0">
        <w:t xml:space="preserve"> Формирование информации о контракте, вкладка «За счет внебюджетных средств»</w:t>
      </w:r>
    </w:p>
    <w:p w14:paraId="48FFA12D" w14:textId="77777777" w:rsidR="00A31FA0" w:rsidRDefault="00A31FA0" w:rsidP="00B22A4A">
      <w:pPr>
        <w:pStyle w:val="ae"/>
        <w:rPr>
          <w:lang w:val="ru-RU"/>
        </w:rPr>
      </w:pPr>
      <w:bookmarkStart w:id="7099" w:name="_Toc275771247"/>
      <w:bookmarkStart w:id="7100" w:name="_Toc276112268"/>
      <w:bookmarkStart w:id="7101" w:name="_Toc276127495"/>
      <w:bookmarkStart w:id="7102" w:name="_Toc276127980"/>
      <w:bookmarkStart w:id="7103" w:name="_Toc276367110"/>
      <w:r>
        <w:t xml:space="preserve">В верхней части страницы отображается </w:t>
      </w:r>
      <w:r>
        <w:rPr>
          <w:lang w:val="ru-RU"/>
        </w:rPr>
        <w:t>информационная</w:t>
      </w:r>
      <w:r>
        <w:t xml:space="preserve"> строка с информацией о цене контракта, указанной на </w:t>
      </w:r>
      <w:r>
        <w:rPr>
          <w:lang w:val="ru-RU"/>
        </w:rPr>
        <w:t>в</w:t>
      </w:r>
      <w:r>
        <w:t>кладке «Общая информация», и сумме</w:t>
      </w:r>
      <w:r>
        <w:rPr>
          <w:lang w:val="ru-RU"/>
        </w:rPr>
        <w:t>,</w:t>
      </w:r>
      <w:r>
        <w:t xml:space="preserve"> </w:t>
      </w:r>
      <w:r>
        <w:rPr>
          <w:lang w:val="ru-RU"/>
        </w:rPr>
        <w:t>не распределенной по этапам оплаты контракта в соответствии с календарным графиком оплаты на вкладках «За счет бюджетных средств», «За счет внебюджетных средств»</w:t>
      </w:r>
      <w:r>
        <w:t>.</w:t>
      </w:r>
      <w:bookmarkEnd w:id="7099"/>
      <w:bookmarkEnd w:id="7100"/>
      <w:bookmarkEnd w:id="7101"/>
      <w:bookmarkEnd w:id="7102"/>
      <w:bookmarkEnd w:id="7103"/>
    </w:p>
    <w:p w14:paraId="48FFA12E" w14:textId="77777777" w:rsidR="00A31FA0" w:rsidRDefault="00A31FA0" w:rsidP="00B22A4A">
      <w:pPr>
        <w:pStyle w:val="ae"/>
        <w:rPr>
          <w:lang w:val="ru-RU"/>
        </w:rPr>
      </w:pPr>
      <w:r>
        <w:rPr>
          <w:lang w:val="ru-RU"/>
        </w:rPr>
        <w:t xml:space="preserve">Этапы отображаются последовательно сверху вниз в календарном порядке и соответствуют </w:t>
      </w:r>
      <w:proofErr w:type="gramStart"/>
      <w:r>
        <w:rPr>
          <w:lang w:val="ru-RU"/>
        </w:rPr>
        <w:t>указанным</w:t>
      </w:r>
      <w:proofErr w:type="gramEnd"/>
      <w:r>
        <w:rPr>
          <w:lang w:val="ru-RU"/>
        </w:rPr>
        <w:t xml:space="preserve"> на вкладке «Общая информация».</w:t>
      </w:r>
    </w:p>
    <w:p w14:paraId="3D07B4D6" w14:textId="536DD8AA" w:rsidR="0087737E" w:rsidRDefault="0087737E" w:rsidP="0087737E">
      <w:pPr>
        <w:pStyle w:val="ae"/>
        <w:ind w:firstLine="709"/>
        <w:rPr>
          <w:lang w:val="ru-RU"/>
        </w:rPr>
      </w:pPr>
      <w:r>
        <w:rPr>
          <w:lang w:val="ru-RU"/>
        </w:rPr>
        <w:t>Для добавления доступны «</w:t>
      </w:r>
      <w:r w:rsidRPr="00080770">
        <w:rPr>
          <w:lang w:val="ru-RU"/>
        </w:rPr>
        <w:t>Код классификации операций сектора государственного управления Российской Федерации»</w:t>
      </w:r>
      <w:r>
        <w:rPr>
          <w:lang w:val="ru-RU"/>
        </w:rPr>
        <w:t xml:space="preserve"> и </w:t>
      </w:r>
      <w:r w:rsidRPr="00080770">
        <w:rPr>
          <w:lang w:val="ru-RU"/>
        </w:rPr>
        <w:t>«Код вида расходов»</w:t>
      </w:r>
      <w:r>
        <w:rPr>
          <w:lang w:val="ru-RU"/>
        </w:rPr>
        <w:t xml:space="preserve"> </w:t>
      </w:r>
      <w:r>
        <w:t>(</w:t>
      </w:r>
      <w:r>
        <w:fldChar w:fldCharType="begin"/>
      </w:r>
      <w:r>
        <w:instrText xml:space="preserve"> REF _Ref275766969 \h  \* MERGEFORMAT </w:instrText>
      </w:r>
      <w:r>
        <w:fldChar w:fldCharType="separate"/>
      </w:r>
      <w:r w:rsidR="007E5C60">
        <w:t>Рисунок 42</w:t>
      </w:r>
      <w:r>
        <w:fldChar w:fldCharType="end"/>
      </w:r>
      <w:r>
        <w:t>).</w:t>
      </w:r>
      <w:r>
        <w:rPr>
          <w:lang w:val="ru-RU"/>
        </w:rPr>
        <w:t xml:space="preserve"> Для выбора нужного кода у</w:t>
      </w:r>
      <w:r w:rsidRPr="003B4C0B">
        <w:rPr>
          <w:lang w:val="ru-RU"/>
        </w:rPr>
        <w:t xml:space="preserve">становите флажок </w:t>
      </w:r>
      <w:r w:rsidRPr="00B50D6A">
        <w:rPr>
          <w:lang w:val="ru-RU"/>
        </w:rPr>
        <w:t>в соответствующее поле</w:t>
      </w:r>
      <w:r>
        <w:rPr>
          <w:lang w:val="ru-RU"/>
        </w:rPr>
        <w:t>.</w:t>
      </w:r>
    </w:p>
    <w:p w14:paraId="50E3F5E7" w14:textId="6BEFE90B" w:rsidR="0087737E" w:rsidRDefault="0087737E" w:rsidP="0087737E">
      <w:pPr>
        <w:pStyle w:val="ae"/>
        <w:ind w:firstLine="709"/>
      </w:pPr>
      <w:r w:rsidRPr="001711AD">
        <w:rPr>
          <w:lang w:val="ru-RU"/>
        </w:rPr>
        <w:lastRenderedPageBreak/>
        <w:t xml:space="preserve">При </w:t>
      </w:r>
      <w:r w:rsidRPr="004222F4">
        <w:rPr>
          <w:lang w:val="ru-RU"/>
        </w:rPr>
        <w:t>выборе</w:t>
      </w:r>
      <w:r>
        <w:rPr>
          <w:lang w:val="ru-RU"/>
        </w:rPr>
        <w:t xml:space="preserve"> </w:t>
      </w:r>
      <w:r w:rsidRPr="003B4C0B">
        <w:t>«Код классификации операций сектора государственного управления</w:t>
      </w:r>
      <w:r>
        <w:t xml:space="preserve"> Российской Федерации»</w:t>
      </w:r>
      <w:r>
        <w:rPr>
          <w:lang w:val="ru-RU"/>
        </w:rPr>
        <w:t xml:space="preserve"> (</w:t>
      </w:r>
      <w:r>
        <w:rPr>
          <w:lang w:val="ru-RU"/>
        </w:rPr>
        <w:fldChar w:fldCharType="begin"/>
      </w:r>
      <w:r>
        <w:rPr>
          <w:lang w:val="ru-RU"/>
        </w:rPr>
        <w:instrText xml:space="preserve"> REF _Ref438201508 \h </w:instrText>
      </w:r>
      <w:r>
        <w:rPr>
          <w:lang w:val="ru-RU"/>
        </w:rPr>
      </w:r>
      <w:r>
        <w:rPr>
          <w:lang w:val="ru-RU"/>
        </w:rPr>
        <w:fldChar w:fldCharType="separate"/>
      </w:r>
      <w:r w:rsidR="007E5C60" w:rsidRPr="006F0BAA">
        <w:t xml:space="preserve">Рисунок </w:t>
      </w:r>
      <w:r w:rsidR="007E5C60">
        <w:rPr>
          <w:noProof/>
        </w:rPr>
        <w:t>43</w:t>
      </w:r>
      <w:r>
        <w:rPr>
          <w:lang w:val="ru-RU"/>
        </w:rPr>
        <w:fldChar w:fldCharType="end"/>
      </w:r>
      <w:r>
        <w:rPr>
          <w:lang w:val="ru-RU"/>
        </w:rPr>
        <w:t>),</w:t>
      </w:r>
      <w:r w:rsidRPr="003B4C0B">
        <w:t xml:space="preserve"> </w:t>
      </w:r>
      <w:r>
        <w:rPr>
          <w:lang w:val="ru-RU"/>
        </w:rPr>
        <w:t>з</w:t>
      </w:r>
      <w:proofErr w:type="spellStart"/>
      <w:r w:rsidRPr="003B4C0B">
        <w:t>аполните</w:t>
      </w:r>
      <w:proofErr w:type="spellEnd"/>
      <w:r w:rsidRPr="003B4C0B">
        <w:t xml:space="preserve"> поле</w:t>
      </w:r>
      <w:r>
        <w:t xml:space="preserve"> вручную или </w:t>
      </w:r>
      <w:r>
        <w:rPr>
          <w:lang w:val="ru-RU"/>
        </w:rPr>
        <w:t>путем выбора необходимого значения из справочника</w:t>
      </w:r>
      <w:r>
        <w:t xml:space="preserve">. </w:t>
      </w:r>
    </w:p>
    <w:p w14:paraId="4F50EEB9" w14:textId="3FF37776" w:rsidR="0087737E" w:rsidRDefault="00253045" w:rsidP="0087737E">
      <w:pPr>
        <w:pStyle w:val="afe"/>
      </w:pPr>
      <w:r>
        <w:drawing>
          <wp:inline distT="0" distB="0" distL="0" distR="0" wp14:anchorId="54975D75" wp14:editId="6240810A">
            <wp:extent cx="5939790" cy="3188335"/>
            <wp:effectExtent l="19050" t="19050" r="22860" b="12065"/>
            <wp:docPr id="184" name="Рисунок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" name="2016-06-27 16_25_54-Формирование контракта - Internet Explorer.png"/>
                    <pic:cNvPicPr/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18833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EE30526" w14:textId="6DCC3312" w:rsidR="0087737E" w:rsidRPr="006F0BAA" w:rsidRDefault="0087737E" w:rsidP="0087737E">
      <w:pPr>
        <w:pStyle w:val="afffff2"/>
      </w:pPr>
      <w:bookmarkStart w:id="7104" w:name="_Ref438201508"/>
      <w:bookmarkStart w:id="7105" w:name="_Ref438201498"/>
      <w:r w:rsidRPr="006F0BAA">
        <w:rPr>
          <w:sz w:val="28"/>
        </w:rPr>
        <w:t xml:space="preserve">Рисунок </w:t>
      </w:r>
      <w:r w:rsidRPr="006F0BAA">
        <w:rPr>
          <w:sz w:val="28"/>
        </w:rPr>
        <w:fldChar w:fldCharType="begin"/>
      </w:r>
      <w:r w:rsidRPr="006F0BAA">
        <w:rPr>
          <w:sz w:val="28"/>
        </w:rPr>
        <w:instrText xml:space="preserve"> SEQ Рисунок \* ARABIC </w:instrText>
      </w:r>
      <w:r w:rsidRPr="006F0BAA">
        <w:rPr>
          <w:sz w:val="28"/>
        </w:rPr>
        <w:fldChar w:fldCharType="separate"/>
      </w:r>
      <w:r w:rsidR="007E5C60">
        <w:rPr>
          <w:noProof/>
          <w:sz w:val="28"/>
        </w:rPr>
        <w:t>43</w:t>
      </w:r>
      <w:r w:rsidRPr="006F0BAA">
        <w:rPr>
          <w:sz w:val="28"/>
        </w:rPr>
        <w:fldChar w:fldCharType="end"/>
      </w:r>
      <w:bookmarkEnd w:id="7104"/>
      <w:r w:rsidRPr="006F0BAA">
        <w:rPr>
          <w:sz w:val="28"/>
        </w:rPr>
        <w:t xml:space="preserve">. Код </w:t>
      </w:r>
      <w:proofErr w:type="gramStart"/>
      <w:r w:rsidRPr="006F0BAA">
        <w:rPr>
          <w:sz w:val="28"/>
        </w:rPr>
        <w:t>классификации операций сектора государственного управления Российской Федерации</w:t>
      </w:r>
      <w:bookmarkEnd w:id="7105"/>
      <w:proofErr w:type="gramEnd"/>
    </w:p>
    <w:p w14:paraId="4FEAD814" w14:textId="443EEE12" w:rsidR="0087737E" w:rsidRDefault="0087737E" w:rsidP="0087737E">
      <w:pPr>
        <w:pStyle w:val="ae"/>
        <w:ind w:firstLine="709"/>
      </w:pPr>
      <w:r>
        <w:rPr>
          <w:lang w:val="ru-RU"/>
        </w:rPr>
        <w:t xml:space="preserve">Для выбора необходимого значения из справочника нажмите на гиперссылку </w:t>
      </w:r>
      <w:r w:rsidR="00687250">
        <w:rPr>
          <w:lang w:val="ru-RU"/>
        </w:rPr>
        <w:t xml:space="preserve">«Добавить» и далее </w:t>
      </w:r>
      <w:r>
        <w:rPr>
          <w:lang w:val="ru-RU"/>
        </w:rPr>
        <w:t>«Пои</w:t>
      </w:r>
      <w:proofErr w:type="gramStart"/>
      <w:r>
        <w:rPr>
          <w:lang w:val="ru-RU"/>
        </w:rPr>
        <w:t>ск в кл</w:t>
      </w:r>
      <w:proofErr w:type="gramEnd"/>
      <w:r>
        <w:rPr>
          <w:lang w:val="ru-RU"/>
        </w:rPr>
        <w:t>ассификаторе»</w:t>
      </w:r>
      <w:r w:rsidRPr="00293DC4">
        <w:rPr>
          <w:lang w:val="ru-RU"/>
        </w:rPr>
        <w:t xml:space="preserve"> </w:t>
      </w:r>
      <w:r>
        <w:t>(</w:t>
      </w:r>
      <w:r>
        <w:fldChar w:fldCharType="begin"/>
      </w:r>
      <w:r>
        <w:instrText xml:space="preserve"> REF _Ref275767911 \h  \* MERGEFORMAT </w:instrText>
      </w:r>
      <w:r>
        <w:fldChar w:fldCharType="separate"/>
      </w:r>
      <w:r w:rsidR="007E5C60">
        <w:t xml:space="preserve">Рисунок </w:t>
      </w:r>
      <w:r w:rsidR="007E5C60">
        <w:rPr>
          <w:noProof/>
        </w:rPr>
        <w:t>44</w:t>
      </w:r>
      <w:r>
        <w:fldChar w:fldCharType="end"/>
      </w:r>
      <w:r>
        <w:t>)</w:t>
      </w:r>
      <w:r>
        <w:rPr>
          <w:lang w:val="ru-RU"/>
        </w:rPr>
        <w:t>. Если ввести код классификации вручную</w:t>
      </w:r>
      <w:r>
        <w:t xml:space="preserve"> и нажат</w:t>
      </w:r>
      <w:r>
        <w:rPr>
          <w:lang w:val="ru-RU"/>
        </w:rPr>
        <w:t>ь</w:t>
      </w:r>
      <w:r>
        <w:t xml:space="preserve"> </w:t>
      </w:r>
      <w:r>
        <w:rPr>
          <w:lang w:val="ru-RU"/>
        </w:rPr>
        <w:t xml:space="preserve">на </w:t>
      </w:r>
      <w:proofErr w:type="spellStart"/>
      <w:r>
        <w:rPr>
          <w:lang w:val="ru-RU"/>
        </w:rPr>
        <w:t>гипер</w:t>
      </w:r>
      <w:proofErr w:type="spellEnd"/>
      <w:r>
        <w:t>ссылк</w:t>
      </w:r>
      <w:r>
        <w:rPr>
          <w:lang w:val="ru-RU"/>
        </w:rPr>
        <w:t>у «Пои</w:t>
      </w:r>
      <w:proofErr w:type="gramStart"/>
      <w:r>
        <w:rPr>
          <w:lang w:val="ru-RU"/>
        </w:rPr>
        <w:t>ск в кл</w:t>
      </w:r>
      <w:proofErr w:type="gramEnd"/>
      <w:r>
        <w:rPr>
          <w:lang w:val="ru-RU"/>
        </w:rPr>
        <w:t>ассификаторе»,</w:t>
      </w:r>
      <w:r>
        <w:t xml:space="preserve"> введенное значение </w:t>
      </w:r>
      <w:r>
        <w:rPr>
          <w:lang w:val="ru-RU"/>
        </w:rPr>
        <w:t>скопируется</w:t>
      </w:r>
      <w:r>
        <w:t xml:space="preserve"> в строку поиска в </w:t>
      </w:r>
      <w:proofErr w:type="spellStart"/>
      <w:r>
        <w:t>от</w:t>
      </w:r>
      <w:r>
        <w:rPr>
          <w:lang w:val="ru-RU"/>
        </w:rPr>
        <w:t>к</w:t>
      </w:r>
      <w:proofErr w:type="spellEnd"/>
      <w:r>
        <w:t>рывшемся окне</w:t>
      </w:r>
      <w:r>
        <w:rPr>
          <w:lang w:val="ru-RU"/>
        </w:rPr>
        <w:t xml:space="preserve"> </w:t>
      </w:r>
      <w:r>
        <w:t>«</w:t>
      </w:r>
      <w:r w:rsidRPr="00CA25FB">
        <w:t>Код операции сектора государственного управления</w:t>
      </w:r>
      <w:r>
        <w:t>». Для поиска значения нажмите</w:t>
      </w:r>
      <w:r>
        <w:rPr>
          <w:lang w:val="ru-RU"/>
        </w:rPr>
        <w:t xml:space="preserve"> на кнопку</w:t>
      </w:r>
      <w:r>
        <w:t xml:space="preserve"> «Найти». Для выбора нужного кода выделите его в списке и нажмите </w:t>
      </w:r>
      <w:r>
        <w:rPr>
          <w:lang w:val="ru-RU"/>
        </w:rPr>
        <w:t xml:space="preserve">на кнопку </w:t>
      </w:r>
      <w:r>
        <w:t>«Выбрать».</w:t>
      </w:r>
    </w:p>
    <w:p w14:paraId="48FFA132" w14:textId="77777777" w:rsidR="00A31FA0" w:rsidRDefault="00CC454E" w:rsidP="00B22A4A">
      <w:pPr>
        <w:pStyle w:val="afe"/>
      </w:pPr>
      <w:r>
        <w:lastRenderedPageBreak/>
        <w:drawing>
          <wp:inline distT="0" distB="0" distL="0" distR="0" wp14:anchorId="48FFA4C9" wp14:editId="7A06044D">
            <wp:extent cx="5077117" cy="2181225"/>
            <wp:effectExtent l="19050" t="19050" r="28575" b="9525"/>
            <wp:docPr id="133" name="Рисунок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 descr="18"/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3691" cy="2184049"/>
                    </a:xfrm>
                    <a:prstGeom prst="rect">
                      <a:avLst/>
                    </a:prstGeom>
                    <a:noFill/>
                    <a:ln w="3175" cmpd="sng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48FFA133" w14:textId="3D3FF411" w:rsidR="00A31FA0" w:rsidRDefault="00D72E40" w:rsidP="00652943">
      <w:pPr>
        <w:pStyle w:val="afff3"/>
      </w:pPr>
      <w:bookmarkStart w:id="7106" w:name="_Ref275767911"/>
      <w:r>
        <w:t>Рисунок</w:t>
      </w:r>
      <w:r w:rsidR="00A31FA0">
        <w:t xml:space="preserve"> </w:t>
      </w:r>
      <w:r w:rsidR="00A31FA0">
        <w:fldChar w:fldCharType="begin"/>
      </w:r>
      <w:r w:rsidR="00A31FA0">
        <w:instrText xml:space="preserve"> SEQ </w:instrText>
      </w:r>
      <w:r>
        <w:instrText>Рисунок</w:instrText>
      </w:r>
      <w:r w:rsidR="00A31FA0">
        <w:instrText xml:space="preserve"> \* ARABIC </w:instrText>
      </w:r>
      <w:r w:rsidR="00A31FA0">
        <w:fldChar w:fldCharType="separate"/>
      </w:r>
      <w:r w:rsidR="007E5C60">
        <w:rPr>
          <w:noProof/>
        </w:rPr>
        <w:t>44</w:t>
      </w:r>
      <w:r w:rsidR="00A31FA0">
        <w:fldChar w:fldCharType="end"/>
      </w:r>
      <w:bookmarkEnd w:id="7106"/>
      <w:r w:rsidR="009966DE">
        <w:t>.</w:t>
      </w:r>
      <w:r w:rsidR="00A31FA0">
        <w:t xml:space="preserve"> Код операции сектора государственного управления</w:t>
      </w:r>
    </w:p>
    <w:p w14:paraId="46A94B57" w14:textId="77777777" w:rsidR="0087737E" w:rsidRDefault="0087737E" w:rsidP="0087737E">
      <w:pPr>
        <w:pStyle w:val="ae"/>
        <w:rPr>
          <w:lang w:val="ru-RU"/>
        </w:rPr>
      </w:pPr>
      <w:r>
        <w:t xml:space="preserve">Для добавления </w:t>
      </w:r>
      <w:r w:rsidRPr="00DF2694">
        <w:t>в таблицу</w:t>
      </w:r>
      <w:r>
        <w:t xml:space="preserve"> </w:t>
      </w:r>
      <w:r w:rsidRPr="00DF2694">
        <w:t xml:space="preserve">нового столбца или строки с пустыми полями </w:t>
      </w:r>
      <w:r>
        <w:t>нажмите</w:t>
      </w:r>
      <w:r>
        <w:rPr>
          <w:lang w:val="ru-RU"/>
        </w:rPr>
        <w:t xml:space="preserve"> на гиперссылку</w:t>
      </w:r>
      <w:r w:rsidRPr="00DF2694">
        <w:t xml:space="preserve"> </w:t>
      </w:r>
      <w:r w:rsidRPr="00DF2694">
        <w:object w:dxaOrig="285" w:dyaOrig="285" w14:anchorId="2FC7904A">
          <v:shape id="_x0000_i1031" type="#_x0000_t75" style="width:7.2pt;height:7.2pt" o:ole="">
            <v:imagedata r:id="rId59" o:title=""/>
          </v:shape>
          <o:OLEObject Type="Embed" ProgID="PBrush" ShapeID="_x0000_i1031" DrawAspect="Content" ObjectID="_1531033908" r:id="rId70"/>
        </w:object>
      </w:r>
      <w:r w:rsidRPr="00DF2694">
        <w:t xml:space="preserve"> «Добавить»</w:t>
      </w:r>
      <w:r>
        <w:rPr>
          <w:lang w:val="ru-RU"/>
        </w:rPr>
        <w:t>, расположенную в заголовке таблице и в левом нижнем углу от таблицы соответственно</w:t>
      </w:r>
      <w:r>
        <w:t xml:space="preserve">. </w:t>
      </w:r>
      <w:r w:rsidRPr="00DF2694">
        <w:t>Для удаления соответствующего столбца или строки из таблицы</w:t>
      </w:r>
      <w:r>
        <w:t xml:space="preserve"> нажмите</w:t>
      </w:r>
      <w:r>
        <w:rPr>
          <w:lang w:val="ru-RU"/>
        </w:rPr>
        <w:t xml:space="preserve"> на гиперссылку</w:t>
      </w:r>
      <w:r>
        <w:t xml:space="preserve"> </w:t>
      </w:r>
      <w:r w:rsidRPr="00DF2694">
        <w:object w:dxaOrig="314" w:dyaOrig="314" w14:anchorId="15F72DEB">
          <v:shape id="_x0000_i1032" type="#_x0000_t75" style="width:14.4pt;height:14.4pt" o:ole="">
            <v:imagedata r:id="rId61" o:title=""/>
          </v:shape>
          <o:OLEObject Type="Embed" ProgID="Visio.Drawing.11" ShapeID="_x0000_i1032" DrawAspect="Content" ObjectID="_1531033909" r:id="rId71"/>
        </w:object>
      </w:r>
      <w:r w:rsidRPr="00DF2694">
        <w:t xml:space="preserve"> «Удалить»</w:t>
      </w:r>
      <w:r>
        <w:rPr>
          <w:lang w:val="ru-RU"/>
        </w:rPr>
        <w:t>, расположенную на уровне столбца (строки)</w:t>
      </w:r>
      <w:r>
        <w:t>.</w:t>
      </w:r>
    </w:p>
    <w:p w14:paraId="67BC2092" w14:textId="77777777" w:rsidR="0087737E" w:rsidRDefault="0087737E" w:rsidP="0087737E">
      <w:pPr>
        <w:pStyle w:val="ae"/>
        <w:rPr>
          <w:lang w:val="ru-RU"/>
        </w:rPr>
      </w:pPr>
      <w:r>
        <w:rPr>
          <w:lang w:val="ru-RU"/>
        </w:rPr>
        <w:t>В доступных столбцах и строках введите необходимые значения кодов операций сектора государственного управления, сумм оплаты контракта по этапам.</w:t>
      </w:r>
    </w:p>
    <w:p w14:paraId="373A6452" w14:textId="77777777" w:rsidR="0087737E" w:rsidRPr="0012131B" w:rsidRDefault="0087737E" w:rsidP="0087737E">
      <w:pPr>
        <w:pStyle w:val="ae"/>
        <w:rPr>
          <w:lang w:val="ru-RU"/>
        </w:rPr>
      </w:pPr>
      <w:r>
        <w:t xml:space="preserve">Поле «Итого» заполняется автоматически, как сумма значений сумм контракта по соответствующему месяцу и году. </w:t>
      </w:r>
    </w:p>
    <w:p w14:paraId="56276B1D" w14:textId="77777777" w:rsidR="0087737E" w:rsidRDefault="0087737E" w:rsidP="0087737E">
      <w:pPr>
        <w:pStyle w:val="ae"/>
      </w:pPr>
      <w:r>
        <w:t>Кнопки «Отменить последние изменения» и «Сохранить</w:t>
      </w:r>
      <w:r>
        <w:rPr>
          <w:lang w:val="ru-RU"/>
        </w:rPr>
        <w:t xml:space="preserve"> и проверить на нарушения</w:t>
      </w:r>
      <w:r>
        <w:t xml:space="preserve">» работают аналогично расположенным на </w:t>
      </w:r>
      <w:r>
        <w:rPr>
          <w:lang w:val="ru-RU"/>
        </w:rPr>
        <w:t>в</w:t>
      </w:r>
      <w:r>
        <w:t>кладке «Общая информация».</w:t>
      </w:r>
    </w:p>
    <w:p w14:paraId="5D9858D0" w14:textId="13AE06EC" w:rsidR="0087737E" w:rsidRDefault="0087737E" w:rsidP="0087737E">
      <w:pPr>
        <w:pStyle w:val="ae"/>
        <w:ind w:firstLine="567"/>
      </w:pPr>
      <w:r>
        <w:t>При</w:t>
      </w:r>
      <w:r w:rsidR="000E466B">
        <w:rPr>
          <w:lang w:val="ru-RU"/>
        </w:rPr>
        <w:t xml:space="preserve"> выборе </w:t>
      </w:r>
      <w:r>
        <w:rPr>
          <w:lang w:val="ru-RU"/>
        </w:rPr>
        <w:t>«</w:t>
      </w:r>
      <w:r w:rsidRPr="001711AD">
        <w:rPr>
          <w:lang w:val="ru-RU"/>
        </w:rPr>
        <w:t>Код вида расходов</w:t>
      </w:r>
      <w:r w:rsidRPr="001711AD">
        <w:t>»</w:t>
      </w:r>
      <w:r>
        <w:rPr>
          <w:lang w:val="ru-RU"/>
        </w:rPr>
        <w:t xml:space="preserve"> (</w:t>
      </w:r>
      <w:r>
        <w:rPr>
          <w:lang w:val="ru-RU"/>
        </w:rPr>
        <w:fldChar w:fldCharType="begin"/>
      </w:r>
      <w:r>
        <w:rPr>
          <w:lang w:val="ru-RU"/>
        </w:rPr>
        <w:instrText xml:space="preserve"> REF _Ref438201899 \h </w:instrText>
      </w:r>
      <w:r>
        <w:rPr>
          <w:lang w:val="ru-RU"/>
        </w:rPr>
      </w:r>
      <w:r>
        <w:rPr>
          <w:lang w:val="ru-RU"/>
        </w:rPr>
        <w:fldChar w:fldCharType="separate"/>
      </w:r>
      <w:r w:rsidR="007E5C60" w:rsidRPr="001711AD">
        <w:t xml:space="preserve">Рисунок </w:t>
      </w:r>
      <w:r w:rsidR="007E5C60">
        <w:rPr>
          <w:noProof/>
        </w:rPr>
        <w:t>45</w:t>
      </w:r>
      <w:r>
        <w:rPr>
          <w:lang w:val="ru-RU"/>
        </w:rPr>
        <w:fldChar w:fldCharType="end"/>
      </w:r>
      <w:r>
        <w:rPr>
          <w:lang w:val="ru-RU"/>
        </w:rPr>
        <w:t>)</w:t>
      </w:r>
      <w:r w:rsidRPr="001711AD">
        <w:rPr>
          <w:lang w:val="ru-RU"/>
        </w:rPr>
        <w:t>,</w:t>
      </w:r>
      <w:r w:rsidRPr="001711AD">
        <w:t xml:space="preserve"> </w:t>
      </w:r>
      <w:r w:rsidRPr="001711AD">
        <w:rPr>
          <w:lang w:val="ru-RU"/>
        </w:rPr>
        <w:t>з</w:t>
      </w:r>
      <w:proofErr w:type="spellStart"/>
      <w:r w:rsidRPr="001711AD">
        <w:t>аполните</w:t>
      </w:r>
      <w:proofErr w:type="spellEnd"/>
      <w:r w:rsidRPr="001711AD">
        <w:t xml:space="preserve"> поле </w:t>
      </w:r>
      <w:r w:rsidRPr="008B475A">
        <w:t xml:space="preserve">вручную или </w:t>
      </w:r>
      <w:r w:rsidRPr="008B475A">
        <w:rPr>
          <w:lang w:val="ru-RU"/>
        </w:rPr>
        <w:t>путем выбора необходимого значения из справочника</w:t>
      </w:r>
      <w:r w:rsidRPr="008B475A">
        <w:t>.</w:t>
      </w:r>
    </w:p>
    <w:p w14:paraId="321F2E8F" w14:textId="4B41F62A" w:rsidR="0087737E" w:rsidRDefault="00253045" w:rsidP="0087737E">
      <w:pPr>
        <w:pStyle w:val="afe"/>
      </w:pPr>
      <w:r>
        <w:lastRenderedPageBreak/>
        <w:drawing>
          <wp:inline distT="0" distB="0" distL="0" distR="0" wp14:anchorId="44E1A417" wp14:editId="48D47548">
            <wp:extent cx="5939790" cy="3186430"/>
            <wp:effectExtent l="19050" t="19050" r="22860" b="13970"/>
            <wp:docPr id="185" name="Рисунок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" name="2016-06-27 16_26_29-Формирование контракта - Internet Explorer.png"/>
                    <pic:cNvPicPr/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18643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149E103" w14:textId="052A976A" w:rsidR="0087737E" w:rsidRPr="001711AD" w:rsidRDefault="0087737E" w:rsidP="0087737E">
      <w:pPr>
        <w:pStyle w:val="afffff2"/>
      </w:pPr>
      <w:bookmarkStart w:id="7107" w:name="_Ref438201899"/>
      <w:r w:rsidRPr="001711AD">
        <w:rPr>
          <w:sz w:val="28"/>
        </w:rPr>
        <w:t xml:space="preserve">Рисунок </w:t>
      </w:r>
      <w:r w:rsidRPr="001711AD">
        <w:rPr>
          <w:sz w:val="28"/>
        </w:rPr>
        <w:fldChar w:fldCharType="begin"/>
      </w:r>
      <w:r w:rsidRPr="001711AD">
        <w:rPr>
          <w:sz w:val="28"/>
        </w:rPr>
        <w:instrText xml:space="preserve"> SEQ Рисунок \* ARABIC </w:instrText>
      </w:r>
      <w:r w:rsidRPr="001711AD">
        <w:rPr>
          <w:sz w:val="28"/>
        </w:rPr>
        <w:fldChar w:fldCharType="separate"/>
      </w:r>
      <w:r w:rsidR="007E5C60">
        <w:rPr>
          <w:noProof/>
          <w:sz w:val="28"/>
        </w:rPr>
        <w:t>45</w:t>
      </w:r>
      <w:r w:rsidRPr="001711AD">
        <w:rPr>
          <w:sz w:val="28"/>
        </w:rPr>
        <w:fldChar w:fldCharType="end"/>
      </w:r>
      <w:bookmarkEnd w:id="7107"/>
      <w:r w:rsidRPr="001711AD">
        <w:rPr>
          <w:sz w:val="28"/>
        </w:rPr>
        <w:t>. Код вида расходов</w:t>
      </w:r>
    </w:p>
    <w:p w14:paraId="414522C2" w14:textId="5CEBB637" w:rsidR="0087737E" w:rsidRDefault="0087737E" w:rsidP="0087737E">
      <w:pPr>
        <w:pStyle w:val="ae"/>
        <w:ind w:firstLine="567"/>
      </w:pPr>
      <w:r w:rsidRPr="008B475A">
        <w:rPr>
          <w:lang w:val="ru-RU"/>
        </w:rPr>
        <w:t>Для выбора необходимого значения из справочника нажмите на гиперссылку</w:t>
      </w:r>
      <w:r w:rsidR="006C322A">
        <w:rPr>
          <w:lang w:val="ru-RU"/>
        </w:rPr>
        <w:t xml:space="preserve"> «Добавить» и далее</w:t>
      </w:r>
      <w:r w:rsidRPr="008B475A">
        <w:rPr>
          <w:lang w:val="ru-RU"/>
        </w:rPr>
        <w:t xml:space="preserve"> «Пои</w:t>
      </w:r>
      <w:proofErr w:type="gramStart"/>
      <w:r w:rsidRPr="008B475A">
        <w:rPr>
          <w:lang w:val="ru-RU"/>
        </w:rPr>
        <w:t>ск в кл</w:t>
      </w:r>
      <w:proofErr w:type="gramEnd"/>
      <w:r w:rsidRPr="008B475A">
        <w:rPr>
          <w:lang w:val="ru-RU"/>
        </w:rPr>
        <w:t xml:space="preserve">ассификаторе» </w:t>
      </w:r>
      <w:r w:rsidRPr="008B475A">
        <w:t>(</w:t>
      </w:r>
      <w:r>
        <w:fldChar w:fldCharType="begin"/>
      </w:r>
      <w:r>
        <w:instrText xml:space="preserve"> REF _Ref438202622 \h </w:instrText>
      </w:r>
      <w:r>
        <w:fldChar w:fldCharType="separate"/>
      </w:r>
      <w:r w:rsidR="007E5C60" w:rsidRPr="001711AD">
        <w:t xml:space="preserve">Рисунок </w:t>
      </w:r>
      <w:r w:rsidR="007E5C60">
        <w:rPr>
          <w:noProof/>
        </w:rPr>
        <w:t>46</w:t>
      </w:r>
      <w:r>
        <w:fldChar w:fldCharType="end"/>
      </w:r>
      <w:r w:rsidRPr="008B475A">
        <w:t>)</w:t>
      </w:r>
      <w:r w:rsidRPr="008B475A">
        <w:rPr>
          <w:lang w:val="ru-RU"/>
        </w:rPr>
        <w:t>. Если ввести код классификации вручную</w:t>
      </w:r>
      <w:r w:rsidRPr="008B475A">
        <w:t xml:space="preserve"> и нажат</w:t>
      </w:r>
      <w:r w:rsidRPr="008B475A">
        <w:rPr>
          <w:lang w:val="ru-RU"/>
        </w:rPr>
        <w:t>ь</w:t>
      </w:r>
      <w:r w:rsidRPr="008B475A">
        <w:t xml:space="preserve"> </w:t>
      </w:r>
      <w:r w:rsidRPr="008B475A">
        <w:rPr>
          <w:lang w:val="ru-RU"/>
        </w:rPr>
        <w:t xml:space="preserve">на </w:t>
      </w:r>
      <w:proofErr w:type="spellStart"/>
      <w:r w:rsidRPr="008B475A">
        <w:rPr>
          <w:lang w:val="ru-RU"/>
        </w:rPr>
        <w:t>гипер</w:t>
      </w:r>
      <w:proofErr w:type="spellEnd"/>
      <w:r w:rsidRPr="008B475A">
        <w:t>ссылк</w:t>
      </w:r>
      <w:r w:rsidRPr="008B475A">
        <w:rPr>
          <w:lang w:val="ru-RU"/>
        </w:rPr>
        <w:t>у «Пои</w:t>
      </w:r>
      <w:proofErr w:type="gramStart"/>
      <w:r w:rsidRPr="008B475A">
        <w:rPr>
          <w:lang w:val="ru-RU"/>
        </w:rPr>
        <w:t>ск в кл</w:t>
      </w:r>
      <w:proofErr w:type="gramEnd"/>
      <w:r w:rsidRPr="008B475A">
        <w:rPr>
          <w:lang w:val="ru-RU"/>
        </w:rPr>
        <w:t>ассификаторе»,</w:t>
      </w:r>
      <w:r w:rsidRPr="008B475A">
        <w:t xml:space="preserve"> введенное значение </w:t>
      </w:r>
      <w:r w:rsidRPr="008B475A">
        <w:rPr>
          <w:lang w:val="ru-RU"/>
        </w:rPr>
        <w:t>скопируется</w:t>
      </w:r>
      <w:r w:rsidRPr="008B475A">
        <w:t xml:space="preserve"> в строку поиска в </w:t>
      </w:r>
      <w:proofErr w:type="spellStart"/>
      <w:r w:rsidRPr="008B475A">
        <w:t>от</w:t>
      </w:r>
      <w:r w:rsidRPr="008B475A">
        <w:rPr>
          <w:lang w:val="ru-RU"/>
        </w:rPr>
        <w:t>к</w:t>
      </w:r>
      <w:proofErr w:type="spellEnd"/>
      <w:r w:rsidRPr="008B475A">
        <w:t>рывшемся окне</w:t>
      </w:r>
      <w:r w:rsidRPr="008B475A">
        <w:rPr>
          <w:lang w:val="ru-RU"/>
        </w:rPr>
        <w:t xml:space="preserve"> </w:t>
      </w:r>
      <w:r w:rsidRPr="008B475A">
        <w:t>«</w:t>
      </w:r>
      <w:r w:rsidRPr="008B475A">
        <w:rPr>
          <w:lang w:val="ru-RU"/>
        </w:rPr>
        <w:t>Код вида ра</w:t>
      </w:r>
      <w:r w:rsidR="00D0741B">
        <w:rPr>
          <w:lang w:val="ru-RU"/>
        </w:rPr>
        <w:t>с</w:t>
      </w:r>
      <w:r w:rsidRPr="008B475A">
        <w:rPr>
          <w:lang w:val="ru-RU"/>
        </w:rPr>
        <w:t>ходов</w:t>
      </w:r>
      <w:r w:rsidRPr="008B475A">
        <w:t>». Для поиска значения нажмите</w:t>
      </w:r>
      <w:r w:rsidRPr="008B475A">
        <w:rPr>
          <w:lang w:val="ru-RU"/>
        </w:rPr>
        <w:t xml:space="preserve"> на кнопку</w:t>
      </w:r>
      <w:r w:rsidRPr="008B475A">
        <w:t xml:space="preserve"> «Найти». Для выбора нужного кода выделите его в списке и нажмите </w:t>
      </w:r>
      <w:r w:rsidRPr="008B475A">
        <w:rPr>
          <w:lang w:val="ru-RU"/>
        </w:rPr>
        <w:t xml:space="preserve">на кнопку </w:t>
      </w:r>
      <w:r w:rsidRPr="008B475A">
        <w:t>«Выбрать».</w:t>
      </w:r>
    </w:p>
    <w:p w14:paraId="63CD35B1" w14:textId="59CB8915" w:rsidR="00606F7F" w:rsidRDefault="00837197" w:rsidP="00606F7F">
      <w:pPr>
        <w:pStyle w:val="afe"/>
      </w:pPr>
      <w:r>
        <w:drawing>
          <wp:inline distT="0" distB="0" distL="0" distR="0" wp14:anchorId="18D8BC4C" wp14:editId="3E75E486">
            <wp:extent cx="5939790" cy="2541270"/>
            <wp:effectExtent l="19050" t="19050" r="22860" b="1143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2016-03-28 11_42_49-Формирование контракта - Internet Explorer.png"/>
                    <pic:cNvPicPr/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54127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291B871" w14:textId="59BA4A0D" w:rsidR="00606F7F" w:rsidRPr="001711AD" w:rsidRDefault="00606F7F" w:rsidP="00606F7F">
      <w:pPr>
        <w:pStyle w:val="afffff2"/>
      </w:pPr>
      <w:bookmarkStart w:id="7108" w:name="_Ref438202622"/>
      <w:r w:rsidRPr="001711AD">
        <w:rPr>
          <w:sz w:val="28"/>
        </w:rPr>
        <w:t xml:space="preserve">Рисунок </w:t>
      </w:r>
      <w:r w:rsidRPr="001711AD">
        <w:rPr>
          <w:sz w:val="28"/>
        </w:rPr>
        <w:fldChar w:fldCharType="begin"/>
      </w:r>
      <w:r w:rsidRPr="001711AD">
        <w:rPr>
          <w:sz w:val="28"/>
        </w:rPr>
        <w:instrText xml:space="preserve"> SEQ Рисунок \* ARABIC </w:instrText>
      </w:r>
      <w:r w:rsidRPr="001711AD">
        <w:rPr>
          <w:sz w:val="28"/>
        </w:rPr>
        <w:fldChar w:fldCharType="separate"/>
      </w:r>
      <w:r w:rsidR="007E5C60">
        <w:rPr>
          <w:noProof/>
          <w:sz w:val="28"/>
        </w:rPr>
        <w:t>46</w:t>
      </w:r>
      <w:r w:rsidRPr="001711AD">
        <w:rPr>
          <w:sz w:val="28"/>
        </w:rPr>
        <w:fldChar w:fldCharType="end"/>
      </w:r>
      <w:bookmarkEnd w:id="7108"/>
      <w:r w:rsidRPr="001711AD">
        <w:rPr>
          <w:sz w:val="28"/>
        </w:rPr>
        <w:t>. Код вида расходов</w:t>
      </w:r>
    </w:p>
    <w:p w14:paraId="48FFA134" w14:textId="52B6873C" w:rsidR="006A10F4" w:rsidRDefault="009F0A60" w:rsidP="003816EF">
      <w:pPr>
        <w:pStyle w:val="ae"/>
        <w:ind w:firstLine="709"/>
      </w:pPr>
      <w:r>
        <w:rPr>
          <w:lang w:val="ru-RU"/>
        </w:rPr>
        <w:lastRenderedPageBreak/>
        <w:t xml:space="preserve">В поле </w:t>
      </w:r>
      <w:r w:rsidRPr="008D7EF2">
        <w:t xml:space="preserve">«Сумма контракта </w:t>
      </w:r>
      <w:proofErr w:type="gramStart"/>
      <w:r w:rsidRPr="008D7EF2">
        <w:t>на</w:t>
      </w:r>
      <w:proofErr w:type="gramEnd"/>
      <w:r w:rsidRPr="008D7EF2">
        <w:t xml:space="preserve"> …» </w:t>
      </w:r>
      <w:proofErr w:type="gramStart"/>
      <w:r>
        <w:rPr>
          <w:lang w:val="ru-RU"/>
        </w:rPr>
        <w:t>из</w:t>
      </w:r>
      <w:proofErr w:type="gramEnd"/>
      <w:r>
        <w:rPr>
          <w:lang w:val="ru-RU"/>
        </w:rPr>
        <w:t xml:space="preserve"> выпадающего списка указывается значение месяца (заполнение поля необязательно) и год (по умолчанию </w:t>
      </w:r>
      <w:r w:rsidRPr="00C12973">
        <w:rPr>
          <w:lang w:val="ru-RU"/>
        </w:rPr>
        <w:t xml:space="preserve">указывается </w:t>
      </w:r>
      <w:r>
        <w:rPr>
          <w:lang w:val="ru-RU"/>
        </w:rPr>
        <w:t xml:space="preserve">значение </w:t>
      </w:r>
      <w:r w:rsidRPr="00C12973">
        <w:rPr>
          <w:lang w:val="ru-RU"/>
        </w:rPr>
        <w:t xml:space="preserve">из поля «Дата окончания исполнения контракта», </w:t>
      </w:r>
      <w:r>
        <w:rPr>
          <w:lang w:val="ru-RU"/>
        </w:rPr>
        <w:t>заполнение поля</w:t>
      </w:r>
      <w:r w:rsidRPr="00C12973">
        <w:rPr>
          <w:lang w:val="ru-RU"/>
        </w:rPr>
        <w:t xml:space="preserve"> обязательно</w:t>
      </w:r>
      <w:r>
        <w:rPr>
          <w:lang w:val="ru-RU"/>
        </w:rPr>
        <w:t>) (</w:t>
      </w:r>
      <w:r>
        <w:rPr>
          <w:lang w:val="ru-RU"/>
        </w:rPr>
        <w:fldChar w:fldCharType="begin"/>
      </w:r>
      <w:r>
        <w:rPr>
          <w:lang w:val="ru-RU"/>
        </w:rPr>
        <w:instrText xml:space="preserve"> REF _Ref454964500 \h </w:instrText>
      </w:r>
      <w:r>
        <w:rPr>
          <w:lang w:val="ru-RU"/>
        </w:rPr>
      </w:r>
      <w:r>
        <w:rPr>
          <w:lang w:val="ru-RU"/>
        </w:rPr>
        <w:fldChar w:fldCharType="separate"/>
      </w:r>
      <w:r w:rsidR="007E5C60">
        <w:t xml:space="preserve">Рисунок </w:t>
      </w:r>
      <w:r w:rsidR="007E5C60">
        <w:rPr>
          <w:noProof/>
        </w:rPr>
        <w:t>47</w:t>
      </w:r>
      <w:r>
        <w:rPr>
          <w:lang w:val="ru-RU"/>
        </w:rPr>
        <w:fldChar w:fldCharType="end"/>
      </w:r>
      <w:r>
        <w:rPr>
          <w:lang w:val="ru-RU"/>
        </w:rPr>
        <w:t>):</w:t>
      </w:r>
    </w:p>
    <w:p w14:paraId="2983705C" w14:textId="77777777" w:rsidR="00215C0E" w:rsidRDefault="00215C0E" w:rsidP="00826670">
      <w:pPr>
        <w:pStyle w:val="ae"/>
        <w:keepNext/>
        <w:ind w:firstLine="0"/>
        <w:jc w:val="center"/>
      </w:pPr>
      <w:r>
        <w:rPr>
          <w:noProof/>
          <w:snapToGrid/>
          <w:lang w:val="ru-RU" w:eastAsia="ru-RU"/>
        </w:rPr>
        <w:drawing>
          <wp:inline distT="0" distB="0" distL="0" distR="0" wp14:anchorId="40BE85E5" wp14:editId="5945ABE6">
            <wp:extent cx="5839640" cy="3219899"/>
            <wp:effectExtent l="19050" t="19050" r="27940" b="19050"/>
            <wp:docPr id="769" name="Рисунок 7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9" name="2016-06-29 11_49_31-Формирование контракта - Internet Explorer.png"/>
                    <pic:cNvPicPr/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39640" cy="321989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D1DC8A4" w14:textId="3F6EEF73" w:rsidR="00215C0E" w:rsidRDefault="00215C0E" w:rsidP="00826670">
      <w:pPr>
        <w:pStyle w:val="afff3"/>
      </w:pPr>
      <w:bookmarkStart w:id="7109" w:name="_Ref454964500"/>
      <w:r>
        <w:t xml:space="preserve">Рисунок </w:t>
      </w:r>
      <w:fldSimple w:instr=" SEQ Рисунок \* ARABIC ">
        <w:r w:rsidR="007E5C60">
          <w:rPr>
            <w:noProof/>
          </w:rPr>
          <w:t>47</w:t>
        </w:r>
      </w:fldSimple>
      <w:bookmarkEnd w:id="7109"/>
      <w:r w:rsidR="009F0A60">
        <w:t xml:space="preserve"> Поле «Сумма контракта </w:t>
      </w:r>
      <w:proofErr w:type="gramStart"/>
      <w:r w:rsidR="009F0A60">
        <w:t>на</w:t>
      </w:r>
      <w:proofErr w:type="gramEnd"/>
      <w:r w:rsidR="009F0A60">
        <w:t>»</w:t>
      </w:r>
    </w:p>
    <w:p w14:paraId="045DEB8B" w14:textId="77777777" w:rsidR="00606F7F" w:rsidRDefault="00606F7F" w:rsidP="00606F7F">
      <w:pPr>
        <w:pStyle w:val="ae"/>
        <w:rPr>
          <w:lang w:val="ru-RU"/>
        </w:rPr>
      </w:pPr>
      <w:r>
        <w:t xml:space="preserve">Для добавления </w:t>
      </w:r>
      <w:r w:rsidRPr="00DF2694">
        <w:t>в таблицу</w:t>
      </w:r>
      <w:r>
        <w:t xml:space="preserve"> </w:t>
      </w:r>
      <w:r w:rsidRPr="00DF2694">
        <w:t xml:space="preserve">нового столбца или строки с пустыми полями </w:t>
      </w:r>
      <w:r>
        <w:t>нажмите</w:t>
      </w:r>
      <w:r>
        <w:rPr>
          <w:lang w:val="ru-RU"/>
        </w:rPr>
        <w:t xml:space="preserve"> на гиперссылку</w:t>
      </w:r>
      <w:r w:rsidRPr="00DF2694">
        <w:t xml:space="preserve"> </w:t>
      </w:r>
      <w:r w:rsidRPr="00DF2694">
        <w:object w:dxaOrig="285" w:dyaOrig="285" w14:anchorId="2992823E">
          <v:shape id="_x0000_i1033" type="#_x0000_t75" style="width:7.2pt;height:7.2pt" o:ole="">
            <v:imagedata r:id="rId59" o:title=""/>
          </v:shape>
          <o:OLEObject Type="Embed" ProgID="PBrush" ShapeID="_x0000_i1033" DrawAspect="Content" ObjectID="_1531033910" r:id="rId75"/>
        </w:object>
      </w:r>
      <w:r w:rsidRPr="00DF2694">
        <w:t xml:space="preserve"> «Добавить»</w:t>
      </w:r>
      <w:r>
        <w:rPr>
          <w:lang w:val="ru-RU"/>
        </w:rPr>
        <w:t>, расположенную в заголовке таблице и в левом нижнем углу от таблицы соответственно</w:t>
      </w:r>
      <w:r>
        <w:t xml:space="preserve">. </w:t>
      </w:r>
      <w:r w:rsidRPr="00DF2694">
        <w:t>Для удаления соответствующего столбца или строки из таблицы</w:t>
      </w:r>
      <w:r>
        <w:t xml:space="preserve"> нажмите</w:t>
      </w:r>
      <w:r>
        <w:rPr>
          <w:lang w:val="ru-RU"/>
        </w:rPr>
        <w:t xml:space="preserve"> на гиперссылку</w:t>
      </w:r>
      <w:r>
        <w:t xml:space="preserve"> </w:t>
      </w:r>
      <w:r w:rsidRPr="00DF2694">
        <w:object w:dxaOrig="314" w:dyaOrig="314" w14:anchorId="749B4974">
          <v:shape id="_x0000_i1034" type="#_x0000_t75" style="width:14.4pt;height:14.4pt" o:ole="">
            <v:imagedata r:id="rId61" o:title=""/>
          </v:shape>
          <o:OLEObject Type="Embed" ProgID="Visio.Drawing.11" ShapeID="_x0000_i1034" DrawAspect="Content" ObjectID="_1531033911" r:id="rId76"/>
        </w:object>
      </w:r>
      <w:r w:rsidRPr="00DF2694">
        <w:t xml:space="preserve"> «Удалить»</w:t>
      </w:r>
      <w:r>
        <w:rPr>
          <w:lang w:val="ru-RU"/>
        </w:rPr>
        <w:t>, расположенную на уровне столбца (строки)</w:t>
      </w:r>
      <w:r>
        <w:t>.</w:t>
      </w:r>
    </w:p>
    <w:p w14:paraId="2221E57A" w14:textId="77777777" w:rsidR="00606F7F" w:rsidRDefault="00606F7F" w:rsidP="00606F7F">
      <w:pPr>
        <w:pStyle w:val="ae"/>
        <w:rPr>
          <w:lang w:val="ru-RU"/>
        </w:rPr>
      </w:pPr>
      <w:r>
        <w:rPr>
          <w:lang w:val="ru-RU"/>
        </w:rPr>
        <w:t>В доступных столбцах и строках введите необходимые значения кодов операций сектора государственного управления, сумм оплаты контракта по этапам.</w:t>
      </w:r>
    </w:p>
    <w:p w14:paraId="096D32B8" w14:textId="50B99F09" w:rsidR="00606F7F" w:rsidRPr="0012131B" w:rsidRDefault="00606F7F" w:rsidP="00606F7F">
      <w:pPr>
        <w:pStyle w:val="ae"/>
        <w:rPr>
          <w:lang w:val="ru-RU"/>
        </w:rPr>
      </w:pPr>
      <w:r>
        <w:t>Поле «Итого» заполняется автоматически, как сумма значений сумм контракта по соответствующему месяцу и году.</w:t>
      </w:r>
    </w:p>
    <w:p w14:paraId="3D3F7591" w14:textId="77777777" w:rsidR="00606F7F" w:rsidRDefault="00606F7F" w:rsidP="00606F7F">
      <w:pPr>
        <w:pStyle w:val="ae"/>
      </w:pPr>
      <w:r>
        <w:lastRenderedPageBreak/>
        <w:t>Кнопки «Отменить последние изменения» и «Сохранить</w:t>
      </w:r>
      <w:r>
        <w:rPr>
          <w:lang w:val="ru-RU"/>
        </w:rPr>
        <w:t xml:space="preserve"> и проверить на нарушения</w:t>
      </w:r>
      <w:r>
        <w:t xml:space="preserve">» работают аналогично расположенным на </w:t>
      </w:r>
      <w:r>
        <w:rPr>
          <w:lang w:val="ru-RU"/>
        </w:rPr>
        <w:t>в</w:t>
      </w:r>
      <w:r>
        <w:t>кладке «Общая информация».</w:t>
      </w:r>
    </w:p>
    <w:p w14:paraId="468E0268" w14:textId="77777777" w:rsidR="00606F7F" w:rsidRDefault="00606F7F" w:rsidP="00606F7F">
      <w:pPr>
        <w:pStyle w:val="ae"/>
      </w:pPr>
      <w:r>
        <w:t xml:space="preserve">После ввода информации для </w:t>
      </w:r>
      <w:r>
        <w:rPr>
          <w:lang w:val="ru-RU"/>
        </w:rPr>
        <w:t xml:space="preserve">сохранения введенных данных и </w:t>
      </w:r>
      <w:r>
        <w:t>перехода на следующую страницу нажмите кнопку «Далее». После нажатия на кнопку Подсистема выполняет автоматический контроль введенной информации.</w:t>
      </w:r>
    </w:p>
    <w:p w14:paraId="50FF3B9A" w14:textId="77777777" w:rsidR="00606F7F" w:rsidRDefault="00606F7F" w:rsidP="00606F7F">
      <w:pPr>
        <w:pStyle w:val="ae"/>
      </w:pPr>
      <w:r w:rsidRPr="00F43FE8">
        <w:t xml:space="preserve">Если в процессе выполнения проверок были найдены ошибки, то </w:t>
      </w:r>
      <w:r>
        <w:t xml:space="preserve">они </w:t>
      </w:r>
      <w:r w:rsidRPr="00F43FE8">
        <w:t>отображаются</w:t>
      </w:r>
      <w:r>
        <w:t xml:space="preserve"> на экране</w:t>
      </w:r>
      <w:r w:rsidRPr="00F43FE8">
        <w:t xml:space="preserve"> и </w:t>
      </w:r>
      <w:r>
        <w:t>фиксируются</w:t>
      </w:r>
      <w:r w:rsidRPr="00F43FE8">
        <w:t xml:space="preserve"> в протокол</w:t>
      </w:r>
      <w:r>
        <w:t>е</w:t>
      </w:r>
      <w:r w:rsidRPr="00F43FE8">
        <w:t xml:space="preserve"> не</w:t>
      </w:r>
      <w:r>
        <w:t>соответствий.</w:t>
      </w:r>
    </w:p>
    <w:p w14:paraId="6A9E6B65" w14:textId="7C16F462" w:rsidR="00606F7F" w:rsidRDefault="00606F7F" w:rsidP="00606F7F">
      <w:pPr>
        <w:pStyle w:val="ae"/>
      </w:pPr>
      <w:r w:rsidRPr="00496610">
        <w:t>Если результат выполнения контроля позволяет продолжение выполнения операции, то данные те</w:t>
      </w:r>
      <w:r>
        <w:t xml:space="preserve">кущей страницы </w:t>
      </w:r>
      <w:r w:rsidRPr="00496610">
        <w:t>сохраня</w:t>
      </w:r>
      <w:r>
        <w:t>ю</w:t>
      </w:r>
      <w:r w:rsidRPr="00496610">
        <w:t>т</w:t>
      </w:r>
      <w:r>
        <w:t>ся</w:t>
      </w:r>
      <w:r w:rsidRPr="00496610">
        <w:t xml:space="preserve"> и отображается страница «</w:t>
      </w:r>
      <w:r>
        <w:t>Объект закупки</w:t>
      </w:r>
      <w:r w:rsidRPr="00496610">
        <w:t>»</w:t>
      </w:r>
      <w:r>
        <w:t>.</w:t>
      </w:r>
    </w:p>
    <w:p w14:paraId="48FFA140" w14:textId="77777777" w:rsidR="00A31FA0" w:rsidRPr="000C0C25" w:rsidRDefault="00A31FA0" w:rsidP="00EF1BC9">
      <w:pPr>
        <w:pStyle w:val="4"/>
      </w:pPr>
      <w:bookmarkStart w:id="7110" w:name="_Toc275771261"/>
      <w:bookmarkStart w:id="7111" w:name="_Toc276127994"/>
      <w:bookmarkStart w:id="7112" w:name="_Toc276367124"/>
      <w:bookmarkStart w:id="7113" w:name="_Toc276367301"/>
      <w:bookmarkStart w:id="7114" w:name="_Ref282928136"/>
      <w:bookmarkStart w:id="7115" w:name="_Ref312235765"/>
      <w:bookmarkStart w:id="7116" w:name="_Ref321902523"/>
      <w:bookmarkStart w:id="7117" w:name="_Ref321902526"/>
      <w:bookmarkStart w:id="7118" w:name="_Ref336792466"/>
      <w:bookmarkStart w:id="7119" w:name="_Ref336792477"/>
      <w:bookmarkStart w:id="7120" w:name="_Ref348611807"/>
      <w:r>
        <w:t>Вкладка «</w:t>
      </w:r>
      <w:r w:rsidRPr="00AE4C27">
        <w:t>Объект закупки</w:t>
      </w:r>
      <w:r>
        <w:t>»</w:t>
      </w:r>
      <w:bookmarkEnd w:id="7110"/>
      <w:bookmarkEnd w:id="7111"/>
      <w:bookmarkEnd w:id="7112"/>
      <w:bookmarkEnd w:id="7113"/>
      <w:bookmarkEnd w:id="7114"/>
      <w:bookmarkEnd w:id="7115"/>
      <w:bookmarkEnd w:id="7116"/>
      <w:bookmarkEnd w:id="7117"/>
      <w:bookmarkEnd w:id="7118"/>
      <w:bookmarkEnd w:id="7119"/>
      <w:bookmarkEnd w:id="7120"/>
    </w:p>
    <w:p w14:paraId="48FFA141" w14:textId="1DE4E2C6" w:rsidR="00A31FA0" w:rsidRDefault="00A31FA0" w:rsidP="00B22A4A">
      <w:pPr>
        <w:pStyle w:val="ae"/>
        <w:rPr>
          <w:lang w:val="ru-RU"/>
        </w:rPr>
      </w:pPr>
      <w:bookmarkStart w:id="7121" w:name="_Toc276112283"/>
      <w:bookmarkStart w:id="7122" w:name="_Toc276127510"/>
      <w:bookmarkStart w:id="7123" w:name="_Toc276127995"/>
      <w:bookmarkStart w:id="7124" w:name="_Toc276367125"/>
      <w:r>
        <w:t xml:space="preserve">На </w:t>
      </w:r>
      <w:r>
        <w:rPr>
          <w:lang w:val="ru-RU"/>
        </w:rPr>
        <w:t>в</w:t>
      </w:r>
      <w:r>
        <w:t>кладке «</w:t>
      </w:r>
      <w:r w:rsidRPr="00AE4C27">
        <w:t>Объект закупки</w:t>
      </w:r>
      <w:r>
        <w:t xml:space="preserve">» укажите информацию о </w:t>
      </w:r>
      <w:r>
        <w:rPr>
          <w:lang w:val="ru-RU"/>
        </w:rPr>
        <w:t>товарах, работах, услугах, по поставке, выполнению, оказанию которых заключается</w:t>
      </w:r>
      <w:r>
        <w:t xml:space="preserve"> контракт (</w:t>
      </w:r>
      <w:r>
        <w:fldChar w:fldCharType="begin"/>
      </w:r>
      <w:r>
        <w:instrText xml:space="preserve"> REF _Ref275772528 \h </w:instrText>
      </w:r>
      <w:r w:rsidR="00B22A4A">
        <w:instrText xml:space="preserve"> \* MERGEFORMAT </w:instrText>
      </w:r>
      <w:r>
        <w:fldChar w:fldCharType="separate"/>
      </w:r>
      <w:r w:rsidR="007E5C60">
        <w:t>Рисунок 48</w:t>
      </w:r>
      <w:r>
        <w:fldChar w:fldCharType="end"/>
      </w:r>
      <w:r>
        <w:t>).</w:t>
      </w:r>
      <w:bookmarkEnd w:id="7121"/>
      <w:bookmarkEnd w:id="7122"/>
      <w:bookmarkEnd w:id="7123"/>
      <w:bookmarkEnd w:id="7124"/>
    </w:p>
    <w:p w14:paraId="48FFA142" w14:textId="70DC9128" w:rsidR="00A31FA0" w:rsidRPr="00261644" w:rsidRDefault="00A31FA0" w:rsidP="00B22A4A">
      <w:pPr>
        <w:pStyle w:val="affffff6"/>
        <w:spacing w:line="360" w:lineRule="auto"/>
      </w:pPr>
      <w:r w:rsidRPr="002D023B">
        <w:rPr>
          <w:i/>
        </w:rPr>
        <w:t xml:space="preserve">Примечание. </w:t>
      </w:r>
      <w:r w:rsidRPr="00261644">
        <w:t xml:space="preserve">В случае если в поле «№ закупки» выбрана закупка </w:t>
      </w:r>
      <w:r>
        <w:t xml:space="preserve">согласно закону №44-ФЗ </w:t>
      </w:r>
      <w:r w:rsidRPr="00261644">
        <w:t>и не отмечен признак «Закупка у единственного поставщика»</w:t>
      </w:r>
      <w:r>
        <w:t xml:space="preserve"> на вкладке «Общая информация» (</w:t>
      </w:r>
      <w:r>
        <w:fldChar w:fldCharType="begin"/>
      </w:r>
      <w:r>
        <w:instrText xml:space="preserve"> REF _Ref321902494 \r \h  \* MERGEFORMAT </w:instrText>
      </w:r>
      <w:r>
        <w:fldChar w:fldCharType="separate"/>
      </w:r>
      <w:r w:rsidR="007E5C60">
        <w:t>4.4.3.1</w:t>
      </w:r>
      <w:r>
        <w:fldChar w:fldCharType="end"/>
      </w:r>
      <w:r>
        <w:t>),</w:t>
      </w:r>
      <w:r w:rsidRPr="00261644">
        <w:t xml:space="preserve"> таблица на </w:t>
      </w:r>
      <w:r>
        <w:t>вкладке</w:t>
      </w:r>
      <w:r w:rsidRPr="00261644">
        <w:t xml:space="preserve"> «Объект закупки» </w:t>
      </w:r>
      <w:r>
        <w:t>заполняется</w:t>
      </w:r>
      <w:r w:rsidRPr="00261644">
        <w:t xml:space="preserve"> на основании информации об объекте закупки из </w:t>
      </w:r>
      <w:r>
        <w:t xml:space="preserve">извещения </w:t>
      </w:r>
      <w:r w:rsidRPr="00261644">
        <w:t>выбранной закупки и выбранного лота. В случае если в выбранной закупке/лоте указан</w:t>
      </w:r>
      <w:r>
        <w:t>о</w:t>
      </w:r>
      <w:r w:rsidRPr="00261644">
        <w:t xml:space="preserve"> несколько требований заказчика, то сведения </w:t>
      </w:r>
      <w:r>
        <w:t>заполняются</w:t>
      </w:r>
      <w:r w:rsidRPr="00261644">
        <w:t xml:space="preserve"> на основании требований заказчика</w:t>
      </w:r>
      <w:r>
        <w:t>,</w:t>
      </w:r>
      <w:r w:rsidRPr="00261644">
        <w:t xml:space="preserve"> указанного на </w:t>
      </w:r>
      <w:r>
        <w:t>вкладке</w:t>
      </w:r>
      <w:r w:rsidRPr="00261644">
        <w:t xml:space="preserve"> «Общая информация». Если среди требований заказчика в закупке/лоте нет заказчика</w:t>
      </w:r>
      <w:r>
        <w:t>,</w:t>
      </w:r>
      <w:r w:rsidRPr="00261644">
        <w:t xml:space="preserve"> указанного на </w:t>
      </w:r>
      <w:r>
        <w:t>вкладке</w:t>
      </w:r>
      <w:r w:rsidRPr="00261644">
        <w:t xml:space="preserve"> «Общая информация», то таблица «Объект закупки» по умолчанию не заполняется.</w:t>
      </w:r>
    </w:p>
    <w:p w14:paraId="48FFA143" w14:textId="736B901C" w:rsidR="00A31FA0" w:rsidRDefault="00253045" w:rsidP="00B22A4A">
      <w:pPr>
        <w:pStyle w:val="afe"/>
      </w:pPr>
      <w:r>
        <w:lastRenderedPageBreak/>
        <w:drawing>
          <wp:inline distT="0" distB="0" distL="0" distR="0" wp14:anchorId="76EA67D9" wp14:editId="04D27DE9">
            <wp:extent cx="5939790" cy="4994275"/>
            <wp:effectExtent l="19050" t="19050" r="22860" b="15875"/>
            <wp:docPr id="186" name="Рисунок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" name="2016-06-27 16_28_48-Формирование контракта - Internet Explorer.png"/>
                    <pic:cNvPicPr/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49942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8FFA144" w14:textId="58B99375" w:rsidR="00A31FA0" w:rsidRDefault="00D72E40" w:rsidP="00652943">
      <w:pPr>
        <w:pStyle w:val="afff3"/>
      </w:pPr>
      <w:bookmarkStart w:id="7125" w:name="_Ref275772528"/>
      <w:bookmarkStart w:id="7126" w:name="_Ref336792519"/>
      <w:r>
        <w:t>Рисунок</w:t>
      </w:r>
      <w:r w:rsidR="00D47A2D">
        <w:t> </w:t>
      </w:r>
      <w:r w:rsidR="00A31FA0">
        <w:fldChar w:fldCharType="begin"/>
      </w:r>
      <w:r w:rsidR="00A31FA0">
        <w:instrText xml:space="preserve"> SEQ </w:instrText>
      </w:r>
      <w:r>
        <w:instrText>Рисунок</w:instrText>
      </w:r>
      <w:r w:rsidR="00A31FA0">
        <w:instrText xml:space="preserve"> \* ARABIC </w:instrText>
      </w:r>
      <w:r w:rsidR="00A31FA0">
        <w:fldChar w:fldCharType="separate"/>
      </w:r>
      <w:r w:rsidR="007E5C60">
        <w:rPr>
          <w:noProof/>
        </w:rPr>
        <w:t>48</w:t>
      </w:r>
      <w:r w:rsidR="00A31FA0">
        <w:fldChar w:fldCharType="end"/>
      </w:r>
      <w:bookmarkEnd w:id="7125"/>
      <w:r w:rsidR="009966DE">
        <w:t>.</w:t>
      </w:r>
      <w:r w:rsidR="00A31FA0">
        <w:t xml:space="preserve"> Формирование информации о контракте, вкладка «</w:t>
      </w:r>
      <w:r w:rsidR="00A31FA0" w:rsidRPr="0050085D">
        <w:t>Объект закупки</w:t>
      </w:r>
      <w:r w:rsidR="00A31FA0">
        <w:t>»</w:t>
      </w:r>
      <w:bookmarkEnd w:id="7126"/>
    </w:p>
    <w:p w14:paraId="48FFA146" w14:textId="3D9D5E78" w:rsidR="00D62807" w:rsidRPr="00CC5EF8" w:rsidRDefault="00A31FA0" w:rsidP="00B22A4A">
      <w:pPr>
        <w:pStyle w:val="ae"/>
      </w:pPr>
      <w:bookmarkStart w:id="7127" w:name="_Toc276112284"/>
      <w:bookmarkStart w:id="7128" w:name="_Toc276127511"/>
      <w:bookmarkStart w:id="7129" w:name="_Toc276127996"/>
      <w:bookmarkStart w:id="7130" w:name="_Toc276367126"/>
      <w:r>
        <w:t>Введите значение в поле «Код продукции по ОКПД</w:t>
      </w:r>
      <w:r w:rsidR="00CC5EF8">
        <w:rPr>
          <w:lang w:val="ru-RU"/>
        </w:rPr>
        <w:t xml:space="preserve"> 2</w:t>
      </w:r>
      <w:r>
        <w:t>» вручную</w:t>
      </w:r>
      <w:r>
        <w:rPr>
          <w:lang w:val="ru-RU"/>
        </w:rPr>
        <w:t xml:space="preserve"> с использованием контекстного поиска</w:t>
      </w:r>
      <w:r>
        <w:t xml:space="preserve"> или выберите из списка записей справочника</w:t>
      </w:r>
      <w:r w:rsidR="00CC5EF8">
        <w:rPr>
          <w:lang w:val="ru-RU"/>
        </w:rPr>
        <w:t xml:space="preserve"> </w:t>
      </w:r>
      <w:r>
        <w:t>«Товары, работы, услуги по ОКПД</w:t>
      </w:r>
      <w:r w:rsidR="00CC5EF8">
        <w:rPr>
          <w:lang w:val="ru-RU"/>
        </w:rPr>
        <w:t xml:space="preserve"> 2</w:t>
      </w:r>
      <w:r>
        <w:t>» (</w:t>
      </w:r>
      <w:r>
        <w:fldChar w:fldCharType="begin"/>
      </w:r>
      <w:r>
        <w:instrText xml:space="preserve"> REF _Ref275773815 \h </w:instrText>
      </w:r>
      <w:r w:rsidR="00B22A4A">
        <w:instrText xml:space="preserve"> \* MERGEFORMAT </w:instrText>
      </w:r>
      <w:r>
        <w:fldChar w:fldCharType="separate"/>
      </w:r>
      <w:r w:rsidR="007E5C60">
        <w:t xml:space="preserve">Рисунок </w:t>
      </w:r>
      <w:r w:rsidR="007E5C60">
        <w:rPr>
          <w:noProof/>
        </w:rPr>
        <w:t>49</w:t>
      </w:r>
      <w:r>
        <w:fldChar w:fldCharType="end"/>
      </w:r>
      <w:r>
        <w:t>)</w:t>
      </w:r>
      <w:r w:rsidR="00CC5EF8">
        <w:rPr>
          <w:lang w:val="ru-RU"/>
        </w:rPr>
        <w:t xml:space="preserve">, который отображается при нажатии на </w:t>
      </w:r>
      <w:r w:rsidR="00CC5EF8">
        <w:rPr>
          <w:noProof/>
          <w:snapToGrid/>
          <w:lang w:val="ru-RU" w:eastAsia="ru-RU"/>
        </w:rPr>
        <w:drawing>
          <wp:inline distT="0" distB="0" distL="0" distR="0" wp14:anchorId="072C74E5" wp14:editId="40F84F13">
            <wp:extent cx="352474" cy="285790"/>
            <wp:effectExtent l="0" t="0" r="9525" b="0"/>
            <wp:docPr id="246" name="Рисунок 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" name="лупа.png"/>
                    <pic:cNvPicPr/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74" cy="28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.</w:t>
      </w:r>
      <w:bookmarkEnd w:id="7127"/>
      <w:bookmarkEnd w:id="7128"/>
      <w:bookmarkEnd w:id="7129"/>
      <w:bookmarkEnd w:id="7130"/>
    </w:p>
    <w:p w14:paraId="48FFA147" w14:textId="4CF2FA4F" w:rsidR="00A31FA0" w:rsidRDefault="00CC5EF8" w:rsidP="00B22A4A">
      <w:pPr>
        <w:pStyle w:val="afe"/>
      </w:pPr>
      <w:r>
        <w:lastRenderedPageBreak/>
        <w:drawing>
          <wp:inline distT="0" distB="0" distL="0" distR="0" wp14:anchorId="051F967B" wp14:editId="1404C05F">
            <wp:extent cx="5939790" cy="3304540"/>
            <wp:effectExtent l="19050" t="19050" r="22860" b="10160"/>
            <wp:docPr id="233" name="Рисунок 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" name="РК справочник товаров окпд 2.png"/>
                    <pic:cNvPicPr/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30454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8FFA148" w14:textId="593DE3D4" w:rsidR="00A31FA0" w:rsidRPr="00CC5EF8" w:rsidRDefault="00D72E40" w:rsidP="00652943">
      <w:pPr>
        <w:pStyle w:val="afff3"/>
      </w:pPr>
      <w:bookmarkStart w:id="7131" w:name="_Ref275773815"/>
      <w:r>
        <w:t>Рисунок</w:t>
      </w:r>
      <w:r w:rsidR="00A31FA0">
        <w:t xml:space="preserve"> </w:t>
      </w:r>
      <w:r w:rsidR="00A31FA0">
        <w:fldChar w:fldCharType="begin"/>
      </w:r>
      <w:r w:rsidR="00A31FA0">
        <w:instrText xml:space="preserve"> SEQ </w:instrText>
      </w:r>
      <w:r>
        <w:instrText>Рисунок</w:instrText>
      </w:r>
      <w:r w:rsidR="00A31FA0">
        <w:instrText xml:space="preserve"> \* ARABIC </w:instrText>
      </w:r>
      <w:r w:rsidR="00A31FA0">
        <w:fldChar w:fldCharType="separate"/>
      </w:r>
      <w:r w:rsidR="007E5C60">
        <w:rPr>
          <w:noProof/>
        </w:rPr>
        <w:t>49</w:t>
      </w:r>
      <w:r w:rsidR="00A31FA0">
        <w:fldChar w:fldCharType="end"/>
      </w:r>
      <w:bookmarkEnd w:id="7131"/>
      <w:r w:rsidR="009966DE">
        <w:t>.</w:t>
      </w:r>
      <w:r w:rsidR="00A31FA0">
        <w:t xml:space="preserve"> Товары, работы, услуги по ОКПД</w:t>
      </w:r>
      <w:r w:rsidR="00CC5EF8">
        <w:t xml:space="preserve"> 2</w:t>
      </w:r>
    </w:p>
    <w:p w14:paraId="48FFA149" w14:textId="3C4C9E78" w:rsidR="00A31FA0" w:rsidRDefault="00A31FA0" w:rsidP="00B22A4A">
      <w:pPr>
        <w:pStyle w:val="ae"/>
        <w:rPr>
          <w:lang w:val="ru-RU"/>
        </w:rPr>
      </w:pPr>
      <w:bookmarkStart w:id="7132" w:name="_Toc276112285"/>
      <w:bookmarkStart w:id="7133" w:name="_Toc276127512"/>
      <w:bookmarkStart w:id="7134" w:name="_Toc276127997"/>
      <w:bookmarkStart w:id="7135" w:name="_Toc276367127"/>
      <w:r w:rsidRPr="007417BE">
        <w:rPr>
          <w:lang w:val="ru-RU"/>
        </w:rPr>
        <w:t xml:space="preserve">При нажатии на </w:t>
      </w:r>
      <w:r w:rsidR="00D47A2D">
        <w:rPr>
          <w:lang w:val="ru-RU"/>
        </w:rPr>
        <w:t>гипер</w:t>
      </w:r>
      <w:r w:rsidRPr="007417BE">
        <w:rPr>
          <w:lang w:val="ru-RU"/>
        </w:rPr>
        <w:t xml:space="preserve">ссылку </w:t>
      </w:r>
      <w:r>
        <w:rPr>
          <w:lang w:val="ru-RU"/>
        </w:rPr>
        <w:t>отображается</w:t>
      </w:r>
      <w:r w:rsidRPr="007417BE">
        <w:rPr>
          <w:lang w:val="ru-RU"/>
        </w:rPr>
        <w:t xml:space="preserve"> окно для выбора позиции из классификатора ОКПД</w:t>
      </w:r>
      <w:r w:rsidRPr="002A098C">
        <w:t xml:space="preserve"> </w:t>
      </w:r>
      <w:r w:rsidR="00843020">
        <w:rPr>
          <w:lang w:val="ru-RU"/>
        </w:rPr>
        <w:t xml:space="preserve">2 </w:t>
      </w:r>
      <w:r>
        <w:t>(</w:t>
      </w:r>
      <w:r w:rsidR="00667C11">
        <w:rPr>
          <w:lang w:val="ru-RU"/>
        </w:rPr>
        <w:t xml:space="preserve">см. </w:t>
      </w:r>
      <w:r>
        <w:fldChar w:fldCharType="begin"/>
      </w:r>
      <w:r>
        <w:instrText xml:space="preserve"> REF _Ref275773815 \h </w:instrText>
      </w:r>
      <w:r w:rsidR="00B22A4A">
        <w:instrText xml:space="preserve"> \* MERGEFORMAT </w:instrText>
      </w:r>
      <w:r>
        <w:fldChar w:fldCharType="separate"/>
      </w:r>
      <w:r w:rsidR="007E5C60">
        <w:t xml:space="preserve">Рисунок </w:t>
      </w:r>
      <w:r w:rsidR="007E5C60">
        <w:rPr>
          <w:noProof/>
        </w:rPr>
        <w:t>49</w:t>
      </w:r>
      <w:r>
        <w:fldChar w:fldCharType="end"/>
      </w:r>
      <w:r>
        <w:t>)</w:t>
      </w:r>
      <w:r>
        <w:rPr>
          <w:lang w:val="ru-RU"/>
        </w:rPr>
        <w:t>.</w:t>
      </w:r>
      <w:r>
        <w:t xml:space="preserve"> </w:t>
      </w:r>
      <w:r>
        <w:rPr>
          <w:lang w:val="ru-RU"/>
        </w:rPr>
        <w:t>Для</w:t>
      </w:r>
      <w:r w:rsidRPr="007417BE">
        <w:t xml:space="preserve"> выбора доступна только одна позиция последнего или предпоследнего уровня классификатора</w:t>
      </w:r>
      <w:r>
        <w:t>. Для того</w:t>
      </w:r>
      <w:r>
        <w:rPr>
          <w:lang w:val="ru-RU"/>
        </w:rPr>
        <w:t>,</w:t>
      </w:r>
      <w:r>
        <w:t xml:space="preserve"> чтобы поле «Поиск» приняло значение по умолчанию</w:t>
      </w:r>
      <w:r>
        <w:rPr>
          <w:lang w:val="ru-RU"/>
        </w:rPr>
        <w:t>,</w:t>
      </w:r>
      <w:r>
        <w:t xml:space="preserve"> нажмите кнопку «Сбросить». Для выбора кода выделите одну из позиций списка и нажмите</w:t>
      </w:r>
      <w:r>
        <w:rPr>
          <w:lang w:val="ru-RU"/>
        </w:rPr>
        <w:t xml:space="preserve"> на</w:t>
      </w:r>
      <w:r>
        <w:t xml:space="preserve"> кнопку «Выбрать».</w:t>
      </w:r>
    </w:p>
    <w:p w14:paraId="48FFA14A" w14:textId="518F3C16" w:rsidR="00A31FA0" w:rsidRDefault="00A31FA0" w:rsidP="00B22A4A">
      <w:pPr>
        <w:pStyle w:val="ae"/>
        <w:rPr>
          <w:lang w:val="ru-RU"/>
        </w:rPr>
      </w:pPr>
      <w:r w:rsidRPr="00C90BD6">
        <w:rPr>
          <w:lang w:val="ru-RU"/>
        </w:rPr>
        <w:t xml:space="preserve">Код </w:t>
      </w:r>
      <w:r>
        <w:rPr>
          <w:lang w:val="ru-RU"/>
        </w:rPr>
        <w:t>ОКПД</w:t>
      </w:r>
      <w:r w:rsidRPr="00C90BD6">
        <w:rPr>
          <w:lang w:val="ru-RU"/>
        </w:rPr>
        <w:t xml:space="preserve"> </w:t>
      </w:r>
      <w:r w:rsidR="00CC5EF8">
        <w:rPr>
          <w:lang w:val="ru-RU"/>
        </w:rPr>
        <w:t xml:space="preserve">2 </w:t>
      </w:r>
      <w:r w:rsidRPr="00C90BD6">
        <w:rPr>
          <w:lang w:val="ru-RU"/>
        </w:rPr>
        <w:t xml:space="preserve">должен быть указан </w:t>
      </w:r>
      <w:r w:rsidRPr="000056C1">
        <w:rPr>
          <w:szCs w:val="28"/>
        </w:rPr>
        <w:t>с обязательным заполнением классов и подклассов,</w:t>
      </w:r>
      <w:r>
        <w:rPr>
          <w:szCs w:val="28"/>
        </w:rPr>
        <w:t xml:space="preserve"> </w:t>
      </w:r>
      <w:r w:rsidRPr="000056C1">
        <w:rPr>
          <w:szCs w:val="28"/>
        </w:rPr>
        <w:t>групп и подгрупп</w:t>
      </w:r>
      <w:r>
        <w:rPr>
          <w:szCs w:val="28"/>
        </w:rPr>
        <w:t>,</w:t>
      </w:r>
      <w:r w:rsidRPr="000056C1">
        <w:rPr>
          <w:szCs w:val="28"/>
        </w:rPr>
        <w:t xml:space="preserve"> видов</w:t>
      </w:r>
      <w:r>
        <w:rPr>
          <w:szCs w:val="28"/>
        </w:rPr>
        <w:t xml:space="preserve">, категории </w:t>
      </w:r>
      <w:r w:rsidRPr="007E5175">
        <w:rPr>
          <w:szCs w:val="28"/>
        </w:rPr>
        <w:t>и подкатегории</w:t>
      </w:r>
      <w:r w:rsidRPr="000056C1">
        <w:rPr>
          <w:szCs w:val="28"/>
        </w:rPr>
        <w:t xml:space="preserve"> продукции и услуг</w:t>
      </w:r>
      <w:r w:rsidRPr="00C90BD6">
        <w:rPr>
          <w:lang w:val="ru-RU"/>
        </w:rPr>
        <w:t xml:space="preserve"> </w:t>
      </w:r>
      <w:r>
        <w:rPr>
          <w:lang w:val="ru-RU"/>
        </w:rPr>
        <w:t>(</w:t>
      </w:r>
      <w:r>
        <w:rPr>
          <w:lang w:val="ru-RU"/>
        </w:rPr>
        <w:fldChar w:fldCharType="begin"/>
      </w:r>
      <w:r>
        <w:rPr>
          <w:lang w:val="ru-RU"/>
        </w:rPr>
        <w:instrText xml:space="preserve"> REF _Ref309908122 \h </w:instrText>
      </w:r>
      <w:r w:rsidR="00B22A4A">
        <w:rPr>
          <w:lang w:val="ru-RU"/>
        </w:rPr>
        <w:instrText xml:space="preserve"> \* MERGEFORMAT </w:instrText>
      </w:r>
      <w:r>
        <w:rPr>
          <w:lang w:val="ru-RU"/>
        </w:rPr>
      </w:r>
      <w:r>
        <w:rPr>
          <w:lang w:val="ru-RU"/>
        </w:rPr>
        <w:fldChar w:fldCharType="separate"/>
      </w:r>
      <w:r w:rsidR="007E5C60">
        <w:t xml:space="preserve">Рисунок </w:t>
      </w:r>
      <w:r w:rsidR="007E5C60">
        <w:rPr>
          <w:noProof/>
        </w:rPr>
        <w:t>50</w:t>
      </w:r>
      <w:r>
        <w:rPr>
          <w:lang w:val="ru-RU"/>
        </w:rPr>
        <w:fldChar w:fldCharType="end"/>
      </w:r>
      <w:r w:rsidR="00CC5EF8">
        <w:rPr>
          <w:lang w:val="ru-RU"/>
        </w:rPr>
        <w:t>).</w:t>
      </w:r>
    </w:p>
    <w:p w14:paraId="48FFA14C" w14:textId="35E9C7D9" w:rsidR="00A31FA0" w:rsidRDefault="00A31FA0" w:rsidP="00B22A4A">
      <w:pPr>
        <w:pStyle w:val="ae"/>
        <w:keepNext/>
        <w:ind w:firstLine="0"/>
        <w:jc w:val="center"/>
      </w:pPr>
      <w:r w:rsidRPr="003D263E">
        <w:rPr>
          <w:noProof/>
        </w:rPr>
        <w:lastRenderedPageBreak/>
        <w:t xml:space="preserve"> </w:t>
      </w:r>
      <w:r w:rsidR="00CC5EF8">
        <w:rPr>
          <w:noProof/>
          <w:snapToGrid/>
          <w:lang w:val="ru-RU" w:eastAsia="ru-RU"/>
        </w:rPr>
        <w:drawing>
          <wp:inline distT="0" distB="0" distL="0" distR="0" wp14:anchorId="64A4A8C5" wp14:editId="3B265831">
            <wp:extent cx="5939790" cy="3284855"/>
            <wp:effectExtent l="19050" t="19050" r="22860" b="10795"/>
            <wp:docPr id="247" name="Рисунок 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" name="РК справочник товаров окпд 2 раскрытый.png"/>
                    <pic:cNvPicPr/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28485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8FFA14D" w14:textId="7F00EB3C" w:rsidR="00A31FA0" w:rsidRPr="00872310" w:rsidRDefault="00D72E40" w:rsidP="00652943">
      <w:pPr>
        <w:pStyle w:val="afff3"/>
      </w:pPr>
      <w:bookmarkStart w:id="7136" w:name="_Ref309908122"/>
      <w:bookmarkStart w:id="7137" w:name="_Ref309908112"/>
      <w:r>
        <w:t>Рисунок</w:t>
      </w:r>
      <w:r w:rsidR="00A31FA0">
        <w:t xml:space="preserve"> </w:t>
      </w:r>
      <w:r w:rsidR="00A31FA0">
        <w:fldChar w:fldCharType="begin"/>
      </w:r>
      <w:r w:rsidR="00A31FA0">
        <w:instrText xml:space="preserve"> SEQ </w:instrText>
      </w:r>
      <w:r>
        <w:instrText>Рисунок</w:instrText>
      </w:r>
      <w:r w:rsidR="00A31FA0">
        <w:instrText xml:space="preserve"> \* ARABIC </w:instrText>
      </w:r>
      <w:r w:rsidR="00A31FA0">
        <w:fldChar w:fldCharType="separate"/>
      </w:r>
      <w:r w:rsidR="007E5C60">
        <w:rPr>
          <w:noProof/>
        </w:rPr>
        <w:t>50</w:t>
      </w:r>
      <w:r w:rsidR="00A31FA0">
        <w:fldChar w:fldCharType="end"/>
      </w:r>
      <w:bookmarkEnd w:id="7136"/>
      <w:r w:rsidR="009966DE">
        <w:t>.</w:t>
      </w:r>
      <w:r w:rsidR="00A31FA0">
        <w:t xml:space="preserve"> </w:t>
      </w:r>
      <w:bookmarkStart w:id="7138" w:name="_Ref309908119"/>
      <w:r w:rsidR="00A31FA0">
        <w:t>Выбор кода справочника, не имеющего дочерних позиций</w:t>
      </w:r>
      <w:bookmarkEnd w:id="7137"/>
      <w:bookmarkEnd w:id="7138"/>
    </w:p>
    <w:p w14:paraId="48FFA14E" w14:textId="77777777" w:rsidR="00A31FA0" w:rsidRPr="00B110D7" w:rsidRDefault="00A31FA0" w:rsidP="00B22A4A">
      <w:pPr>
        <w:pStyle w:val="ae"/>
        <w:rPr>
          <w:lang w:val="ru-RU"/>
        </w:rPr>
      </w:pPr>
      <w:r>
        <w:rPr>
          <w:lang w:val="ru-RU"/>
        </w:rPr>
        <w:t>Для возврата на страницу «</w:t>
      </w:r>
      <w:r w:rsidRPr="007417BE">
        <w:rPr>
          <w:lang w:val="ru-RU"/>
        </w:rPr>
        <w:t>Объект закупки</w:t>
      </w:r>
      <w:r>
        <w:rPr>
          <w:lang w:val="ru-RU"/>
        </w:rPr>
        <w:t>» без выбора значения в справочнике нажмите кнопку «Отмена».</w:t>
      </w:r>
    </w:p>
    <w:p w14:paraId="48FFA14F" w14:textId="548005D8" w:rsidR="00A31FA0" w:rsidRDefault="00A31FA0" w:rsidP="00B22A4A">
      <w:pPr>
        <w:pStyle w:val="ae"/>
      </w:pPr>
      <w:r>
        <w:t>После нажатия кнопки «Выбрать» осуществляется переход на страницу «</w:t>
      </w:r>
      <w:r w:rsidRPr="007417BE">
        <w:t>Объект закупки</w:t>
      </w:r>
      <w:r>
        <w:t>» и поле «Код продукции по ОКПД</w:t>
      </w:r>
      <w:r w:rsidR="00CC5EF8">
        <w:rPr>
          <w:lang w:val="ru-RU"/>
        </w:rPr>
        <w:t xml:space="preserve"> 2</w:t>
      </w:r>
      <w:r>
        <w:t>» заполняется выбранным значением.</w:t>
      </w:r>
      <w:bookmarkEnd w:id="7132"/>
      <w:bookmarkEnd w:id="7133"/>
      <w:bookmarkEnd w:id="7134"/>
      <w:bookmarkEnd w:id="7135"/>
    </w:p>
    <w:p w14:paraId="48FFA150" w14:textId="614D556E" w:rsidR="00A31FA0" w:rsidRDefault="00A31FA0" w:rsidP="00B22A4A">
      <w:pPr>
        <w:pStyle w:val="ae"/>
      </w:pPr>
      <w:bookmarkStart w:id="7139" w:name="_Toc276112286"/>
      <w:bookmarkStart w:id="7140" w:name="_Toc276127513"/>
      <w:bookmarkStart w:id="7141" w:name="_Toc276127998"/>
      <w:bookmarkStart w:id="7142" w:name="_Toc276367128"/>
      <w:r>
        <w:t>В поле «Наименование товара, работ, услуг» (</w:t>
      </w:r>
      <w:r w:rsidR="00667C11">
        <w:rPr>
          <w:lang w:val="ru-RU"/>
        </w:rPr>
        <w:t xml:space="preserve">см. </w:t>
      </w:r>
      <w:r>
        <w:fldChar w:fldCharType="begin"/>
      </w:r>
      <w:r>
        <w:instrText xml:space="preserve"> REF _Ref275772528 \h </w:instrText>
      </w:r>
      <w:r w:rsidR="00B22A4A">
        <w:instrText xml:space="preserve"> \* MERGEFORMAT </w:instrText>
      </w:r>
      <w:r>
        <w:fldChar w:fldCharType="separate"/>
      </w:r>
      <w:r w:rsidR="007E5C60">
        <w:t>Рисунок 48</w:t>
      </w:r>
      <w:r>
        <w:fldChar w:fldCharType="end"/>
      </w:r>
      <w:r>
        <w:t xml:space="preserve">) </w:t>
      </w:r>
      <w:r>
        <w:rPr>
          <w:lang w:val="ru-RU"/>
        </w:rPr>
        <w:t>укажите наименование товара, работ, услуг.</w:t>
      </w:r>
      <w:r>
        <w:t xml:space="preserve"> Введенное значение контролируется в соответствии с Орфографическим словарем </w:t>
      </w:r>
      <w:r w:rsidR="00CC5EF8">
        <w:rPr>
          <w:lang w:val="ru-RU"/>
        </w:rPr>
        <w:t>ЕИС</w:t>
      </w:r>
      <w:r>
        <w:t>.</w:t>
      </w:r>
      <w:bookmarkEnd w:id="7139"/>
      <w:bookmarkEnd w:id="7140"/>
      <w:bookmarkEnd w:id="7141"/>
      <w:bookmarkEnd w:id="7142"/>
    </w:p>
    <w:p w14:paraId="48FFA151" w14:textId="77777777" w:rsidR="00A31FA0" w:rsidRPr="0089420F" w:rsidRDefault="00A31FA0" w:rsidP="00B22A4A">
      <w:pPr>
        <w:pStyle w:val="ae"/>
        <w:rPr>
          <w:lang w:val="ru-RU"/>
        </w:rPr>
      </w:pPr>
      <w:bookmarkStart w:id="7143" w:name="_Toc276112288"/>
      <w:bookmarkStart w:id="7144" w:name="_Toc276127515"/>
      <w:bookmarkStart w:id="7145" w:name="_Toc276128000"/>
      <w:bookmarkStart w:id="7146" w:name="_Toc276367130"/>
      <w:r w:rsidRPr="00927DD0">
        <w:rPr>
          <w:lang w:val="ru-RU"/>
        </w:rPr>
        <w:t>В поле «Единица измерения» автоматически указывается значение «шт.». При необходимости выберите другое значение при помощи выпадающего списка</w:t>
      </w:r>
      <w:r>
        <w:rPr>
          <w:lang w:val="ru-RU"/>
        </w:rPr>
        <w:t>, в котором указаны позиции общероссийского классификатора единиц измерения.</w:t>
      </w:r>
      <w:bookmarkEnd w:id="7143"/>
      <w:bookmarkEnd w:id="7144"/>
      <w:bookmarkEnd w:id="7145"/>
      <w:bookmarkEnd w:id="7146"/>
    </w:p>
    <w:p w14:paraId="48FFA152" w14:textId="77777777" w:rsidR="00A31FA0" w:rsidRDefault="00A31FA0" w:rsidP="00B22A4A">
      <w:pPr>
        <w:pStyle w:val="ae"/>
      </w:pPr>
      <w:bookmarkStart w:id="7147" w:name="_Toc276112289"/>
      <w:bookmarkStart w:id="7148" w:name="_Toc276127516"/>
      <w:bookmarkStart w:id="7149" w:name="_Toc276128001"/>
      <w:bookmarkStart w:id="7150" w:name="_Toc276367131"/>
      <w:r>
        <w:rPr>
          <w:lang w:val="ru-RU"/>
        </w:rPr>
        <w:t xml:space="preserve">В </w:t>
      </w:r>
      <w:r>
        <w:t>поле «Цена за единицу» укажите цену в</w:t>
      </w:r>
      <w:r>
        <w:rPr>
          <w:lang w:val="ru-RU"/>
        </w:rPr>
        <w:t xml:space="preserve"> российских</w:t>
      </w:r>
      <w:r>
        <w:t xml:space="preserve"> рублях за единицу товара</w:t>
      </w:r>
      <w:r>
        <w:rPr>
          <w:lang w:val="ru-RU"/>
        </w:rPr>
        <w:t>, работы, услуги</w:t>
      </w:r>
      <w:r>
        <w:t xml:space="preserve">. </w:t>
      </w:r>
      <w:bookmarkEnd w:id="7147"/>
      <w:bookmarkEnd w:id="7148"/>
      <w:bookmarkEnd w:id="7149"/>
      <w:bookmarkEnd w:id="7150"/>
    </w:p>
    <w:p w14:paraId="48FFA153" w14:textId="77777777" w:rsidR="00A31FA0" w:rsidRPr="0089420F" w:rsidRDefault="00A31FA0" w:rsidP="00B22A4A">
      <w:pPr>
        <w:pStyle w:val="ae"/>
        <w:rPr>
          <w:lang w:val="ru-RU"/>
        </w:rPr>
      </w:pPr>
      <w:bookmarkStart w:id="7151" w:name="_Toc276112290"/>
      <w:bookmarkStart w:id="7152" w:name="_Toc276127517"/>
      <w:bookmarkStart w:id="7153" w:name="_Toc276128002"/>
      <w:bookmarkStart w:id="7154" w:name="_Toc276367132"/>
      <w:r>
        <w:rPr>
          <w:lang w:val="ru-RU"/>
        </w:rPr>
        <w:lastRenderedPageBreak/>
        <w:t>В</w:t>
      </w:r>
      <w:r>
        <w:t xml:space="preserve"> поле «Количество» укажите количество единиц товара</w:t>
      </w:r>
      <w:r>
        <w:rPr>
          <w:lang w:val="ru-RU"/>
        </w:rPr>
        <w:t>, работы, услуги</w:t>
      </w:r>
      <w:r>
        <w:t>.</w:t>
      </w:r>
      <w:bookmarkEnd w:id="7151"/>
      <w:bookmarkEnd w:id="7152"/>
      <w:bookmarkEnd w:id="7153"/>
      <w:bookmarkEnd w:id="7154"/>
      <w:r>
        <w:rPr>
          <w:lang w:val="ru-RU"/>
        </w:rPr>
        <w:t xml:space="preserve"> В случае, когда количество определить нельзя, поле не заполняется.</w:t>
      </w:r>
    </w:p>
    <w:p w14:paraId="48FFA154" w14:textId="77777777" w:rsidR="00A31FA0" w:rsidRDefault="00A31FA0" w:rsidP="00B22A4A">
      <w:pPr>
        <w:pStyle w:val="ae"/>
      </w:pPr>
      <w:bookmarkStart w:id="7155" w:name="_Toc276112291"/>
      <w:bookmarkStart w:id="7156" w:name="_Toc276127518"/>
      <w:bookmarkStart w:id="7157" w:name="_Toc276128003"/>
      <w:bookmarkStart w:id="7158" w:name="_Toc276367133"/>
      <w:r w:rsidRPr="00B964CC">
        <w:t>Поле</w:t>
      </w:r>
      <w:r>
        <w:t xml:space="preserve"> «Сумма» заполняется автоматически значением, равным произведению значения в поле «Цена за единицу» и значения в поле «Количество».</w:t>
      </w:r>
      <w:bookmarkEnd w:id="7155"/>
      <w:bookmarkEnd w:id="7156"/>
      <w:bookmarkEnd w:id="7157"/>
      <w:bookmarkEnd w:id="7158"/>
    </w:p>
    <w:p w14:paraId="48FFA155" w14:textId="77777777" w:rsidR="00A31FA0" w:rsidRDefault="00A31FA0" w:rsidP="00B22A4A">
      <w:pPr>
        <w:pStyle w:val="ae"/>
        <w:rPr>
          <w:lang w:val="ru-RU"/>
        </w:rPr>
      </w:pPr>
      <w:bookmarkStart w:id="7159" w:name="_Toc276112293"/>
      <w:bookmarkStart w:id="7160" w:name="_Toc276127520"/>
      <w:bookmarkStart w:id="7161" w:name="_Toc276128005"/>
      <w:bookmarkStart w:id="7162" w:name="_Toc276367135"/>
      <w:r>
        <w:t xml:space="preserve">Для </w:t>
      </w:r>
      <w:r>
        <w:rPr>
          <w:lang w:val="ru-RU"/>
        </w:rPr>
        <w:t xml:space="preserve">сохранения введенных значений и добавления их в перечень товаров, работ, услуг, указываемый в </w:t>
      </w:r>
      <w:r>
        <w:t>информации</w:t>
      </w:r>
      <w:r>
        <w:rPr>
          <w:lang w:val="ru-RU"/>
        </w:rPr>
        <w:t>,</w:t>
      </w:r>
      <w:r>
        <w:t xml:space="preserve"> нажмите на </w:t>
      </w:r>
      <w:r w:rsidR="00B373F3">
        <w:rPr>
          <w:lang w:val="ru-RU"/>
        </w:rPr>
        <w:t>гипер</w:t>
      </w:r>
      <w:r>
        <w:rPr>
          <w:lang w:val="ru-RU"/>
        </w:rPr>
        <w:t>ссылку</w:t>
      </w:r>
      <w:r w:rsidRPr="00DF2694">
        <w:t xml:space="preserve"> </w:t>
      </w:r>
      <w:r w:rsidRPr="00DF2694">
        <w:object w:dxaOrig="285" w:dyaOrig="285" w14:anchorId="48FFA4D9">
          <v:shape id="_x0000_i1035" type="#_x0000_t75" style="width:7.2pt;height:7.2pt" o:ole="">
            <v:imagedata r:id="rId59" o:title=""/>
          </v:shape>
          <o:OLEObject Type="Embed" ProgID="PBrush" ShapeID="_x0000_i1035" DrawAspect="Content" ObjectID="_1531033912" r:id="rId81"/>
        </w:object>
      </w:r>
      <w:r w:rsidRPr="00DF2694">
        <w:t xml:space="preserve"> «Добавить» в левой </w:t>
      </w:r>
      <w:r>
        <w:rPr>
          <w:lang w:val="ru-RU"/>
        </w:rPr>
        <w:t xml:space="preserve">нижней </w:t>
      </w:r>
      <w:r w:rsidRPr="00DF2694">
        <w:t>части страницы</w:t>
      </w:r>
      <w:r>
        <w:t xml:space="preserve">. </w:t>
      </w:r>
    </w:p>
    <w:p w14:paraId="48FFA156" w14:textId="77777777" w:rsidR="00A31FA0" w:rsidRDefault="00A31FA0" w:rsidP="00B22A4A">
      <w:pPr>
        <w:pStyle w:val="ae"/>
        <w:rPr>
          <w:lang w:val="ru-RU"/>
        </w:rPr>
      </w:pPr>
      <w:r>
        <w:t>Для редактирования добавленных</w:t>
      </w:r>
      <w:r>
        <w:rPr>
          <w:lang w:val="ru-RU"/>
        </w:rPr>
        <w:t xml:space="preserve"> в перечень</w:t>
      </w:r>
      <w:r>
        <w:t xml:space="preserve"> данных нажмите на </w:t>
      </w:r>
      <w:r w:rsidR="00667C11">
        <w:rPr>
          <w:lang w:val="ru-RU"/>
        </w:rPr>
        <w:t>гипер</w:t>
      </w:r>
      <w:r>
        <w:rPr>
          <w:lang w:val="ru-RU"/>
        </w:rPr>
        <w:t>ссылку</w:t>
      </w:r>
      <w:r w:rsidRPr="00DF2694">
        <w:t xml:space="preserve"> </w:t>
      </w:r>
      <w:r w:rsidRPr="00DF2694">
        <w:object w:dxaOrig="315" w:dyaOrig="315" w14:anchorId="48FFA4DA">
          <v:shape id="_x0000_i1036" type="#_x0000_t75" style="width:14.4pt;height:14.4pt" o:ole="">
            <v:imagedata r:id="rId82" o:title=""/>
          </v:shape>
          <o:OLEObject Type="Embed" ProgID="Visio.Drawing.11" ShapeID="_x0000_i1036" DrawAspect="Content" ObjectID="_1531033913" r:id="rId83"/>
        </w:object>
      </w:r>
      <w:r w:rsidRPr="00DF2694">
        <w:t xml:space="preserve"> «Редактировать» в </w:t>
      </w:r>
      <w:r>
        <w:rPr>
          <w:lang w:val="ru-RU"/>
        </w:rPr>
        <w:t xml:space="preserve">соответствующей </w:t>
      </w:r>
      <w:r w:rsidRPr="00DF2694">
        <w:t>строке таблицы</w:t>
      </w:r>
      <w:r>
        <w:t>.</w:t>
      </w:r>
      <w:r>
        <w:rPr>
          <w:lang w:val="ru-RU"/>
        </w:rPr>
        <w:t xml:space="preserve"> Поля для ввода заполнятся соответствующими значениями редактируемой строки, в течение</w:t>
      </w:r>
      <w:r w:rsidRPr="00DF2694">
        <w:t xml:space="preserve"> редактирования строка не отображается в таблице</w:t>
      </w:r>
      <w:r>
        <w:t xml:space="preserve">. </w:t>
      </w:r>
    </w:p>
    <w:p w14:paraId="48FFA157" w14:textId="4094F663" w:rsidR="00A31FA0" w:rsidRDefault="00A31FA0" w:rsidP="00B22A4A">
      <w:pPr>
        <w:pStyle w:val="ae"/>
      </w:pPr>
      <w:r>
        <w:t xml:space="preserve">Для удаления строки из итоговой таблицы нажмите на </w:t>
      </w:r>
      <w:r w:rsidR="00B84C7C">
        <w:rPr>
          <w:lang w:val="ru-RU"/>
        </w:rPr>
        <w:t>гипер</w:t>
      </w:r>
      <w:r>
        <w:rPr>
          <w:lang w:val="ru-RU"/>
        </w:rPr>
        <w:t>ссылку</w:t>
      </w:r>
      <w:r w:rsidRPr="00DF2694">
        <w:t xml:space="preserve"> </w:t>
      </w:r>
      <w:r w:rsidRPr="00DF2694">
        <w:object w:dxaOrig="314" w:dyaOrig="314" w14:anchorId="48FFA4DB">
          <v:shape id="_x0000_i1037" type="#_x0000_t75" style="width:14.4pt;height:14.4pt" o:ole="">
            <v:imagedata r:id="rId61" o:title=""/>
          </v:shape>
          <o:OLEObject Type="Embed" ProgID="Visio.Drawing.11" ShapeID="_x0000_i1037" DrawAspect="Content" ObjectID="_1531033914" r:id="rId84"/>
        </w:object>
      </w:r>
      <w:r w:rsidRPr="00DF2694">
        <w:t xml:space="preserve"> «Удалить» в </w:t>
      </w:r>
      <w:r>
        <w:t xml:space="preserve">соответствующей </w:t>
      </w:r>
      <w:r w:rsidRPr="00DF2694">
        <w:t>строке таблицы</w:t>
      </w:r>
      <w:r>
        <w:t>.</w:t>
      </w:r>
      <w:bookmarkEnd w:id="7159"/>
      <w:bookmarkEnd w:id="7160"/>
      <w:bookmarkEnd w:id="7161"/>
      <w:bookmarkEnd w:id="7162"/>
    </w:p>
    <w:p w14:paraId="48FFA158" w14:textId="77777777" w:rsidR="00A31FA0" w:rsidRDefault="00A31FA0" w:rsidP="00B22A4A">
      <w:pPr>
        <w:pStyle w:val="ae"/>
      </w:pPr>
      <w:bookmarkStart w:id="7163" w:name="_Toc276112294"/>
      <w:bookmarkStart w:id="7164" w:name="_Toc276127521"/>
      <w:bookmarkStart w:id="7165" w:name="_Toc276128006"/>
      <w:bookmarkStart w:id="7166" w:name="_Toc276367136"/>
      <w:r>
        <w:t>Поле «Итого» заполняется автоматически как итоговая сумма по столбцу и недоступно для редактирования.</w:t>
      </w:r>
    </w:p>
    <w:p w14:paraId="48FFA159" w14:textId="77777777" w:rsidR="00A31FA0" w:rsidRPr="00AF769E" w:rsidRDefault="00A31FA0" w:rsidP="00B22A4A">
      <w:pPr>
        <w:pStyle w:val="ae"/>
        <w:rPr>
          <w:lang w:val="ru-RU"/>
        </w:rPr>
      </w:pPr>
      <w:r>
        <w:t>Кнопки «Отменить последние изменения» и «Сохранить</w:t>
      </w:r>
      <w:r w:rsidR="00B373F3">
        <w:rPr>
          <w:lang w:val="ru-RU"/>
        </w:rPr>
        <w:t xml:space="preserve"> и проверить на нарушения</w:t>
      </w:r>
      <w:r>
        <w:t xml:space="preserve">» работают аналогично расположенным на </w:t>
      </w:r>
      <w:r>
        <w:rPr>
          <w:lang w:val="ru-RU"/>
        </w:rPr>
        <w:t>в</w:t>
      </w:r>
      <w:r>
        <w:t>кладке «Общая информация».</w:t>
      </w:r>
      <w:bookmarkEnd w:id="7163"/>
      <w:bookmarkEnd w:id="7164"/>
      <w:bookmarkEnd w:id="7165"/>
      <w:bookmarkEnd w:id="7166"/>
    </w:p>
    <w:p w14:paraId="48FFA15A" w14:textId="6ED347E2" w:rsidR="00A31FA0" w:rsidRPr="00C30C19" w:rsidRDefault="00A31FA0" w:rsidP="00B22A4A">
      <w:pPr>
        <w:pStyle w:val="ae"/>
        <w:rPr>
          <w:lang w:val="ru-RU"/>
        </w:rPr>
      </w:pPr>
      <w:r>
        <w:rPr>
          <w:lang w:val="ru-RU"/>
        </w:rPr>
        <w:t>На одной странице отображается не более 30 позиций. В случае если количество объектов закупки более 30, то появляется панель межстраничной навигации (</w:t>
      </w:r>
      <w:r w:rsidR="00667C11">
        <w:rPr>
          <w:lang w:val="ru-RU"/>
        </w:rPr>
        <w:t xml:space="preserve">см. </w:t>
      </w:r>
      <w:r>
        <w:rPr>
          <w:lang w:val="ru-RU"/>
        </w:rPr>
        <w:fldChar w:fldCharType="begin"/>
      </w:r>
      <w:r>
        <w:rPr>
          <w:lang w:val="ru-RU"/>
        </w:rPr>
        <w:instrText xml:space="preserve"> REF _Ref275772528 \h </w:instrText>
      </w:r>
      <w:r w:rsidR="00B22A4A">
        <w:rPr>
          <w:lang w:val="ru-RU"/>
        </w:rPr>
        <w:instrText xml:space="preserve"> \* MERGEFORMAT </w:instrText>
      </w:r>
      <w:r>
        <w:rPr>
          <w:lang w:val="ru-RU"/>
        </w:rPr>
      </w:r>
      <w:r>
        <w:rPr>
          <w:lang w:val="ru-RU"/>
        </w:rPr>
        <w:fldChar w:fldCharType="separate"/>
      </w:r>
      <w:r w:rsidR="007E5C60">
        <w:t>Рисунок 48</w:t>
      </w:r>
      <w:r>
        <w:rPr>
          <w:lang w:val="ru-RU"/>
        </w:rPr>
        <w:fldChar w:fldCharType="end"/>
      </w:r>
      <w:r>
        <w:rPr>
          <w:lang w:val="ru-RU"/>
        </w:rPr>
        <w:t>).</w:t>
      </w:r>
    </w:p>
    <w:p w14:paraId="48FFA15B" w14:textId="77777777" w:rsidR="00A31FA0" w:rsidRDefault="00A31FA0" w:rsidP="00B22A4A">
      <w:pPr>
        <w:pStyle w:val="ae"/>
        <w:rPr>
          <w:lang w:val="ru-RU"/>
        </w:rPr>
      </w:pPr>
      <w:r>
        <w:rPr>
          <w:lang w:val="ru-RU"/>
        </w:rPr>
        <w:t>Для группового редактирования, удаления либо копирования уже добавленных в таблицу строк, необходимо поставить флажки выключателей рядом с требуемыми позициями в списке и нажать на гиперссылку «Действие с выбранными позициями» для выбора действия.</w:t>
      </w:r>
    </w:p>
    <w:p w14:paraId="48FFA15C" w14:textId="77777777" w:rsidR="00A31FA0" w:rsidRDefault="00A31FA0" w:rsidP="00B22A4A">
      <w:pPr>
        <w:pStyle w:val="ae"/>
        <w:rPr>
          <w:lang w:val="ru-RU"/>
        </w:rPr>
      </w:pPr>
      <w:r>
        <w:rPr>
          <w:lang w:val="ru-RU"/>
        </w:rPr>
        <w:lastRenderedPageBreak/>
        <w:t>При выборе действия «Продублировать выбранные позиции», выбранные позиции добавляются в список. При выборе действия «Удалить выбранные позиции», выбранные строки удаляются из таблицы.</w:t>
      </w:r>
    </w:p>
    <w:p w14:paraId="48FFA15D" w14:textId="77777777" w:rsidR="00A31FA0" w:rsidRDefault="00A31FA0" w:rsidP="00B22A4A">
      <w:pPr>
        <w:pStyle w:val="ae"/>
        <w:rPr>
          <w:lang w:val="ru-RU"/>
        </w:rPr>
      </w:pPr>
      <w:r>
        <w:rPr>
          <w:lang w:val="ru-RU"/>
        </w:rPr>
        <w:t>При</w:t>
      </w:r>
      <w:r>
        <w:t xml:space="preserve"> выб</w:t>
      </w:r>
      <w:r>
        <w:rPr>
          <w:lang w:val="ru-RU"/>
        </w:rPr>
        <w:t>оре</w:t>
      </w:r>
      <w:r>
        <w:t xml:space="preserve"> </w:t>
      </w:r>
      <w:r>
        <w:rPr>
          <w:lang w:val="ru-RU"/>
        </w:rPr>
        <w:t>действия</w:t>
      </w:r>
      <w:r>
        <w:t xml:space="preserve"> «Удалить позиции</w:t>
      </w:r>
      <w:r>
        <w:rPr>
          <w:lang w:val="ru-RU"/>
        </w:rPr>
        <w:t>»</w:t>
      </w:r>
      <w:r>
        <w:t xml:space="preserve"> </w:t>
      </w:r>
      <w:proofErr w:type="spellStart"/>
      <w:r>
        <w:t>отобража</w:t>
      </w:r>
      <w:r>
        <w:rPr>
          <w:lang w:val="ru-RU"/>
        </w:rPr>
        <w:t>е</w:t>
      </w:r>
      <w:r>
        <w:t>тся</w:t>
      </w:r>
      <w:proofErr w:type="spellEnd"/>
      <w:r>
        <w:t xml:space="preserve"> диалоговое окно </w:t>
      </w:r>
      <w:r>
        <w:rPr>
          <w:lang w:val="ru-RU"/>
        </w:rPr>
        <w:t>для подтверждения</w:t>
      </w:r>
      <w:r>
        <w:t xml:space="preserve"> </w:t>
      </w:r>
      <w:r>
        <w:rPr>
          <w:lang w:val="ru-RU"/>
        </w:rPr>
        <w:t xml:space="preserve">удаления позиций </w:t>
      </w:r>
      <w:r>
        <w:t>из списка</w:t>
      </w:r>
      <w:r>
        <w:rPr>
          <w:lang w:val="ru-RU"/>
        </w:rPr>
        <w:t>.</w:t>
      </w:r>
      <w:r>
        <w:t xml:space="preserve"> </w:t>
      </w:r>
      <w:r>
        <w:rPr>
          <w:lang w:val="ru-RU"/>
        </w:rPr>
        <w:t>С</w:t>
      </w:r>
      <w:r>
        <w:t>писок переформировыва</w:t>
      </w:r>
      <w:r>
        <w:rPr>
          <w:lang w:val="ru-RU"/>
        </w:rPr>
        <w:t>ется</w:t>
      </w:r>
      <w:r>
        <w:t xml:space="preserve">. </w:t>
      </w:r>
    </w:p>
    <w:p w14:paraId="48FFA15E" w14:textId="77777777" w:rsidR="00B373F3" w:rsidRDefault="00A31FA0" w:rsidP="00B22A4A">
      <w:pPr>
        <w:pStyle w:val="ae"/>
        <w:rPr>
          <w:lang w:val="ru-RU"/>
        </w:rPr>
      </w:pPr>
      <w:r>
        <w:rPr>
          <w:lang w:val="ru-RU"/>
        </w:rPr>
        <w:t xml:space="preserve">При выборе действия «Редактировать выбранные позиции» выбранные строки в таблице затемняются, на форме добавления новой позиции в строках отображаются значения, которые совпадают для выбранных позиций. Для группового редактирования необходимо поставить флажки выключателей рядом с необходимыми полями. Для завершения редактирования позиций нажмите «Сохранить товар, работу услугу», для отмены действия нажмите «Отменить редактирование». </w:t>
      </w:r>
      <w:r>
        <w:t xml:space="preserve">При нажатии на </w:t>
      </w:r>
      <w:proofErr w:type="spellStart"/>
      <w:r>
        <w:rPr>
          <w:lang w:val="ru-RU"/>
        </w:rPr>
        <w:t>гипер</w:t>
      </w:r>
      <w:proofErr w:type="spellEnd"/>
      <w:r>
        <w:t xml:space="preserve">ссылку «Отменить редактирование» выделение позиций </w:t>
      </w:r>
      <w:proofErr w:type="spellStart"/>
      <w:r>
        <w:t>отменя</w:t>
      </w:r>
      <w:r>
        <w:rPr>
          <w:lang w:val="ru-RU"/>
        </w:rPr>
        <w:t>е</w:t>
      </w:r>
      <w:r>
        <w:t>тся</w:t>
      </w:r>
      <w:proofErr w:type="spellEnd"/>
      <w:r>
        <w:t>, изменения в выбранных при редактировании полях не сохраня</w:t>
      </w:r>
      <w:r>
        <w:rPr>
          <w:lang w:val="ru-RU"/>
        </w:rPr>
        <w:t>ю</w:t>
      </w:r>
      <w:proofErr w:type="spellStart"/>
      <w:r>
        <w:t>тся</w:t>
      </w:r>
      <w:proofErr w:type="spellEnd"/>
      <w:r w:rsidR="00B373F3">
        <w:rPr>
          <w:lang w:val="ru-RU"/>
        </w:rPr>
        <w:t>.</w:t>
      </w:r>
    </w:p>
    <w:p w14:paraId="48FFA15F" w14:textId="63C93C0D" w:rsidR="006A10F4" w:rsidRPr="00CC5EF8" w:rsidRDefault="006A10F4">
      <w:pPr>
        <w:suppressLineNumbers w:val="0"/>
        <w:suppressAutoHyphens w:val="0"/>
        <w:rPr>
          <w:snapToGrid w:val="0"/>
          <w:color w:val="000000"/>
          <w:kern w:val="0"/>
          <w:szCs w:val="24"/>
          <w:lang w:eastAsia="x-none"/>
        </w:rPr>
      </w:pPr>
      <w:r w:rsidRPr="006A10F4">
        <w:rPr>
          <w:snapToGrid w:val="0"/>
          <w:color w:val="000000"/>
          <w:kern w:val="0"/>
          <w:szCs w:val="24"/>
          <w:lang w:eastAsia="x-none"/>
        </w:rPr>
        <w:t>Для изменения сведений об объекте закупки установите флажок «Ввести сведения об изменении объекта закупки» в блоке «Изменение объекта закупки в соответствии с частью 7 статьи 9</w:t>
      </w:r>
      <w:r w:rsidR="00930D6F">
        <w:rPr>
          <w:snapToGrid w:val="0"/>
          <w:color w:val="000000"/>
          <w:kern w:val="0"/>
          <w:szCs w:val="24"/>
          <w:lang w:eastAsia="x-none"/>
        </w:rPr>
        <w:t xml:space="preserve">5 </w:t>
      </w:r>
      <w:r w:rsidRPr="006A10F4">
        <w:rPr>
          <w:snapToGrid w:val="0"/>
          <w:color w:val="000000"/>
          <w:kern w:val="0"/>
          <w:szCs w:val="24"/>
          <w:lang w:eastAsia="x-none"/>
        </w:rPr>
        <w:t xml:space="preserve">44-ФЗ». Отображаются </w:t>
      </w:r>
      <w:r w:rsidRPr="00CC5EF8">
        <w:rPr>
          <w:snapToGrid w:val="0"/>
          <w:color w:val="000000"/>
          <w:kern w:val="0"/>
          <w:szCs w:val="24"/>
          <w:lang w:eastAsia="x-none"/>
        </w:rPr>
        <w:t>поля для ввода сведений (</w:t>
      </w:r>
      <w:r w:rsidRPr="00CC5EF8">
        <w:rPr>
          <w:snapToGrid w:val="0"/>
          <w:color w:val="000000"/>
          <w:kern w:val="0"/>
          <w:szCs w:val="24"/>
          <w:lang w:eastAsia="x-none"/>
        </w:rPr>
        <w:fldChar w:fldCharType="begin"/>
      </w:r>
      <w:r w:rsidRPr="00CC5EF8">
        <w:rPr>
          <w:snapToGrid w:val="0"/>
          <w:color w:val="000000"/>
          <w:kern w:val="0"/>
          <w:szCs w:val="24"/>
          <w:lang w:eastAsia="x-none"/>
        </w:rPr>
        <w:instrText xml:space="preserve"> REF _Ref404786219 \h </w:instrText>
      </w:r>
      <w:r w:rsidR="00B22A4A" w:rsidRPr="00CC5EF8">
        <w:rPr>
          <w:snapToGrid w:val="0"/>
          <w:color w:val="000000"/>
          <w:kern w:val="0"/>
          <w:szCs w:val="24"/>
          <w:lang w:eastAsia="x-none"/>
        </w:rPr>
        <w:instrText xml:space="preserve"> \* MERGEFORMAT </w:instrText>
      </w:r>
      <w:r w:rsidRPr="00CC5EF8">
        <w:rPr>
          <w:snapToGrid w:val="0"/>
          <w:color w:val="000000"/>
          <w:kern w:val="0"/>
          <w:szCs w:val="24"/>
          <w:lang w:eastAsia="x-none"/>
        </w:rPr>
      </w:r>
      <w:r w:rsidRPr="00CC5EF8">
        <w:rPr>
          <w:snapToGrid w:val="0"/>
          <w:color w:val="000000"/>
          <w:kern w:val="0"/>
          <w:szCs w:val="24"/>
          <w:lang w:eastAsia="x-none"/>
        </w:rPr>
        <w:fldChar w:fldCharType="separate"/>
      </w:r>
      <w:r w:rsidR="007E5C60" w:rsidRPr="00EB621A">
        <w:rPr>
          <w:bCs/>
          <w:color w:val="000000"/>
          <w:lang w:val="x-none" w:eastAsia="x-none"/>
        </w:rPr>
        <w:t xml:space="preserve">Рисунок </w:t>
      </w:r>
      <w:r w:rsidR="007E5C60" w:rsidRPr="00EB621A">
        <w:rPr>
          <w:bCs/>
          <w:noProof/>
          <w:color w:val="000000"/>
          <w:lang w:val="x-none" w:eastAsia="x-none"/>
        </w:rPr>
        <w:t>51</w:t>
      </w:r>
      <w:r w:rsidRPr="00CC5EF8">
        <w:rPr>
          <w:snapToGrid w:val="0"/>
          <w:color w:val="000000"/>
          <w:kern w:val="0"/>
          <w:szCs w:val="24"/>
          <w:lang w:eastAsia="x-none"/>
        </w:rPr>
        <w:fldChar w:fldCharType="end"/>
      </w:r>
      <w:r w:rsidRPr="00CC5EF8">
        <w:rPr>
          <w:snapToGrid w:val="0"/>
          <w:color w:val="000000"/>
          <w:kern w:val="0"/>
          <w:szCs w:val="24"/>
          <w:lang w:eastAsia="x-none"/>
        </w:rPr>
        <w:t>).</w:t>
      </w:r>
    </w:p>
    <w:p w14:paraId="48FFA160" w14:textId="180FD1F1" w:rsidR="006A10F4" w:rsidRPr="006A10F4" w:rsidRDefault="00930D6F">
      <w:pPr>
        <w:suppressLineNumbers w:val="0"/>
        <w:suppressAutoHyphens w:val="0"/>
        <w:ind w:firstLine="0"/>
        <w:rPr>
          <w:snapToGrid w:val="0"/>
          <w:color w:val="000000"/>
          <w:kern w:val="0"/>
          <w:szCs w:val="24"/>
          <w:lang w:eastAsia="x-none"/>
        </w:rPr>
      </w:pPr>
      <w:r>
        <w:rPr>
          <w:noProof/>
        </w:rPr>
        <w:lastRenderedPageBreak/>
        <w:drawing>
          <wp:inline distT="0" distB="0" distL="0" distR="0" wp14:anchorId="31F5B603" wp14:editId="5F40A50F">
            <wp:extent cx="5939790" cy="3064610"/>
            <wp:effectExtent l="19050" t="19050" r="22860" b="21590"/>
            <wp:docPr id="249" name="Рисунок 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06461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8FFA161" w14:textId="3A11A394" w:rsidR="006A10F4" w:rsidRPr="006A10F4" w:rsidRDefault="006A10F4" w:rsidP="0014358B">
      <w:pPr>
        <w:ind w:right="567" w:firstLine="0"/>
        <w:jc w:val="center"/>
        <w:rPr>
          <w:b/>
          <w:bCs/>
          <w:color w:val="000000"/>
          <w:lang w:eastAsia="x-none"/>
        </w:rPr>
      </w:pPr>
      <w:bookmarkStart w:id="7167" w:name="_Ref404786219"/>
      <w:r w:rsidRPr="006A10F4">
        <w:rPr>
          <w:b/>
          <w:bCs/>
          <w:color w:val="000000"/>
          <w:lang w:val="x-none" w:eastAsia="x-none"/>
        </w:rPr>
        <w:t xml:space="preserve">Рисунок </w:t>
      </w:r>
      <w:r w:rsidRPr="006A10F4">
        <w:rPr>
          <w:b/>
          <w:bCs/>
          <w:color w:val="000000"/>
          <w:lang w:val="x-none" w:eastAsia="x-none"/>
        </w:rPr>
        <w:fldChar w:fldCharType="begin"/>
      </w:r>
      <w:r w:rsidRPr="006A10F4">
        <w:rPr>
          <w:b/>
          <w:bCs/>
          <w:color w:val="000000"/>
          <w:lang w:val="x-none" w:eastAsia="x-none"/>
        </w:rPr>
        <w:instrText xml:space="preserve"> SEQ Рисунок \* ARABIC </w:instrText>
      </w:r>
      <w:r w:rsidRPr="006A10F4">
        <w:rPr>
          <w:b/>
          <w:bCs/>
          <w:color w:val="000000"/>
          <w:lang w:val="x-none" w:eastAsia="x-none"/>
        </w:rPr>
        <w:fldChar w:fldCharType="separate"/>
      </w:r>
      <w:r w:rsidR="007E5C60">
        <w:rPr>
          <w:b/>
          <w:bCs/>
          <w:noProof/>
          <w:color w:val="000000"/>
          <w:lang w:val="x-none" w:eastAsia="x-none"/>
        </w:rPr>
        <w:t>51</w:t>
      </w:r>
      <w:r w:rsidRPr="006A10F4">
        <w:rPr>
          <w:b/>
          <w:bCs/>
          <w:color w:val="000000"/>
          <w:lang w:val="x-none" w:eastAsia="x-none"/>
        </w:rPr>
        <w:fldChar w:fldCharType="end"/>
      </w:r>
      <w:bookmarkEnd w:id="7167"/>
      <w:r w:rsidRPr="006A10F4">
        <w:rPr>
          <w:b/>
          <w:bCs/>
          <w:color w:val="000000"/>
          <w:lang w:eastAsia="x-none"/>
        </w:rPr>
        <w:t>.</w:t>
      </w:r>
      <w:r w:rsidRPr="006A10F4">
        <w:rPr>
          <w:b/>
          <w:bCs/>
          <w:color w:val="000000"/>
          <w:lang w:val="x-none" w:eastAsia="x-none"/>
        </w:rPr>
        <w:t xml:space="preserve"> </w:t>
      </w:r>
      <w:r w:rsidRPr="006A10F4">
        <w:rPr>
          <w:b/>
          <w:bCs/>
          <w:color w:val="000000"/>
          <w:lang w:eastAsia="x-none"/>
        </w:rPr>
        <w:t>Блок «Изменение объекта закупки в соответствии с частью 7 статьи 9</w:t>
      </w:r>
      <w:r w:rsidR="000A78F0">
        <w:rPr>
          <w:b/>
          <w:bCs/>
          <w:color w:val="000000"/>
          <w:lang w:eastAsia="x-none"/>
        </w:rPr>
        <w:t>5</w:t>
      </w:r>
      <w:r w:rsidRPr="006A10F4">
        <w:rPr>
          <w:b/>
          <w:bCs/>
          <w:color w:val="000000"/>
          <w:lang w:eastAsia="x-none"/>
        </w:rPr>
        <w:t xml:space="preserve"> 44-ФЗ»</w:t>
      </w:r>
    </w:p>
    <w:p w14:paraId="48FFA162" w14:textId="77777777" w:rsidR="006A10F4" w:rsidRPr="006A10F4" w:rsidRDefault="006A10F4">
      <w:pPr>
        <w:suppressLineNumbers w:val="0"/>
        <w:suppressAutoHyphens w:val="0"/>
        <w:ind w:firstLine="709"/>
        <w:rPr>
          <w:snapToGrid w:val="0"/>
          <w:color w:val="000000"/>
          <w:kern w:val="0"/>
          <w:szCs w:val="24"/>
          <w:lang w:eastAsia="x-none"/>
        </w:rPr>
      </w:pPr>
      <w:r w:rsidRPr="006A10F4">
        <w:rPr>
          <w:snapToGrid w:val="0"/>
          <w:color w:val="000000"/>
          <w:kern w:val="0"/>
          <w:szCs w:val="24"/>
          <w:lang w:eastAsia="x-none"/>
        </w:rPr>
        <w:t>Заполните обязательные поля в блоке, прикрепите необходимые документы.</w:t>
      </w:r>
    </w:p>
    <w:p w14:paraId="48FFA164" w14:textId="77777777" w:rsidR="00A31FA0" w:rsidRDefault="00A31FA0" w:rsidP="00B22A4A">
      <w:pPr>
        <w:pStyle w:val="ae"/>
      </w:pPr>
      <w:r>
        <w:t>После ввода информации для перехода на следующую страницу нажмите кнопку «Далее». После нажатия на кнопку Подсистема выполняет автоматический контроль введенной информации.</w:t>
      </w:r>
    </w:p>
    <w:p w14:paraId="48FFA165" w14:textId="77777777" w:rsidR="00A31FA0" w:rsidRDefault="00A31FA0" w:rsidP="00B22A4A">
      <w:pPr>
        <w:pStyle w:val="ae"/>
      </w:pPr>
      <w:r w:rsidRPr="00F43FE8">
        <w:t xml:space="preserve">Если в процессе выполнения проверок были найдены ошибки, то </w:t>
      </w:r>
      <w:r>
        <w:t xml:space="preserve">они </w:t>
      </w:r>
      <w:r w:rsidRPr="00F43FE8">
        <w:t>отображаются</w:t>
      </w:r>
      <w:r>
        <w:t xml:space="preserve"> на экране</w:t>
      </w:r>
      <w:r w:rsidRPr="00F43FE8">
        <w:t xml:space="preserve"> и </w:t>
      </w:r>
      <w:r>
        <w:t>фиксируются</w:t>
      </w:r>
      <w:r w:rsidRPr="00F43FE8">
        <w:t xml:space="preserve"> в протокол</w:t>
      </w:r>
      <w:r>
        <w:t>е</w:t>
      </w:r>
      <w:r w:rsidRPr="00F43FE8">
        <w:t xml:space="preserve"> не</w:t>
      </w:r>
      <w:r>
        <w:t>соответствий.</w:t>
      </w:r>
    </w:p>
    <w:p w14:paraId="48FFA166" w14:textId="77777777" w:rsidR="00A31FA0" w:rsidRDefault="00A31FA0" w:rsidP="00B22A4A">
      <w:pPr>
        <w:pStyle w:val="ae"/>
      </w:pPr>
      <w:bookmarkStart w:id="7168" w:name="_Toc276112297"/>
      <w:bookmarkStart w:id="7169" w:name="_Toc276127524"/>
      <w:bookmarkStart w:id="7170" w:name="_Toc276128009"/>
      <w:bookmarkStart w:id="7171" w:name="_Toc276367139"/>
      <w:r w:rsidRPr="004177AD">
        <w:t xml:space="preserve">Если результат выполнения контроля позволяет продолжение выполнения операции, то данные текущей страницы </w:t>
      </w:r>
      <w:r>
        <w:t>сохраняются</w:t>
      </w:r>
      <w:r w:rsidRPr="004177AD">
        <w:t xml:space="preserve"> и отображается страница «Информация о поставщиках»</w:t>
      </w:r>
      <w:r>
        <w:t>.</w:t>
      </w:r>
      <w:bookmarkEnd w:id="7168"/>
      <w:bookmarkEnd w:id="7169"/>
      <w:bookmarkEnd w:id="7170"/>
      <w:bookmarkEnd w:id="7171"/>
    </w:p>
    <w:p w14:paraId="48FFA167" w14:textId="714C3A0F" w:rsidR="00A31FA0" w:rsidRPr="00B6059F" w:rsidRDefault="00A31FA0" w:rsidP="00EF1BC9">
      <w:pPr>
        <w:pStyle w:val="4"/>
      </w:pPr>
      <w:bookmarkStart w:id="7172" w:name="_Toc276128010"/>
      <w:bookmarkStart w:id="7173" w:name="_Toc276367140"/>
      <w:bookmarkStart w:id="7174" w:name="_Toc276367302"/>
      <w:bookmarkStart w:id="7175" w:name="_Ref282928171"/>
      <w:bookmarkStart w:id="7176" w:name="_Ref312235772"/>
      <w:bookmarkStart w:id="7177" w:name="_Ref321902538"/>
      <w:bookmarkStart w:id="7178" w:name="_Ref321902541"/>
      <w:bookmarkStart w:id="7179" w:name="_Ref330976252"/>
      <w:bookmarkStart w:id="7180" w:name="_Ref371341362"/>
      <w:bookmarkStart w:id="7181" w:name="_Ref371341369"/>
      <w:r w:rsidRPr="00B6059F">
        <w:t>Вкладка «Информация о поставщиках»</w:t>
      </w:r>
      <w:bookmarkEnd w:id="7172"/>
      <w:bookmarkEnd w:id="7173"/>
      <w:bookmarkEnd w:id="7174"/>
      <w:bookmarkEnd w:id="7175"/>
      <w:bookmarkEnd w:id="7176"/>
      <w:bookmarkEnd w:id="7177"/>
      <w:bookmarkEnd w:id="7178"/>
      <w:bookmarkEnd w:id="7179"/>
      <w:bookmarkEnd w:id="7180"/>
      <w:bookmarkEnd w:id="7181"/>
    </w:p>
    <w:p w14:paraId="48FFA168" w14:textId="51BD2AF9" w:rsidR="00A31FA0" w:rsidRPr="0034431B" w:rsidRDefault="00A31FA0" w:rsidP="00B22A4A">
      <w:pPr>
        <w:pStyle w:val="ae"/>
      </w:pPr>
      <w:bookmarkStart w:id="7182" w:name="_Toc276112299"/>
      <w:bookmarkStart w:id="7183" w:name="_Toc276127526"/>
      <w:bookmarkStart w:id="7184" w:name="_Toc276128011"/>
      <w:bookmarkStart w:id="7185" w:name="_Toc276367141"/>
      <w:r>
        <w:rPr>
          <w:lang w:val="ru-RU"/>
        </w:rPr>
        <w:t>В</w:t>
      </w:r>
      <w:r>
        <w:t>кладка «Информация о поставщиках» служит для формирования списка поставщиков</w:t>
      </w:r>
      <w:r>
        <w:rPr>
          <w:lang w:val="ru-RU"/>
        </w:rPr>
        <w:t>, с которыми заключается</w:t>
      </w:r>
      <w:r>
        <w:t xml:space="preserve"> контракт</w:t>
      </w:r>
      <w:r>
        <w:rPr>
          <w:lang w:val="ru-RU"/>
        </w:rPr>
        <w:t>,</w:t>
      </w:r>
      <w:r>
        <w:t xml:space="preserve"> с указанием их контактной информации </w:t>
      </w:r>
      <w:r w:rsidRPr="000844F4">
        <w:t>(</w:t>
      </w:r>
      <w:r w:rsidRPr="00C40553">
        <w:fldChar w:fldCharType="begin"/>
      </w:r>
      <w:r w:rsidRPr="00DD4569">
        <w:instrText xml:space="preserve"> REF _Ref275785946 \h </w:instrText>
      </w:r>
      <w:r>
        <w:instrText xml:space="preserve"> \* MERGEFORMAT </w:instrText>
      </w:r>
      <w:r w:rsidRPr="00C40553">
        <w:fldChar w:fldCharType="separate"/>
      </w:r>
      <w:r w:rsidR="007E5C60">
        <w:t>Рисунок 52</w:t>
      </w:r>
      <w:r w:rsidRPr="00C40553">
        <w:fldChar w:fldCharType="end"/>
      </w:r>
      <w:r>
        <w:t>).</w:t>
      </w:r>
      <w:bookmarkEnd w:id="7182"/>
      <w:bookmarkEnd w:id="7183"/>
      <w:bookmarkEnd w:id="7184"/>
      <w:bookmarkEnd w:id="7185"/>
    </w:p>
    <w:p w14:paraId="48FFA16A" w14:textId="0E960EC8" w:rsidR="00A31FA0" w:rsidRPr="00FF3EEB" w:rsidRDefault="00253045" w:rsidP="00826670">
      <w:pPr>
        <w:pStyle w:val="afff3"/>
      </w:pPr>
      <w:r>
        <w:rPr>
          <w:noProof/>
          <w:lang w:eastAsia="ru-RU"/>
        </w:rPr>
        <w:lastRenderedPageBreak/>
        <w:drawing>
          <wp:inline distT="0" distB="0" distL="0" distR="0" wp14:anchorId="1ABA1068" wp14:editId="3F699CE7">
            <wp:extent cx="5939790" cy="1879600"/>
            <wp:effectExtent l="19050" t="19050" r="22860" b="25400"/>
            <wp:docPr id="187" name="Рисунок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" name="2016-06-27 16_29_48-Формирование контракта - Internet Explorer.png"/>
                    <pic:cNvPicPr/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18796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8FFA16B" w14:textId="612673DD" w:rsidR="00A31FA0" w:rsidRPr="00CB7107" w:rsidRDefault="00D72E40" w:rsidP="00652943">
      <w:pPr>
        <w:pStyle w:val="afff3"/>
      </w:pPr>
      <w:bookmarkStart w:id="7186" w:name="_Ref275785946"/>
      <w:r>
        <w:t>Рисунок</w:t>
      </w:r>
      <w:r w:rsidR="00A31FA0">
        <w:t xml:space="preserve"> </w:t>
      </w:r>
      <w:r w:rsidR="00A31FA0">
        <w:fldChar w:fldCharType="begin"/>
      </w:r>
      <w:r w:rsidR="00A31FA0">
        <w:instrText xml:space="preserve"> SEQ </w:instrText>
      </w:r>
      <w:r>
        <w:instrText>Рисунок</w:instrText>
      </w:r>
      <w:r w:rsidR="00A31FA0">
        <w:instrText xml:space="preserve"> \* ARABIC </w:instrText>
      </w:r>
      <w:r w:rsidR="00A31FA0">
        <w:fldChar w:fldCharType="separate"/>
      </w:r>
      <w:r w:rsidR="007E5C60">
        <w:rPr>
          <w:noProof/>
        </w:rPr>
        <w:t>52</w:t>
      </w:r>
      <w:r w:rsidR="00A31FA0">
        <w:fldChar w:fldCharType="end"/>
      </w:r>
      <w:bookmarkEnd w:id="7186"/>
      <w:r w:rsidR="009966DE">
        <w:t>.</w:t>
      </w:r>
      <w:r w:rsidR="00A31FA0">
        <w:t xml:space="preserve"> Формирование информации о контракте, вкладка «Информация о поставщиках»</w:t>
      </w:r>
    </w:p>
    <w:p w14:paraId="19773DF9" w14:textId="77777777" w:rsidR="00FD4963" w:rsidRPr="00610F07" w:rsidRDefault="00FD4963" w:rsidP="00B22A4A">
      <w:pPr>
        <w:pStyle w:val="ae"/>
        <w:rPr>
          <w:lang w:val="ru-RU"/>
        </w:rPr>
      </w:pPr>
      <w:bookmarkStart w:id="7187" w:name="_Toc276112300"/>
      <w:bookmarkStart w:id="7188" w:name="_Toc276127527"/>
      <w:bookmarkStart w:id="7189" w:name="_Toc276128012"/>
      <w:bookmarkStart w:id="7190" w:name="_Toc276367142"/>
      <w:r>
        <w:rPr>
          <w:lang w:val="ru-RU"/>
        </w:rPr>
        <w:t>В случае если на вкладке «Общая информация» выбран заказ, в п</w:t>
      </w:r>
      <w:proofErr w:type="spellStart"/>
      <w:r>
        <w:t>оле</w:t>
      </w:r>
      <w:proofErr w:type="spellEnd"/>
      <w:r>
        <w:t xml:space="preserve"> «Участник размещения заказа» </w:t>
      </w:r>
      <w:r>
        <w:rPr>
          <w:lang w:val="ru-RU"/>
        </w:rPr>
        <w:t>отобразится</w:t>
      </w:r>
      <w:r>
        <w:t xml:space="preserve"> список допущенных участников размещения заказа для выбранного заказа и лота в соответствии с </w:t>
      </w:r>
      <w:r>
        <w:rPr>
          <w:lang w:val="ru-RU"/>
        </w:rPr>
        <w:t>протоколами</w:t>
      </w:r>
      <w:r>
        <w:t xml:space="preserve"> размещения заказа. </w:t>
      </w:r>
      <w:r>
        <w:rPr>
          <w:lang w:val="ru-RU"/>
        </w:rPr>
        <w:t>Если заказ не был выбран, поле неактивно</w:t>
      </w:r>
      <w:r>
        <w:t>.</w:t>
      </w:r>
    </w:p>
    <w:p w14:paraId="0E9129A4" w14:textId="47AC0274" w:rsidR="00FD4963" w:rsidRDefault="00FD4963" w:rsidP="00B22A4A">
      <w:pPr>
        <w:pStyle w:val="ae"/>
        <w:rPr>
          <w:lang w:val="ru-RU"/>
        </w:rPr>
      </w:pPr>
      <w:r>
        <w:rPr>
          <w:lang w:val="ru-RU"/>
        </w:rPr>
        <w:t>Для добавления данных о поставщике, который был допущен к участию в выбранном заказе, выберите в поле «Участник размещения заказа» необходимое значение и нажмите на кнопку «Добавить».</w:t>
      </w:r>
    </w:p>
    <w:p w14:paraId="4A8DE098" w14:textId="456F7781" w:rsidR="007D0A5E" w:rsidRDefault="007D0A5E" w:rsidP="00B22A4A">
      <w:pPr>
        <w:pStyle w:val="ae"/>
        <w:rPr>
          <w:lang w:val="ru-RU"/>
        </w:rPr>
      </w:pPr>
      <w:r>
        <w:rPr>
          <w:lang w:val="ru-RU"/>
        </w:rPr>
        <w:t xml:space="preserve">Для </w:t>
      </w:r>
      <w:r w:rsidR="000501FC">
        <w:rPr>
          <w:lang w:val="ru-RU"/>
        </w:rPr>
        <w:t>выбора</w:t>
      </w:r>
      <w:r w:rsidR="00FD4963">
        <w:rPr>
          <w:lang w:val="ru-RU"/>
        </w:rPr>
        <w:t xml:space="preserve"> поставщика (подрядчика, исполнителя) из ЕГРЮЛ/ЕГРИП</w:t>
      </w:r>
      <w:r>
        <w:rPr>
          <w:lang w:val="ru-RU"/>
        </w:rPr>
        <w:t xml:space="preserve"> нажмите на кнопку «Добавить» Отображается окно выбора поставщика (</w:t>
      </w:r>
      <w:r>
        <w:rPr>
          <w:lang w:val="ru-RU"/>
        </w:rPr>
        <w:fldChar w:fldCharType="begin"/>
      </w:r>
      <w:r>
        <w:rPr>
          <w:lang w:val="ru-RU"/>
        </w:rPr>
        <w:instrText xml:space="preserve"> REF _Ref423449506 \h </w:instrText>
      </w:r>
      <w:r w:rsidR="00B22A4A">
        <w:rPr>
          <w:lang w:val="ru-RU"/>
        </w:rPr>
        <w:instrText xml:space="preserve"> \* MERGEFORMAT </w:instrText>
      </w:r>
      <w:r>
        <w:rPr>
          <w:lang w:val="ru-RU"/>
        </w:rPr>
      </w:r>
      <w:r>
        <w:rPr>
          <w:lang w:val="ru-RU"/>
        </w:rPr>
        <w:fldChar w:fldCharType="separate"/>
      </w:r>
      <w:r w:rsidR="007E5C60">
        <w:t xml:space="preserve">Рисунок </w:t>
      </w:r>
      <w:r w:rsidR="007E5C60">
        <w:rPr>
          <w:noProof/>
        </w:rPr>
        <w:t>53</w:t>
      </w:r>
      <w:r>
        <w:rPr>
          <w:lang w:val="ru-RU"/>
        </w:rPr>
        <w:fldChar w:fldCharType="end"/>
      </w:r>
      <w:r>
        <w:rPr>
          <w:lang w:val="ru-RU"/>
        </w:rPr>
        <w:t>).</w:t>
      </w:r>
    </w:p>
    <w:p w14:paraId="3AD2E7AD" w14:textId="1F2B84A2" w:rsidR="007D0A5E" w:rsidRDefault="007D0A5E" w:rsidP="0034431B">
      <w:pPr>
        <w:pStyle w:val="ae"/>
        <w:ind w:firstLine="0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638C051B" wp14:editId="0FA769CC">
            <wp:extent cx="5939790" cy="2315470"/>
            <wp:effectExtent l="19050" t="19050" r="22860" b="27940"/>
            <wp:docPr id="756" name="Рисунок 7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31547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F89B606" w14:textId="60485D90" w:rsidR="007D0A5E" w:rsidRPr="0034431B" w:rsidRDefault="007D0A5E" w:rsidP="00652943">
      <w:pPr>
        <w:pStyle w:val="afff3"/>
      </w:pPr>
      <w:bookmarkStart w:id="7191" w:name="_Ref423449506"/>
      <w:r>
        <w:lastRenderedPageBreak/>
        <w:t xml:space="preserve">Рисунок </w:t>
      </w:r>
      <w:fldSimple w:instr=" SEQ Рисунок \* ARABIC ">
        <w:r w:rsidR="007E5C60">
          <w:rPr>
            <w:noProof/>
          </w:rPr>
          <w:t>53</w:t>
        </w:r>
      </w:fldSimple>
      <w:bookmarkEnd w:id="7191"/>
      <w:r>
        <w:t>. Форма выбора поставщика (подрядчика, исполнителя)</w:t>
      </w:r>
    </w:p>
    <w:p w14:paraId="48FFA16F" w14:textId="21CD60C5" w:rsidR="00AB7BC5" w:rsidRDefault="007D0A5E" w:rsidP="00B22A4A">
      <w:pPr>
        <w:pStyle w:val="ae"/>
        <w:rPr>
          <w:lang w:val="ru-RU"/>
        </w:rPr>
      </w:pPr>
      <w:bookmarkStart w:id="7192" w:name="_Toc276112301"/>
      <w:bookmarkStart w:id="7193" w:name="_Toc276127528"/>
      <w:bookmarkStart w:id="7194" w:name="_Toc276128013"/>
      <w:bookmarkStart w:id="7195" w:name="_Toc276367143"/>
      <w:r>
        <w:rPr>
          <w:lang w:val="ru-RU"/>
        </w:rPr>
        <w:t>Выполните поиск необходимого поставщика</w:t>
      </w:r>
      <w:r w:rsidR="00AB7BC5">
        <w:rPr>
          <w:lang w:val="ru-RU"/>
        </w:rPr>
        <w:t xml:space="preserve"> – выбранный поставщик автоматически добавится в список на вкладке «Информация о поставщиках»</w:t>
      </w:r>
      <w:bookmarkEnd w:id="7192"/>
      <w:bookmarkEnd w:id="7193"/>
      <w:bookmarkEnd w:id="7194"/>
      <w:bookmarkEnd w:id="7195"/>
      <w:r>
        <w:rPr>
          <w:lang w:val="ru-RU"/>
        </w:rPr>
        <w:t>.</w:t>
      </w:r>
      <w:r w:rsidR="00AB7BC5">
        <w:rPr>
          <w:lang w:val="ru-RU"/>
        </w:rPr>
        <w:t xml:space="preserve"> </w:t>
      </w:r>
    </w:p>
    <w:p w14:paraId="59F63067" w14:textId="77777777" w:rsidR="00FD4963" w:rsidRDefault="00FD4963" w:rsidP="00B22A4A">
      <w:pPr>
        <w:pStyle w:val="ae"/>
        <w:rPr>
          <w:lang w:val="ru-RU"/>
        </w:rPr>
      </w:pPr>
      <w:r>
        <w:rPr>
          <w:lang w:val="ru-RU"/>
        </w:rPr>
        <w:t>Для возврата на вкладку «Информация о поставщиках» без выбора поставщика в списке нажмите кнопку «Отменить».</w:t>
      </w:r>
    </w:p>
    <w:p w14:paraId="55CEEAE1" w14:textId="77777777" w:rsidR="008E2FC0" w:rsidRDefault="008E2FC0" w:rsidP="00B22A4A">
      <w:pPr>
        <w:pStyle w:val="ae"/>
      </w:pPr>
      <w:r>
        <w:t>Поставщик может относиться к одному из следующих видов:</w:t>
      </w:r>
    </w:p>
    <w:p w14:paraId="7E15A867" w14:textId="77777777" w:rsidR="008E2FC0" w:rsidRDefault="008E2FC0" w:rsidP="00B328CD">
      <w:pPr>
        <w:pStyle w:val="1-"/>
        <w:numPr>
          <w:ilvl w:val="0"/>
          <w:numId w:val="66"/>
        </w:numPr>
      </w:pPr>
      <w:r>
        <w:rPr>
          <w:lang w:val="ru-RU"/>
        </w:rPr>
        <w:t>«Ю</w:t>
      </w:r>
      <w:proofErr w:type="spellStart"/>
      <w:r>
        <w:t>ридическое</w:t>
      </w:r>
      <w:proofErr w:type="spellEnd"/>
      <w:r>
        <w:t xml:space="preserve"> лицо РФ</w:t>
      </w:r>
      <w:r>
        <w:rPr>
          <w:lang w:val="ru-RU"/>
        </w:rPr>
        <w:t>»</w:t>
      </w:r>
      <w:r>
        <w:t>;</w:t>
      </w:r>
    </w:p>
    <w:p w14:paraId="1FEA827D" w14:textId="77777777" w:rsidR="008E2FC0" w:rsidRDefault="008E2FC0">
      <w:pPr>
        <w:pStyle w:val="1-"/>
        <w:numPr>
          <w:ilvl w:val="0"/>
          <w:numId w:val="66"/>
        </w:numPr>
      </w:pPr>
      <w:r>
        <w:rPr>
          <w:lang w:val="ru-RU"/>
        </w:rPr>
        <w:t>«Ф</w:t>
      </w:r>
      <w:proofErr w:type="spellStart"/>
      <w:r>
        <w:t>изическое</w:t>
      </w:r>
      <w:proofErr w:type="spellEnd"/>
      <w:r>
        <w:t xml:space="preserve"> лицо РФ</w:t>
      </w:r>
      <w:r>
        <w:rPr>
          <w:lang w:val="ru-RU"/>
        </w:rPr>
        <w:t>»</w:t>
      </w:r>
      <w:r>
        <w:t>;</w:t>
      </w:r>
    </w:p>
    <w:p w14:paraId="029CADAF" w14:textId="77777777" w:rsidR="008E2FC0" w:rsidRDefault="008E2FC0">
      <w:pPr>
        <w:pStyle w:val="1-"/>
        <w:numPr>
          <w:ilvl w:val="0"/>
          <w:numId w:val="66"/>
        </w:numPr>
      </w:pPr>
      <w:r>
        <w:rPr>
          <w:lang w:val="ru-RU"/>
        </w:rPr>
        <w:t>«Ю</w:t>
      </w:r>
      <w:proofErr w:type="spellStart"/>
      <w:r>
        <w:t>ридическое</w:t>
      </w:r>
      <w:proofErr w:type="spellEnd"/>
      <w:r>
        <w:t xml:space="preserve"> лицо иностранного государства</w:t>
      </w:r>
      <w:r>
        <w:rPr>
          <w:lang w:val="ru-RU"/>
        </w:rPr>
        <w:t>»</w:t>
      </w:r>
      <w:r>
        <w:t>;</w:t>
      </w:r>
    </w:p>
    <w:p w14:paraId="4FBFD5DC" w14:textId="77777777" w:rsidR="008E2FC0" w:rsidRDefault="008E2FC0">
      <w:pPr>
        <w:pStyle w:val="1-"/>
        <w:numPr>
          <w:ilvl w:val="0"/>
          <w:numId w:val="66"/>
        </w:numPr>
      </w:pPr>
      <w:r>
        <w:rPr>
          <w:lang w:val="ru-RU"/>
        </w:rPr>
        <w:t>«Ф</w:t>
      </w:r>
      <w:proofErr w:type="spellStart"/>
      <w:r>
        <w:t>изическое</w:t>
      </w:r>
      <w:proofErr w:type="spellEnd"/>
      <w:r>
        <w:t xml:space="preserve"> лицо иностранного государства</w:t>
      </w:r>
      <w:r>
        <w:rPr>
          <w:lang w:val="ru-RU"/>
        </w:rPr>
        <w:t>»</w:t>
      </w:r>
      <w:r>
        <w:t>.</w:t>
      </w:r>
    </w:p>
    <w:p w14:paraId="0D7C371D" w14:textId="77777777" w:rsidR="008E2FC0" w:rsidRPr="00927DD0" w:rsidRDefault="008E2FC0" w:rsidP="00B22A4A">
      <w:pPr>
        <w:pStyle w:val="ae"/>
        <w:rPr>
          <w:lang w:val="ru-RU"/>
        </w:rPr>
      </w:pPr>
      <w:r>
        <w:t>В зависимости от выбранного вида поставщика изменяется список полей для заполнения</w:t>
      </w:r>
      <w:r>
        <w:rPr>
          <w:lang w:val="ru-RU"/>
        </w:rPr>
        <w:t xml:space="preserve"> на вкладке «Информация о поставщике»</w:t>
      </w:r>
      <w:r>
        <w:t>.</w:t>
      </w:r>
    </w:p>
    <w:p w14:paraId="48FFA175" w14:textId="7D766CE9" w:rsidR="00A31FA0" w:rsidRDefault="008E2FC0" w:rsidP="00B22A4A">
      <w:pPr>
        <w:pStyle w:val="ae"/>
      </w:pPr>
      <w:r>
        <w:rPr>
          <w:lang w:val="ru-RU"/>
        </w:rPr>
        <w:t xml:space="preserve">По умолчанию на вкладке </w:t>
      </w:r>
      <w:bookmarkEnd w:id="7187"/>
      <w:bookmarkEnd w:id="7188"/>
      <w:bookmarkEnd w:id="7189"/>
      <w:bookmarkEnd w:id="7190"/>
      <w:r w:rsidR="00AB7BC5">
        <w:t>«</w:t>
      </w:r>
      <w:r w:rsidR="00AB7BC5">
        <w:rPr>
          <w:lang w:val="ru-RU"/>
        </w:rPr>
        <w:t>Информация о поставщиках</w:t>
      </w:r>
      <w:r w:rsidR="00AB7BC5">
        <w:t>»</w:t>
      </w:r>
      <w:r>
        <w:rPr>
          <w:lang w:val="ru-RU"/>
        </w:rPr>
        <w:t xml:space="preserve"> установлен переключатель «</w:t>
      </w:r>
      <w:proofErr w:type="gramStart"/>
      <w:r>
        <w:rPr>
          <w:lang w:val="ru-RU"/>
        </w:rPr>
        <w:t>Юридическое</w:t>
      </w:r>
      <w:proofErr w:type="gramEnd"/>
      <w:r>
        <w:rPr>
          <w:lang w:val="ru-RU"/>
        </w:rPr>
        <w:t xml:space="preserve"> лице РФ» </w:t>
      </w:r>
      <w:r w:rsidR="00AB7BC5" w:rsidRPr="00597E82">
        <w:t>(</w:t>
      </w:r>
      <w:r w:rsidR="00AB7BC5">
        <w:fldChar w:fldCharType="begin"/>
      </w:r>
      <w:r w:rsidR="00AB7BC5">
        <w:instrText xml:space="preserve"> REF _Ref275853732 \h </w:instrText>
      </w:r>
      <w:r w:rsidR="00B22A4A">
        <w:instrText xml:space="preserve"> \* MERGEFORMAT </w:instrText>
      </w:r>
      <w:r w:rsidR="00AB7BC5">
        <w:fldChar w:fldCharType="separate"/>
      </w:r>
      <w:r w:rsidR="007E5C60">
        <w:t xml:space="preserve">Рисунок </w:t>
      </w:r>
      <w:r w:rsidR="007E5C60">
        <w:rPr>
          <w:noProof/>
        </w:rPr>
        <w:t>54</w:t>
      </w:r>
      <w:r w:rsidR="00AB7BC5">
        <w:fldChar w:fldCharType="end"/>
      </w:r>
      <w:r w:rsidR="00AB7BC5" w:rsidRPr="00597E82">
        <w:t>)</w:t>
      </w:r>
      <w:r w:rsidR="00AB7BC5">
        <w:t>.</w:t>
      </w:r>
    </w:p>
    <w:p w14:paraId="7AC6DDA6" w14:textId="73CCF9CF" w:rsidR="00253045" w:rsidRDefault="00253045" w:rsidP="00826670">
      <w:pPr>
        <w:pStyle w:val="ae"/>
        <w:ind w:firstLine="0"/>
        <w:jc w:val="center"/>
        <w:rPr>
          <w:lang w:val="ru-RU"/>
        </w:rPr>
      </w:pPr>
      <w:r>
        <w:rPr>
          <w:noProof/>
          <w:snapToGrid/>
          <w:lang w:val="ru-RU" w:eastAsia="ru-RU"/>
        </w:rPr>
        <w:lastRenderedPageBreak/>
        <w:drawing>
          <wp:inline distT="0" distB="0" distL="0" distR="0" wp14:anchorId="19987F6D" wp14:editId="01E87C78">
            <wp:extent cx="5939790" cy="4989830"/>
            <wp:effectExtent l="19050" t="19050" r="22860" b="20320"/>
            <wp:docPr id="188" name="Рисунок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" name="2016-06-27 16_31_13-Формирование контракта - Internet Explorer.png"/>
                    <pic:cNvPicPr/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498983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8FFA178" w14:textId="433D2B45" w:rsidR="00A31FA0" w:rsidRDefault="00D72E40" w:rsidP="00652943">
      <w:pPr>
        <w:pStyle w:val="afff3"/>
      </w:pPr>
      <w:bookmarkStart w:id="7196" w:name="_Ref275853732"/>
      <w:r>
        <w:t>Рисунок</w:t>
      </w:r>
      <w:r w:rsidR="00A31FA0">
        <w:t xml:space="preserve"> </w:t>
      </w:r>
      <w:r w:rsidR="00A31FA0">
        <w:fldChar w:fldCharType="begin"/>
      </w:r>
      <w:r w:rsidR="00A31FA0">
        <w:instrText xml:space="preserve"> SEQ </w:instrText>
      </w:r>
      <w:r>
        <w:instrText>Рисунок</w:instrText>
      </w:r>
      <w:r w:rsidR="00A31FA0">
        <w:instrText xml:space="preserve"> \* ARABIC </w:instrText>
      </w:r>
      <w:r w:rsidR="00A31FA0">
        <w:fldChar w:fldCharType="separate"/>
      </w:r>
      <w:r w:rsidR="007E5C60">
        <w:rPr>
          <w:noProof/>
        </w:rPr>
        <w:t>54</w:t>
      </w:r>
      <w:r w:rsidR="00A31FA0">
        <w:fldChar w:fldCharType="end"/>
      </w:r>
      <w:bookmarkEnd w:id="7196"/>
      <w:r w:rsidR="009966DE">
        <w:t>.</w:t>
      </w:r>
      <w:r w:rsidR="00A31FA0" w:rsidRPr="0084365A">
        <w:t xml:space="preserve"> </w:t>
      </w:r>
      <w:r w:rsidR="00A31FA0">
        <w:t>Формирование сведений о поставщике «Юридическое лицо РФ», страница «Информация о поставщиках»</w:t>
      </w:r>
    </w:p>
    <w:p w14:paraId="770BE1F1" w14:textId="005B18B2" w:rsidR="008E2FC0" w:rsidRDefault="008E2FC0" w:rsidP="00B22A4A">
      <w:pPr>
        <w:pStyle w:val="ae"/>
        <w:rPr>
          <w:lang w:val="ru-RU"/>
        </w:rPr>
      </w:pPr>
      <w:bookmarkStart w:id="7197" w:name="_Toc276112303"/>
      <w:bookmarkStart w:id="7198" w:name="_Toc276127530"/>
      <w:bookmarkStart w:id="7199" w:name="_Toc276128015"/>
      <w:bookmarkStart w:id="7200" w:name="_Toc276367145"/>
      <w:r>
        <w:rPr>
          <w:lang w:val="ru-RU"/>
        </w:rPr>
        <w:t xml:space="preserve">На вкладке </w:t>
      </w:r>
      <w:r>
        <w:t>«</w:t>
      </w:r>
      <w:r>
        <w:rPr>
          <w:lang w:val="ru-RU"/>
        </w:rPr>
        <w:t>Информация о поставщиках</w:t>
      </w:r>
      <w:r>
        <w:t>»</w:t>
      </w:r>
      <w:r>
        <w:rPr>
          <w:lang w:val="ru-RU"/>
        </w:rPr>
        <w:t xml:space="preserve"> отображаются поля для ввода информации. При этом поля, данные в которых должны соответствовать ЕГРЮЛ, </w:t>
      </w:r>
      <w:r w:rsidR="00962A0C">
        <w:rPr>
          <w:lang w:val="ru-RU"/>
        </w:rPr>
        <w:t>выделены подсветкой</w:t>
      </w:r>
      <w:r>
        <w:rPr>
          <w:lang w:val="ru-RU"/>
        </w:rPr>
        <w:t>:</w:t>
      </w:r>
    </w:p>
    <w:p w14:paraId="7CABE7D5" w14:textId="427AD1C2" w:rsidR="008E2FC0" w:rsidRDefault="008E2FC0" w:rsidP="009F60D9">
      <w:pPr>
        <w:pStyle w:val="ae"/>
        <w:numPr>
          <w:ilvl w:val="0"/>
          <w:numId w:val="38"/>
        </w:numPr>
        <w:ind w:left="1134"/>
        <w:rPr>
          <w:lang w:val="ru-RU"/>
        </w:rPr>
      </w:pPr>
      <w:r>
        <w:rPr>
          <w:lang w:val="ru-RU"/>
        </w:rPr>
        <w:t>«Код и наименование организационно-правовой формы»;</w:t>
      </w:r>
    </w:p>
    <w:p w14:paraId="4CBE7AD3" w14:textId="4AEBA071" w:rsidR="008E2FC0" w:rsidRDefault="008E2FC0" w:rsidP="009F60D9">
      <w:pPr>
        <w:pStyle w:val="ae"/>
        <w:numPr>
          <w:ilvl w:val="0"/>
          <w:numId w:val="38"/>
        </w:numPr>
        <w:ind w:left="1134"/>
        <w:rPr>
          <w:lang w:val="ru-RU"/>
        </w:rPr>
      </w:pPr>
      <w:r>
        <w:rPr>
          <w:lang w:val="ru-RU"/>
        </w:rPr>
        <w:t>«Полное наименование»;</w:t>
      </w:r>
    </w:p>
    <w:p w14:paraId="550C10C1" w14:textId="79D556D0" w:rsidR="008E2FC0" w:rsidRDefault="008E2FC0" w:rsidP="009F60D9">
      <w:pPr>
        <w:pStyle w:val="ae"/>
        <w:numPr>
          <w:ilvl w:val="0"/>
          <w:numId w:val="38"/>
        </w:numPr>
        <w:ind w:left="1134"/>
        <w:rPr>
          <w:lang w:val="ru-RU"/>
        </w:rPr>
      </w:pPr>
      <w:r>
        <w:rPr>
          <w:lang w:val="ru-RU"/>
        </w:rPr>
        <w:t xml:space="preserve">«Сокращенное </w:t>
      </w:r>
      <w:r w:rsidR="000501FC">
        <w:rPr>
          <w:lang w:val="ru-RU"/>
        </w:rPr>
        <w:t>наименование</w:t>
      </w:r>
      <w:r>
        <w:rPr>
          <w:lang w:val="ru-RU"/>
        </w:rPr>
        <w:t>»;</w:t>
      </w:r>
    </w:p>
    <w:p w14:paraId="797EC74E" w14:textId="514ABF64" w:rsidR="008E2FC0" w:rsidRDefault="008E2FC0" w:rsidP="009F60D9">
      <w:pPr>
        <w:pStyle w:val="ae"/>
        <w:numPr>
          <w:ilvl w:val="0"/>
          <w:numId w:val="38"/>
        </w:numPr>
        <w:ind w:left="1134"/>
        <w:rPr>
          <w:lang w:val="ru-RU"/>
        </w:rPr>
      </w:pPr>
      <w:r>
        <w:rPr>
          <w:lang w:val="ru-RU"/>
        </w:rPr>
        <w:t>«Фирменное наименование»;</w:t>
      </w:r>
    </w:p>
    <w:p w14:paraId="1946EEFB" w14:textId="58503314" w:rsidR="008E2FC0" w:rsidRDefault="008E2FC0" w:rsidP="009F60D9">
      <w:pPr>
        <w:pStyle w:val="ae"/>
        <w:numPr>
          <w:ilvl w:val="0"/>
          <w:numId w:val="38"/>
        </w:numPr>
        <w:ind w:left="1134"/>
        <w:rPr>
          <w:lang w:val="ru-RU"/>
        </w:rPr>
      </w:pPr>
      <w:r>
        <w:rPr>
          <w:lang w:val="ru-RU"/>
        </w:rPr>
        <w:t>«ИНН»;</w:t>
      </w:r>
    </w:p>
    <w:p w14:paraId="723E3A51" w14:textId="21F6D9ED" w:rsidR="008E2FC0" w:rsidRDefault="008E2FC0" w:rsidP="009F60D9">
      <w:pPr>
        <w:pStyle w:val="ae"/>
        <w:numPr>
          <w:ilvl w:val="0"/>
          <w:numId w:val="38"/>
        </w:numPr>
        <w:ind w:left="1134"/>
        <w:rPr>
          <w:lang w:val="ru-RU"/>
        </w:rPr>
      </w:pPr>
      <w:r>
        <w:rPr>
          <w:lang w:val="ru-RU"/>
        </w:rPr>
        <w:lastRenderedPageBreak/>
        <w:t>«КПП»;</w:t>
      </w:r>
    </w:p>
    <w:p w14:paraId="586E7E79" w14:textId="79E7465D" w:rsidR="008E2FC0" w:rsidRDefault="008E2FC0" w:rsidP="009F60D9">
      <w:pPr>
        <w:pStyle w:val="ae"/>
        <w:numPr>
          <w:ilvl w:val="0"/>
          <w:numId w:val="38"/>
        </w:numPr>
        <w:ind w:left="1134"/>
        <w:rPr>
          <w:lang w:val="ru-RU"/>
        </w:rPr>
      </w:pPr>
      <w:r>
        <w:rPr>
          <w:lang w:val="ru-RU"/>
        </w:rPr>
        <w:t>«Дата постановки на учет в налоговом органе»;</w:t>
      </w:r>
    </w:p>
    <w:p w14:paraId="3683D09F" w14:textId="523CF96B" w:rsidR="008E2FC0" w:rsidRDefault="008E2FC0" w:rsidP="009F60D9">
      <w:pPr>
        <w:pStyle w:val="ae"/>
        <w:numPr>
          <w:ilvl w:val="0"/>
          <w:numId w:val="38"/>
        </w:numPr>
        <w:ind w:left="1134"/>
        <w:rPr>
          <w:lang w:val="ru-RU"/>
        </w:rPr>
      </w:pPr>
      <w:r>
        <w:rPr>
          <w:lang w:val="ru-RU"/>
        </w:rPr>
        <w:t>«Адрес места нахождения».</w:t>
      </w:r>
    </w:p>
    <w:p w14:paraId="628638C6" w14:textId="69AD698A" w:rsidR="008E2FC0" w:rsidRDefault="00962A0C" w:rsidP="00B22A4A">
      <w:pPr>
        <w:pStyle w:val="ae"/>
        <w:rPr>
          <w:lang w:val="ru-RU"/>
        </w:rPr>
      </w:pPr>
      <w:r>
        <w:rPr>
          <w:lang w:val="ru-RU"/>
        </w:rPr>
        <w:t>При установленном переключателе «Юридическое лицо РФ» н</w:t>
      </w:r>
      <w:r w:rsidR="008E2FC0">
        <w:rPr>
          <w:lang w:val="ru-RU"/>
        </w:rPr>
        <w:t xml:space="preserve">а вкладке отображается гиперссылка «Выбрать сведения о поставщике из ЕГРЮЛ», при нажатии на которую открывается форма выбора поставщика (подрядчика, исполнителя) (см. </w:t>
      </w:r>
      <w:r w:rsidR="008E2FC0">
        <w:rPr>
          <w:lang w:val="ru-RU"/>
        </w:rPr>
        <w:fldChar w:fldCharType="begin"/>
      </w:r>
      <w:r w:rsidR="008E2FC0">
        <w:rPr>
          <w:lang w:val="ru-RU"/>
        </w:rPr>
        <w:instrText xml:space="preserve"> REF _Ref423449506 \h </w:instrText>
      </w:r>
      <w:r w:rsidR="00B22A4A">
        <w:rPr>
          <w:lang w:val="ru-RU"/>
        </w:rPr>
        <w:instrText xml:space="preserve"> \* MERGEFORMAT </w:instrText>
      </w:r>
      <w:r w:rsidR="008E2FC0">
        <w:rPr>
          <w:lang w:val="ru-RU"/>
        </w:rPr>
      </w:r>
      <w:r w:rsidR="008E2FC0">
        <w:rPr>
          <w:lang w:val="ru-RU"/>
        </w:rPr>
        <w:fldChar w:fldCharType="separate"/>
      </w:r>
      <w:r w:rsidR="007E5C60">
        <w:t xml:space="preserve">Рисунок </w:t>
      </w:r>
      <w:r w:rsidR="007E5C60">
        <w:rPr>
          <w:noProof/>
        </w:rPr>
        <w:t>53</w:t>
      </w:r>
      <w:r w:rsidR="008E2FC0">
        <w:rPr>
          <w:lang w:val="ru-RU"/>
        </w:rPr>
        <w:fldChar w:fldCharType="end"/>
      </w:r>
      <w:r w:rsidR="008E2FC0">
        <w:rPr>
          <w:lang w:val="ru-RU"/>
        </w:rPr>
        <w:t>).</w:t>
      </w:r>
    </w:p>
    <w:p w14:paraId="41CF069B" w14:textId="240E2CAC" w:rsidR="00962A0C" w:rsidRDefault="00962A0C" w:rsidP="00B22A4A">
      <w:pPr>
        <w:pStyle w:val="ae"/>
        <w:rPr>
          <w:lang w:val="ru-RU"/>
        </w:rPr>
      </w:pPr>
      <w:r>
        <w:rPr>
          <w:lang w:val="ru-RU"/>
        </w:rPr>
        <w:t xml:space="preserve">При установке в поле «Вид» переключателя «Физическое лицо РФ» на вкладке отображается поле для установки флажка «Индивидуальный предприниматель». При установке флажка выделяются подсветкой поля, данные в которых должны </w:t>
      </w:r>
      <w:r w:rsidR="00845A2C">
        <w:rPr>
          <w:lang w:val="ru-RU"/>
        </w:rPr>
        <w:t>соответствовать</w:t>
      </w:r>
      <w:r>
        <w:rPr>
          <w:lang w:val="ru-RU"/>
        </w:rPr>
        <w:t xml:space="preserve"> ЕГРИП:</w:t>
      </w:r>
    </w:p>
    <w:p w14:paraId="41FA5B97" w14:textId="47829574" w:rsidR="00962A0C" w:rsidRDefault="00962A0C" w:rsidP="009F60D9">
      <w:pPr>
        <w:pStyle w:val="ae"/>
        <w:numPr>
          <w:ilvl w:val="0"/>
          <w:numId w:val="39"/>
        </w:numPr>
        <w:ind w:left="1134"/>
        <w:rPr>
          <w:lang w:val="ru-RU"/>
        </w:rPr>
      </w:pPr>
      <w:r>
        <w:rPr>
          <w:lang w:val="ru-RU"/>
        </w:rPr>
        <w:t>«Фамилия, имя, отчество»;</w:t>
      </w:r>
    </w:p>
    <w:p w14:paraId="2B2BB9C5" w14:textId="68935A23" w:rsidR="00962A0C" w:rsidRDefault="00962A0C" w:rsidP="009F60D9">
      <w:pPr>
        <w:pStyle w:val="ae"/>
        <w:numPr>
          <w:ilvl w:val="0"/>
          <w:numId w:val="39"/>
        </w:numPr>
        <w:ind w:left="1134"/>
        <w:rPr>
          <w:lang w:val="ru-RU"/>
        </w:rPr>
      </w:pPr>
      <w:r>
        <w:rPr>
          <w:lang w:val="ru-RU"/>
        </w:rPr>
        <w:t>«ИНН»;</w:t>
      </w:r>
    </w:p>
    <w:p w14:paraId="6204ADFB" w14:textId="73D4E301" w:rsidR="00962A0C" w:rsidRDefault="00962A0C" w:rsidP="009F60D9">
      <w:pPr>
        <w:pStyle w:val="ae"/>
        <w:numPr>
          <w:ilvl w:val="0"/>
          <w:numId w:val="39"/>
        </w:numPr>
        <w:ind w:left="1134"/>
        <w:rPr>
          <w:lang w:val="ru-RU"/>
        </w:rPr>
      </w:pPr>
      <w:r>
        <w:rPr>
          <w:lang w:val="ru-RU"/>
        </w:rPr>
        <w:t>«Дата постановки на учет в налоговом органе»;</w:t>
      </w:r>
    </w:p>
    <w:p w14:paraId="080CF30D" w14:textId="2177E4FF" w:rsidR="00962A0C" w:rsidRDefault="00962A0C" w:rsidP="009F60D9">
      <w:pPr>
        <w:pStyle w:val="ae"/>
        <w:numPr>
          <w:ilvl w:val="0"/>
          <w:numId w:val="39"/>
        </w:numPr>
        <w:ind w:left="1134"/>
        <w:rPr>
          <w:lang w:val="ru-RU"/>
        </w:rPr>
      </w:pPr>
      <w:r>
        <w:rPr>
          <w:lang w:val="ru-RU"/>
        </w:rPr>
        <w:t>«Адрес места жительства».</w:t>
      </w:r>
    </w:p>
    <w:p w14:paraId="65B99077" w14:textId="4D2C9809" w:rsidR="00962A0C" w:rsidRDefault="00962A0C" w:rsidP="00B22A4A">
      <w:pPr>
        <w:pStyle w:val="ae"/>
        <w:rPr>
          <w:lang w:val="ru-RU"/>
        </w:rPr>
      </w:pPr>
      <w:r>
        <w:rPr>
          <w:lang w:val="ru-RU"/>
        </w:rPr>
        <w:t xml:space="preserve">При установке переключателя «Физическое лицо РФ» на вкладке отображается гиперссылка «Выбрать сведения о поставщике из ЕГРИП», при нажатии на которую открывается форма выбора поставщика (подрядчика, исполнителя) (см. </w:t>
      </w:r>
      <w:r>
        <w:rPr>
          <w:lang w:val="ru-RU"/>
        </w:rPr>
        <w:fldChar w:fldCharType="begin"/>
      </w:r>
      <w:r>
        <w:rPr>
          <w:lang w:val="ru-RU"/>
        </w:rPr>
        <w:instrText xml:space="preserve"> REF _Ref423449506 \h </w:instrText>
      </w:r>
      <w:r w:rsidR="00B22A4A">
        <w:rPr>
          <w:lang w:val="ru-RU"/>
        </w:rPr>
        <w:instrText xml:space="preserve"> \* MERGEFORMAT </w:instrText>
      </w:r>
      <w:r>
        <w:rPr>
          <w:lang w:val="ru-RU"/>
        </w:rPr>
      </w:r>
      <w:r>
        <w:rPr>
          <w:lang w:val="ru-RU"/>
        </w:rPr>
        <w:fldChar w:fldCharType="separate"/>
      </w:r>
      <w:r w:rsidR="007E5C60">
        <w:t xml:space="preserve">Рисунок </w:t>
      </w:r>
      <w:r w:rsidR="007E5C60">
        <w:rPr>
          <w:noProof/>
        </w:rPr>
        <w:t>53</w:t>
      </w:r>
      <w:r>
        <w:rPr>
          <w:lang w:val="ru-RU"/>
        </w:rPr>
        <w:fldChar w:fldCharType="end"/>
      </w:r>
      <w:r>
        <w:rPr>
          <w:lang w:val="ru-RU"/>
        </w:rPr>
        <w:t>).</w:t>
      </w:r>
    </w:p>
    <w:p w14:paraId="49DBACE3" w14:textId="75ADF25C" w:rsidR="00845A2C" w:rsidRDefault="00C126FA" w:rsidP="00B22A4A">
      <w:pPr>
        <w:pStyle w:val="ae"/>
        <w:rPr>
          <w:lang w:val="ru-RU"/>
        </w:rPr>
      </w:pPr>
      <w:r>
        <w:rPr>
          <w:lang w:val="ru-RU"/>
        </w:rPr>
        <w:t>При установке переключателя</w:t>
      </w:r>
      <w:r w:rsidR="00845A2C">
        <w:rPr>
          <w:lang w:val="ru-RU"/>
        </w:rPr>
        <w:t xml:space="preserve"> «Юридическое лицо иностранного государства» на вкладке «Информация о поставщиках» отображаются поля для ввода соответствующей информации. Если поставщик состоит на учете в налоговых органах на территории РФ, установите соответствующий флажок. При этом на вкладке отобразится гиперссылка «Выбрать сведения о поставщике из ЕГРЮЛ», при нажатии на которую открывается форма выбора поставщика (подрядчика, исполнителя) (см. </w:t>
      </w:r>
      <w:r w:rsidR="00845A2C">
        <w:rPr>
          <w:lang w:val="ru-RU"/>
        </w:rPr>
        <w:fldChar w:fldCharType="begin"/>
      </w:r>
      <w:r w:rsidR="00845A2C">
        <w:rPr>
          <w:lang w:val="ru-RU"/>
        </w:rPr>
        <w:instrText xml:space="preserve"> REF _Ref423449506 \h </w:instrText>
      </w:r>
      <w:r w:rsidR="00B22A4A">
        <w:rPr>
          <w:lang w:val="ru-RU"/>
        </w:rPr>
        <w:instrText xml:space="preserve"> \* MERGEFORMAT </w:instrText>
      </w:r>
      <w:r w:rsidR="00845A2C">
        <w:rPr>
          <w:lang w:val="ru-RU"/>
        </w:rPr>
      </w:r>
      <w:r w:rsidR="00845A2C">
        <w:rPr>
          <w:lang w:val="ru-RU"/>
        </w:rPr>
        <w:fldChar w:fldCharType="separate"/>
      </w:r>
      <w:r w:rsidR="007E5C60">
        <w:t xml:space="preserve">Рисунок </w:t>
      </w:r>
      <w:r w:rsidR="007E5C60">
        <w:rPr>
          <w:noProof/>
        </w:rPr>
        <w:t>53</w:t>
      </w:r>
      <w:r w:rsidR="00845A2C">
        <w:rPr>
          <w:lang w:val="ru-RU"/>
        </w:rPr>
        <w:fldChar w:fldCharType="end"/>
      </w:r>
      <w:r w:rsidR="00845A2C">
        <w:rPr>
          <w:lang w:val="ru-RU"/>
        </w:rPr>
        <w:t>).</w:t>
      </w:r>
    </w:p>
    <w:p w14:paraId="02ADE871" w14:textId="7054B381" w:rsidR="00C126FA" w:rsidRDefault="00845A2C" w:rsidP="00B22A4A">
      <w:pPr>
        <w:pStyle w:val="ae"/>
        <w:rPr>
          <w:lang w:val="ru-RU"/>
        </w:rPr>
      </w:pPr>
      <w:r>
        <w:rPr>
          <w:lang w:val="ru-RU"/>
        </w:rPr>
        <w:lastRenderedPageBreak/>
        <w:t>При установке переключателя «Физическое лицо иностранного государства» на вкладке «Информация о поставщиках» отображаются поля для ввода соответствующей информации. Если поставщик состоит на учете в налоговых органах на территории РФ, установите соответствующий флажок. При этом на вкладке отобразятся поля «ИНН» и «Дата постановки на учет в налоговом органе».</w:t>
      </w:r>
    </w:p>
    <w:p w14:paraId="48FFA182" w14:textId="35691733" w:rsidR="00A31FA0" w:rsidRDefault="00A31FA0" w:rsidP="00B22A4A">
      <w:pPr>
        <w:pStyle w:val="ae"/>
      </w:pPr>
      <w:bookmarkStart w:id="7201" w:name="_Toc276112304"/>
      <w:bookmarkStart w:id="7202" w:name="_Toc276127531"/>
      <w:bookmarkStart w:id="7203" w:name="_Toc276128016"/>
      <w:bookmarkStart w:id="7204" w:name="_Toc276367146"/>
      <w:bookmarkEnd w:id="7197"/>
      <w:bookmarkEnd w:id="7198"/>
      <w:bookmarkEnd w:id="7199"/>
      <w:bookmarkEnd w:id="7200"/>
      <w:r>
        <w:t xml:space="preserve">После выбора вида поставщика и ввода необходимой информации, нажмите </w:t>
      </w:r>
      <w:r>
        <w:rPr>
          <w:lang w:val="ru-RU"/>
        </w:rPr>
        <w:t xml:space="preserve">на </w:t>
      </w:r>
      <w:r w:rsidRPr="00014D06">
        <w:t>кнопк</w:t>
      </w:r>
      <w:r>
        <w:t>у</w:t>
      </w:r>
      <w:r w:rsidRPr="00014D06">
        <w:t xml:space="preserve"> «Завершить формирование информации о поставщике»</w:t>
      </w:r>
      <w:r>
        <w:rPr>
          <w:lang w:val="ru-RU"/>
        </w:rPr>
        <w:t xml:space="preserve"> для сохранения введенных данных и возврата на вкладку «Информация о поставщиках»</w:t>
      </w:r>
      <w:r w:rsidRPr="00014D06">
        <w:t>.</w:t>
      </w:r>
      <w:r>
        <w:t xml:space="preserve"> При нажатии этой кнопки </w:t>
      </w:r>
      <w:bookmarkEnd w:id="7201"/>
      <w:bookmarkEnd w:id="7202"/>
      <w:bookmarkEnd w:id="7203"/>
      <w:bookmarkEnd w:id="7204"/>
      <w:r>
        <w:t>Подсистема выполняет автоматический контроль введенной информации.</w:t>
      </w:r>
    </w:p>
    <w:p w14:paraId="48FFA183" w14:textId="77777777" w:rsidR="00A31FA0" w:rsidRDefault="00A31FA0" w:rsidP="00B22A4A">
      <w:pPr>
        <w:pStyle w:val="ae"/>
      </w:pPr>
      <w:bookmarkStart w:id="7205" w:name="_Toc276112305"/>
      <w:bookmarkStart w:id="7206" w:name="_Toc276127532"/>
      <w:bookmarkStart w:id="7207" w:name="_Toc276128017"/>
      <w:bookmarkStart w:id="7208" w:name="_Toc276367147"/>
      <w:r w:rsidRPr="00BA1434">
        <w:t xml:space="preserve">Если в процессе выполнения проверок были найдены ошибки, то </w:t>
      </w:r>
      <w:r>
        <w:t>они</w:t>
      </w:r>
      <w:r w:rsidRPr="00BA1434">
        <w:t xml:space="preserve"> отображаются </w:t>
      </w:r>
      <w:r>
        <w:t xml:space="preserve">на экране </w:t>
      </w:r>
      <w:r w:rsidRPr="00BA1434">
        <w:t xml:space="preserve">и </w:t>
      </w:r>
      <w:r>
        <w:t>фиксируются</w:t>
      </w:r>
      <w:r w:rsidRPr="00BA1434">
        <w:t xml:space="preserve"> в протокол</w:t>
      </w:r>
      <w:r>
        <w:t>е</w:t>
      </w:r>
      <w:r w:rsidRPr="00BA1434">
        <w:t xml:space="preserve"> несоответствий</w:t>
      </w:r>
      <w:r>
        <w:t>.</w:t>
      </w:r>
      <w:bookmarkEnd w:id="7205"/>
      <w:bookmarkEnd w:id="7206"/>
      <w:bookmarkEnd w:id="7207"/>
      <w:bookmarkEnd w:id="7208"/>
    </w:p>
    <w:p w14:paraId="48FFA184" w14:textId="4C409AE4" w:rsidR="00A31FA0" w:rsidRDefault="00A31FA0" w:rsidP="0034431B">
      <w:pPr>
        <w:pStyle w:val="ae"/>
        <w:tabs>
          <w:tab w:val="left" w:pos="7088"/>
        </w:tabs>
        <w:rPr>
          <w:lang w:val="ru-RU"/>
        </w:rPr>
      </w:pPr>
      <w:bookmarkStart w:id="7209" w:name="_Toc276112306"/>
      <w:bookmarkStart w:id="7210" w:name="_Toc276127533"/>
      <w:bookmarkStart w:id="7211" w:name="_Toc276128018"/>
      <w:bookmarkStart w:id="7212" w:name="_Toc276367148"/>
      <w:r>
        <w:t xml:space="preserve">Если результат выполнения контроля допускает выполнение операции, то отображается </w:t>
      </w:r>
      <w:r>
        <w:rPr>
          <w:lang w:val="ru-RU"/>
        </w:rPr>
        <w:t>в</w:t>
      </w:r>
      <w:r>
        <w:t>кладка «Информация о поставщиках</w:t>
      </w:r>
      <w:r w:rsidR="00A329B9" w:rsidRPr="00A329B9">
        <w:rPr>
          <w:lang w:val="ru-RU"/>
        </w:rPr>
        <w:t xml:space="preserve"> </w:t>
      </w:r>
      <w:r w:rsidR="00A329B9">
        <w:rPr>
          <w:lang w:val="ru-RU"/>
        </w:rPr>
        <w:t>(исполнителях, подрядчиках)</w:t>
      </w:r>
      <w:r>
        <w:t>»</w:t>
      </w:r>
      <w:r w:rsidR="00CF4947">
        <w:rPr>
          <w:lang w:val="ru-RU"/>
        </w:rPr>
        <w:t xml:space="preserve">. </w:t>
      </w:r>
      <w:r>
        <w:t>Введенные данные о поставщике добавлены в таблицу</w:t>
      </w:r>
      <w:r w:rsidR="00CF4947">
        <w:rPr>
          <w:lang w:val="ru-RU"/>
        </w:rPr>
        <w:t xml:space="preserve"> информации о поставщиках (</w:t>
      </w:r>
      <w:r w:rsidR="00CF4947">
        <w:rPr>
          <w:lang w:val="ru-RU"/>
        </w:rPr>
        <w:fldChar w:fldCharType="begin"/>
      </w:r>
      <w:r w:rsidR="00CF4947">
        <w:rPr>
          <w:lang w:val="ru-RU"/>
        </w:rPr>
        <w:instrText xml:space="preserve"> REF _Ref423538139 \h </w:instrText>
      </w:r>
      <w:r w:rsidR="00B22A4A">
        <w:rPr>
          <w:lang w:val="ru-RU"/>
        </w:rPr>
        <w:instrText xml:space="preserve"> \* MERGEFORMAT </w:instrText>
      </w:r>
      <w:r w:rsidR="00CF4947">
        <w:rPr>
          <w:lang w:val="ru-RU"/>
        </w:rPr>
      </w:r>
      <w:r w:rsidR="00CF4947">
        <w:rPr>
          <w:lang w:val="ru-RU"/>
        </w:rPr>
        <w:fldChar w:fldCharType="separate"/>
      </w:r>
      <w:r w:rsidR="007E5C60">
        <w:t xml:space="preserve">Рисунок </w:t>
      </w:r>
      <w:r w:rsidR="007E5C60">
        <w:rPr>
          <w:noProof/>
        </w:rPr>
        <w:t>55</w:t>
      </w:r>
      <w:r w:rsidR="00CF4947">
        <w:rPr>
          <w:lang w:val="ru-RU"/>
        </w:rPr>
        <w:fldChar w:fldCharType="end"/>
      </w:r>
      <w:r w:rsidR="00CF4947">
        <w:rPr>
          <w:lang w:val="ru-RU"/>
        </w:rPr>
        <w:t>)</w:t>
      </w:r>
      <w:r>
        <w:t>.</w:t>
      </w:r>
      <w:bookmarkEnd w:id="7209"/>
      <w:bookmarkEnd w:id="7210"/>
      <w:bookmarkEnd w:id="7211"/>
      <w:bookmarkEnd w:id="7212"/>
    </w:p>
    <w:p w14:paraId="56AEC455" w14:textId="720B9201" w:rsidR="00CF4947" w:rsidRDefault="00253045" w:rsidP="00826670">
      <w:pPr>
        <w:pStyle w:val="ae"/>
        <w:ind w:firstLine="0"/>
        <w:jc w:val="center"/>
        <w:rPr>
          <w:lang w:val="ru-RU"/>
        </w:rPr>
      </w:pPr>
      <w:r>
        <w:rPr>
          <w:noProof/>
          <w:snapToGrid/>
          <w:lang w:val="ru-RU" w:eastAsia="ru-RU"/>
        </w:rPr>
        <w:drawing>
          <wp:inline distT="0" distB="0" distL="0" distR="0" wp14:anchorId="7C666FF0" wp14:editId="0685AA73">
            <wp:extent cx="5939790" cy="2505710"/>
            <wp:effectExtent l="19050" t="19050" r="22860" b="27940"/>
            <wp:docPr id="189" name="Рисунок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" name="1.png"/>
                    <pic:cNvPicPr/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50571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1ACEB7E" w14:textId="6582F025" w:rsidR="00CF4947" w:rsidRPr="0034431B" w:rsidRDefault="00CF4947" w:rsidP="00652943">
      <w:pPr>
        <w:pStyle w:val="afff3"/>
      </w:pPr>
      <w:bookmarkStart w:id="7213" w:name="_Ref423538139"/>
      <w:bookmarkStart w:id="7214" w:name="_Ref423538131"/>
      <w:r>
        <w:lastRenderedPageBreak/>
        <w:t xml:space="preserve">Рисунок </w:t>
      </w:r>
      <w:fldSimple w:instr=" SEQ Рисунок \* ARABIC ">
        <w:r w:rsidR="007E5C60">
          <w:rPr>
            <w:noProof/>
          </w:rPr>
          <w:t>55</w:t>
        </w:r>
      </w:fldSimple>
      <w:bookmarkEnd w:id="7213"/>
      <w:r>
        <w:t>.</w:t>
      </w:r>
      <w:r w:rsidRPr="0084365A">
        <w:t xml:space="preserve"> </w:t>
      </w:r>
      <w:r>
        <w:t>Вкладка «Информация о поставщиках» с добавленными сведениями о поставщике</w:t>
      </w:r>
      <w:bookmarkEnd w:id="7214"/>
    </w:p>
    <w:p w14:paraId="48FFA185" w14:textId="206B7BA6" w:rsidR="00A31FA0" w:rsidRDefault="00A31FA0" w:rsidP="00B22A4A">
      <w:pPr>
        <w:pStyle w:val="ae"/>
      </w:pPr>
      <w:bookmarkStart w:id="7215" w:name="_Toc276112308"/>
      <w:bookmarkStart w:id="7216" w:name="_Toc276127535"/>
      <w:bookmarkStart w:id="7217" w:name="_Toc276128020"/>
      <w:bookmarkStart w:id="7218" w:name="_Toc276367150"/>
      <w:r>
        <w:t xml:space="preserve">Для </w:t>
      </w:r>
      <w:r w:rsidRPr="00DF2694">
        <w:t>редактирования соответствующей информации о поставщике</w:t>
      </w:r>
      <w:r>
        <w:t xml:space="preserve"> нажмите на </w:t>
      </w:r>
      <w:r w:rsidR="00CF4947">
        <w:rPr>
          <w:lang w:val="ru-RU"/>
        </w:rPr>
        <w:t>кнопку</w:t>
      </w:r>
      <w:r w:rsidRPr="00DF2694">
        <w:t xml:space="preserve"> «</w:t>
      </w:r>
      <w:r w:rsidR="00CF4947">
        <w:rPr>
          <w:lang w:val="ru-RU"/>
        </w:rPr>
        <w:t>Изменить</w:t>
      </w:r>
      <w:r w:rsidRPr="00DF2694">
        <w:t>»</w:t>
      </w:r>
      <w:r>
        <w:rPr>
          <w:lang w:val="ru-RU"/>
        </w:rPr>
        <w:t xml:space="preserve"> в перечне поставщиков на вкладке</w:t>
      </w:r>
      <w:r>
        <w:t>, в результате чего будет</w:t>
      </w:r>
      <w:r w:rsidRPr="00DF2694">
        <w:t xml:space="preserve"> </w:t>
      </w:r>
      <w:r>
        <w:t xml:space="preserve">осуществлен </w:t>
      </w:r>
      <w:r w:rsidRPr="00DF2694">
        <w:t>пере</w:t>
      </w:r>
      <w:r>
        <w:t>ход к странице</w:t>
      </w:r>
      <w:r w:rsidRPr="00DF2694">
        <w:t xml:space="preserve"> </w:t>
      </w:r>
      <w:r>
        <w:t>«</w:t>
      </w:r>
      <w:r w:rsidR="00A329B9">
        <w:rPr>
          <w:lang w:val="ru-RU"/>
        </w:rPr>
        <w:t>Информация о поставщиках (исполнителях, подрядчиках)</w:t>
      </w:r>
      <w:r>
        <w:t>» (</w:t>
      </w:r>
      <w:r w:rsidR="00667C11">
        <w:rPr>
          <w:lang w:val="ru-RU"/>
        </w:rPr>
        <w:t xml:space="preserve">см. </w:t>
      </w:r>
      <w:r>
        <w:fldChar w:fldCharType="begin"/>
      </w:r>
      <w:r>
        <w:instrText xml:space="preserve"> REF _Ref275853732 \h </w:instrText>
      </w:r>
      <w:r w:rsidR="00B22A4A">
        <w:instrText xml:space="preserve"> \* MERGEFORMAT </w:instrText>
      </w:r>
      <w:r>
        <w:fldChar w:fldCharType="separate"/>
      </w:r>
      <w:r w:rsidR="007E5C60">
        <w:t xml:space="preserve">Рисунок </w:t>
      </w:r>
      <w:r w:rsidR="007E5C60">
        <w:rPr>
          <w:noProof/>
        </w:rPr>
        <w:t>54</w:t>
      </w:r>
      <w:r>
        <w:fldChar w:fldCharType="end"/>
      </w:r>
      <w:r>
        <w:t>). Поля на странице заполнены реквизитами выбранного поставщика.</w:t>
      </w:r>
      <w:bookmarkEnd w:id="7215"/>
      <w:bookmarkEnd w:id="7216"/>
      <w:bookmarkEnd w:id="7217"/>
      <w:bookmarkEnd w:id="7218"/>
    </w:p>
    <w:p w14:paraId="48FFA186" w14:textId="1FF565CC" w:rsidR="00A31FA0" w:rsidRPr="00610F07" w:rsidRDefault="00A31FA0" w:rsidP="00B22A4A">
      <w:pPr>
        <w:pStyle w:val="ae"/>
        <w:rPr>
          <w:lang w:val="ru-RU"/>
        </w:rPr>
      </w:pPr>
      <w:bookmarkStart w:id="7219" w:name="_Toc276112309"/>
      <w:bookmarkStart w:id="7220" w:name="_Toc276127536"/>
      <w:bookmarkStart w:id="7221" w:name="_Toc276128021"/>
      <w:bookmarkStart w:id="7222" w:name="_Toc276367151"/>
      <w:r>
        <w:t xml:space="preserve">Для удаления записи о поставщике из списка нажмите на </w:t>
      </w:r>
      <w:r w:rsidR="00CF4947">
        <w:rPr>
          <w:lang w:val="ru-RU"/>
        </w:rPr>
        <w:t>кнопку</w:t>
      </w:r>
      <w:r w:rsidRPr="00DF2694">
        <w:t xml:space="preserve"> «Удалить»</w:t>
      </w:r>
      <w:r>
        <w:t xml:space="preserve"> и подтвердите действие.</w:t>
      </w:r>
      <w:bookmarkEnd w:id="7219"/>
      <w:bookmarkEnd w:id="7220"/>
      <w:bookmarkEnd w:id="7221"/>
      <w:bookmarkEnd w:id="7222"/>
    </w:p>
    <w:p w14:paraId="48FFA187" w14:textId="67344F6C" w:rsidR="00A31FA0" w:rsidRDefault="00A31FA0" w:rsidP="00B22A4A">
      <w:pPr>
        <w:pStyle w:val="ae"/>
      </w:pPr>
      <w:bookmarkStart w:id="7223" w:name="_Toc276112310"/>
      <w:bookmarkStart w:id="7224" w:name="_Toc276127537"/>
      <w:bookmarkStart w:id="7225" w:name="_Toc276128022"/>
      <w:bookmarkStart w:id="7226" w:name="_Toc276367152"/>
      <w:r>
        <w:t>После ввода необходимой информации на странице нажмите</w:t>
      </w:r>
      <w:r w:rsidR="00B84C7C">
        <w:rPr>
          <w:lang w:val="ru-RU"/>
        </w:rPr>
        <w:t xml:space="preserve"> на</w:t>
      </w:r>
      <w:r>
        <w:t xml:space="preserve"> кнопку «</w:t>
      </w:r>
      <w:r>
        <w:rPr>
          <w:lang w:val="ru-RU"/>
        </w:rPr>
        <w:t>Далее</w:t>
      </w:r>
      <w:r>
        <w:t>». После нажатия на кнопку Подсистема выполняет автоматический контроль введенной информации.</w:t>
      </w:r>
      <w:bookmarkEnd w:id="7223"/>
      <w:bookmarkEnd w:id="7224"/>
      <w:bookmarkEnd w:id="7225"/>
      <w:bookmarkEnd w:id="7226"/>
    </w:p>
    <w:p w14:paraId="48FFA188" w14:textId="77777777" w:rsidR="00A31FA0" w:rsidRDefault="00A31FA0" w:rsidP="00B22A4A">
      <w:pPr>
        <w:pStyle w:val="ae"/>
      </w:pPr>
      <w:r w:rsidRPr="00F43FE8">
        <w:t>Если в процессе выполнения проверок</w:t>
      </w:r>
      <w:r>
        <w:rPr>
          <w:lang w:val="ru-RU"/>
        </w:rPr>
        <w:t xml:space="preserve"> были найдены ошибки</w:t>
      </w:r>
      <w:r w:rsidRPr="00F43FE8">
        <w:t xml:space="preserve">, то </w:t>
      </w:r>
      <w:r>
        <w:t xml:space="preserve">они </w:t>
      </w:r>
      <w:r w:rsidRPr="00F43FE8">
        <w:t>отображаются</w:t>
      </w:r>
      <w:r>
        <w:t xml:space="preserve"> на экране</w:t>
      </w:r>
      <w:r w:rsidRPr="00F43FE8">
        <w:t xml:space="preserve"> и </w:t>
      </w:r>
      <w:r>
        <w:t>фиксируются</w:t>
      </w:r>
      <w:r w:rsidRPr="00F43FE8">
        <w:t xml:space="preserve"> в протокол</w:t>
      </w:r>
      <w:r>
        <w:t>е</w:t>
      </w:r>
      <w:r w:rsidRPr="00F43FE8">
        <w:t xml:space="preserve"> не</w:t>
      </w:r>
      <w:r>
        <w:t>соответствий.</w:t>
      </w:r>
    </w:p>
    <w:p w14:paraId="48FFA189" w14:textId="244F12AF" w:rsidR="00A31FA0" w:rsidRPr="003E1E30" w:rsidRDefault="00A31FA0" w:rsidP="00B22A4A">
      <w:pPr>
        <w:pStyle w:val="ae"/>
      </w:pPr>
      <w:bookmarkStart w:id="7227" w:name="_Toc276112312"/>
      <w:bookmarkStart w:id="7228" w:name="_Toc276127539"/>
      <w:bookmarkStart w:id="7229" w:name="_Toc276128024"/>
      <w:bookmarkStart w:id="7230" w:name="_Toc276367154"/>
      <w:r w:rsidRPr="009A573B">
        <w:t>Если результат выполнения контроля позволя</w:t>
      </w:r>
      <w:r>
        <w:t>ет продолжение выполнения опера</w:t>
      </w:r>
      <w:r w:rsidRPr="009A573B">
        <w:t>ции, то данные текущей страницы сохраня</w:t>
      </w:r>
      <w:r>
        <w:t>ются</w:t>
      </w:r>
      <w:r w:rsidRPr="009A573B">
        <w:t xml:space="preserve"> и отображает</w:t>
      </w:r>
      <w:r>
        <w:t>ся</w:t>
      </w:r>
      <w:r w:rsidRPr="009A573B">
        <w:t xml:space="preserve"> </w:t>
      </w:r>
      <w:r w:rsidR="00965CB9">
        <w:rPr>
          <w:lang w:val="ru-RU"/>
        </w:rPr>
        <w:t>вкладка</w:t>
      </w:r>
      <w:r w:rsidR="00965CB9">
        <w:t xml:space="preserve"> </w:t>
      </w:r>
      <w:r>
        <w:t>«</w:t>
      </w:r>
      <w:r>
        <w:rPr>
          <w:lang w:val="ru-RU"/>
        </w:rPr>
        <w:t>Документы».</w:t>
      </w:r>
      <w:bookmarkEnd w:id="7227"/>
      <w:bookmarkEnd w:id="7228"/>
      <w:bookmarkEnd w:id="7229"/>
      <w:bookmarkEnd w:id="7230"/>
    </w:p>
    <w:p w14:paraId="48FFA18A" w14:textId="77777777" w:rsidR="00A31FA0" w:rsidRPr="00927DD0" w:rsidRDefault="00A31FA0" w:rsidP="00EF1BC9">
      <w:pPr>
        <w:pStyle w:val="4"/>
      </w:pPr>
      <w:bookmarkStart w:id="7231" w:name="_Ref318464405"/>
      <w:r>
        <w:t>Вкладка «</w:t>
      </w:r>
      <w:r w:rsidRPr="00927DD0">
        <w:t>Документы</w:t>
      </w:r>
      <w:r>
        <w:t>»</w:t>
      </w:r>
      <w:bookmarkEnd w:id="7231"/>
    </w:p>
    <w:p w14:paraId="48FFA18B" w14:textId="23BB0BF2" w:rsidR="00A31FA0" w:rsidRPr="003E1E30" w:rsidRDefault="00A31FA0" w:rsidP="00B22A4A">
      <w:pPr>
        <w:pStyle w:val="ae"/>
        <w:rPr>
          <w:lang w:val="ru-RU"/>
        </w:rPr>
      </w:pPr>
      <w:r>
        <w:rPr>
          <w:lang w:val="ru-RU"/>
        </w:rPr>
        <w:t>В</w:t>
      </w:r>
      <w:r>
        <w:t>кладка «</w:t>
      </w:r>
      <w:r w:rsidRPr="003E1E30">
        <w:t>Документы</w:t>
      </w:r>
      <w:r>
        <w:t xml:space="preserve">» служит </w:t>
      </w:r>
      <w:r w:rsidRPr="003E1E30">
        <w:t>для прикрепления документов</w:t>
      </w:r>
      <w:r w:rsidRPr="003E1E30" w:rsidDel="00390C6E">
        <w:t xml:space="preserve"> </w:t>
      </w:r>
      <w:r w:rsidRPr="003E1E30">
        <w:t>к</w:t>
      </w:r>
      <w:r w:rsidRPr="003E1E30">
        <w:rPr>
          <w:lang w:val="ru-RU"/>
        </w:rPr>
        <w:t xml:space="preserve"> </w:t>
      </w:r>
      <w:r>
        <w:t>информации</w:t>
      </w:r>
      <w:r w:rsidRPr="003E1E30">
        <w:t xml:space="preserve"> о контракте</w:t>
      </w:r>
      <w:r>
        <w:t xml:space="preserve"> (</w:t>
      </w:r>
      <w:r>
        <w:fldChar w:fldCharType="begin"/>
      </w:r>
      <w:r>
        <w:instrText xml:space="preserve"> REF _Ref376596359 \h </w:instrText>
      </w:r>
      <w:r w:rsidR="00B22A4A">
        <w:instrText xml:space="preserve"> \* MERGEFORMAT </w:instrText>
      </w:r>
      <w:r>
        <w:fldChar w:fldCharType="separate"/>
      </w:r>
      <w:r w:rsidR="007E5C60">
        <w:t xml:space="preserve">Рисунок </w:t>
      </w:r>
      <w:r w:rsidR="007E5C60">
        <w:rPr>
          <w:noProof/>
        </w:rPr>
        <w:t>56</w:t>
      </w:r>
      <w:r>
        <w:fldChar w:fldCharType="end"/>
      </w:r>
      <w:r>
        <w:t>).</w:t>
      </w:r>
    </w:p>
    <w:p w14:paraId="48FFA18C" w14:textId="0E26EFE8" w:rsidR="00A31FA0" w:rsidRPr="003E1E30" w:rsidRDefault="006A6717" w:rsidP="00B22A4A">
      <w:pPr>
        <w:pStyle w:val="afe"/>
        <w:rPr>
          <w:lang w:eastAsia="en-US"/>
        </w:rPr>
      </w:pPr>
      <w:r>
        <w:lastRenderedPageBreak/>
        <w:drawing>
          <wp:inline distT="0" distB="0" distL="0" distR="0" wp14:anchorId="16261D0B" wp14:editId="225FE058">
            <wp:extent cx="5939790" cy="5445760"/>
            <wp:effectExtent l="19050" t="19050" r="22860" b="21590"/>
            <wp:docPr id="190" name="Рисунок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" name="2.png"/>
                    <pic:cNvPicPr/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544576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8FFA18D" w14:textId="59C5FC3C" w:rsidR="00A31FA0" w:rsidRDefault="00D72E40" w:rsidP="00652943">
      <w:pPr>
        <w:pStyle w:val="afff3"/>
      </w:pPr>
      <w:bookmarkStart w:id="7232" w:name="_Ref376596359"/>
      <w:r>
        <w:t>Рисунок</w:t>
      </w:r>
      <w:r w:rsidR="00A31FA0">
        <w:t xml:space="preserve"> </w:t>
      </w:r>
      <w:r w:rsidR="00A31FA0">
        <w:fldChar w:fldCharType="begin"/>
      </w:r>
      <w:r w:rsidR="00A31FA0">
        <w:instrText xml:space="preserve"> SEQ </w:instrText>
      </w:r>
      <w:r>
        <w:instrText>Рисунок</w:instrText>
      </w:r>
      <w:r w:rsidR="00A31FA0">
        <w:instrText xml:space="preserve"> \* ARABIC </w:instrText>
      </w:r>
      <w:r w:rsidR="00A31FA0">
        <w:fldChar w:fldCharType="separate"/>
      </w:r>
      <w:r w:rsidR="007E5C60">
        <w:rPr>
          <w:noProof/>
        </w:rPr>
        <w:t>56</w:t>
      </w:r>
      <w:r w:rsidR="00A31FA0">
        <w:fldChar w:fldCharType="end"/>
      </w:r>
      <w:bookmarkEnd w:id="7232"/>
      <w:r w:rsidR="009966DE">
        <w:t>.</w:t>
      </w:r>
      <w:r w:rsidR="00A31FA0" w:rsidRPr="00124E58">
        <w:t xml:space="preserve"> </w:t>
      </w:r>
      <w:r w:rsidR="00A31FA0">
        <w:t>Вкладка «Документы»</w:t>
      </w:r>
    </w:p>
    <w:p w14:paraId="7AD5B362" w14:textId="5B3B18DC" w:rsidR="006C322A" w:rsidRPr="000B31F8" w:rsidRDefault="006C322A" w:rsidP="00826670">
      <w:r>
        <w:rPr>
          <w:lang w:eastAsia="x-none"/>
        </w:rPr>
        <w:t>В случае</w:t>
      </w:r>
      <w:proofErr w:type="gramStart"/>
      <w:r>
        <w:rPr>
          <w:lang w:eastAsia="x-none"/>
        </w:rPr>
        <w:t>,</w:t>
      </w:r>
      <w:proofErr w:type="gramEnd"/>
      <w:r>
        <w:rPr>
          <w:lang w:eastAsia="x-none"/>
        </w:rPr>
        <w:t xml:space="preserve"> если контракт заключается по закупке со способом определения поставщика «Закупка у единственного поставщика (подрядчика, исполнителя), </w:t>
      </w:r>
      <w:r w:rsidR="00D0741B">
        <w:rPr>
          <w:lang w:eastAsia="x-none"/>
        </w:rPr>
        <w:t>вкладка</w:t>
      </w:r>
      <w:r>
        <w:rPr>
          <w:lang w:eastAsia="x-none"/>
        </w:rPr>
        <w:t xml:space="preserve"> «Документы» выглядит следующим образом (</w:t>
      </w:r>
      <w:r>
        <w:rPr>
          <w:lang w:eastAsia="x-none"/>
        </w:rPr>
        <w:fldChar w:fldCharType="begin"/>
      </w:r>
      <w:r>
        <w:rPr>
          <w:lang w:eastAsia="x-none"/>
        </w:rPr>
        <w:instrText xml:space="preserve"> REF _Ref452558268 \h </w:instrText>
      </w:r>
      <w:r>
        <w:rPr>
          <w:lang w:eastAsia="x-none"/>
        </w:rPr>
      </w:r>
      <w:r>
        <w:rPr>
          <w:lang w:eastAsia="x-none"/>
        </w:rPr>
        <w:fldChar w:fldCharType="separate"/>
      </w:r>
      <w:r w:rsidR="007E5C60">
        <w:t xml:space="preserve">Рисунок </w:t>
      </w:r>
      <w:r w:rsidR="007E5C60">
        <w:rPr>
          <w:noProof/>
        </w:rPr>
        <w:t>57</w:t>
      </w:r>
      <w:r>
        <w:rPr>
          <w:lang w:eastAsia="x-none"/>
        </w:rPr>
        <w:fldChar w:fldCharType="end"/>
      </w:r>
      <w:r>
        <w:rPr>
          <w:lang w:eastAsia="x-none"/>
        </w:rPr>
        <w:t>):</w:t>
      </w:r>
    </w:p>
    <w:p w14:paraId="1169B8A5" w14:textId="3D09F250" w:rsidR="006C322A" w:rsidRDefault="006A6717">
      <w:pPr>
        <w:pStyle w:val="ae"/>
        <w:keepNext/>
        <w:ind w:firstLine="0"/>
        <w:jc w:val="center"/>
      </w:pPr>
      <w:r>
        <w:rPr>
          <w:noProof/>
          <w:snapToGrid/>
          <w:lang w:val="ru-RU" w:eastAsia="ru-RU"/>
        </w:rPr>
        <w:lastRenderedPageBreak/>
        <w:drawing>
          <wp:inline distT="0" distB="0" distL="0" distR="0" wp14:anchorId="41A1B79C" wp14:editId="329CCBDB">
            <wp:extent cx="5939790" cy="6911975"/>
            <wp:effectExtent l="19050" t="19050" r="22860" b="22225"/>
            <wp:docPr id="191" name="Рисунок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" name="3.png"/>
                    <pic:cNvPicPr/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69119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931449A" w14:textId="05359B5F" w:rsidR="006C322A" w:rsidRPr="000B31F8" w:rsidRDefault="006C322A" w:rsidP="00826670">
      <w:pPr>
        <w:pStyle w:val="afff3"/>
      </w:pPr>
      <w:bookmarkStart w:id="7233" w:name="_Ref452558268"/>
      <w:r>
        <w:t xml:space="preserve">Рисунок </w:t>
      </w:r>
      <w:fldSimple w:instr=" SEQ Рисунок \* ARABIC ">
        <w:r w:rsidR="007E5C60">
          <w:rPr>
            <w:noProof/>
          </w:rPr>
          <w:t>57</w:t>
        </w:r>
      </w:fldSimple>
      <w:bookmarkEnd w:id="7233"/>
      <w:r>
        <w:t xml:space="preserve"> Вкладка «Документы» при способе определения поставщика «Закупка у единственного поставщика»</w:t>
      </w:r>
    </w:p>
    <w:p w14:paraId="48FFA18E" w14:textId="6D5D7488" w:rsidR="00A31FA0" w:rsidRPr="003E1E30" w:rsidRDefault="00A31FA0" w:rsidP="00B22A4A">
      <w:pPr>
        <w:pStyle w:val="ae"/>
        <w:rPr>
          <w:lang w:val="ru-RU"/>
        </w:rPr>
      </w:pPr>
      <w:r w:rsidRPr="00DF2694">
        <w:t xml:space="preserve">Для </w:t>
      </w:r>
      <w:r>
        <w:rPr>
          <w:lang w:val="ru-RU"/>
        </w:rPr>
        <w:t xml:space="preserve">прикрепления отсканированной копии контракта, электронного контракта, копии решения врачебной комиссии или другого необходимого документа воспользуйтесь </w:t>
      </w:r>
      <w:r w:rsidR="00C126FA">
        <w:rPr>
          <w:lang w:val="ru-RU"/>
        </w:rPr>
        <w:t>кнопкой</w:t>
      </w:r>
      <w:r>
        <w:rPr>
          <w:lang w:val="ru-RU"/>
        </w:rPr>
        <w:t xml:space="preserve"> «Обзор», выберите документ и нажмите </w:t>
      </w:r>
      <w:r>
        <w:rPr>
          <w:lang w:val="ru-RU"/>
        </w:rPr>
        <w:lastRenderedPageBreak/>
        <w:t xml:space="preserve">на </w:t>
      </w:r>
      <w:r w:rsidR="00C126FA">
        <w:rPr>
          <w:lang w:val="ru-RU"/>
        </w:rPr>
        <w:t>кнопку</w:t>
      </w:r>
      <w:r>
        <w:rPr>
          <w:lang w:val="ru-RU"/>
        </w:rPr>
        <w:t xml:space="preserve"> «Прикрепить». После успешного выполнения этих действий документ отобразится в </w:t>
      </w:r>
      <w:r w:rsidR="00C126FA">
        <w:rPr>
          <w:lang w:val="ru-RU"/>
        </w:rPr>
        <w:t xml:space="preserve">блоке </w:t>
      </w:r>
      <w:r>
        <w:rPr>
          <w:lang w:val="ru-RU"/>
        </w:rPr>
        <w:t>«Прикрепленные файлы»</w:t>
      </w:r>
      <w:r w:rsidRPr="003E1E30">
        <w:rPr>
          <w:lang w:val="ru-RU"/>
        </w:rPr>
        <w:t>.</w:t>
      </w:r>
    </w:p>
    <w:p w14:paraId="48FFA18F" w14:textId="777BDFBE" w:rsidR="00A31FA0" w:rsidRDefault="00A31FA0" w:rsidP="00B22A4A">
      <w:pPr>
        <w:pStyle w:val="ae"/>
        <w:ind w:firstLine="708"/>
        <w:rPr>
          <w:lang w:val="ru-RU"/>
        </w:rPr>
      </w:pPr>
      <w:r>
        <w:rPr>
          <w:lang w:val="ru-RU"/>
        </w:rPr>
        <w:t xml:space="preserve">В </w:t>
      </w:r>
      <w:r w:rsidR="00C126FA">
        <w:rPr>
          <w:lang w:val="ru-RU"/>
        </w:rPr>
        <w:t xml:space="preserve">блоке </w:t>
      </w:r>
      <w:r>
        <w:rPr>
          <w:lang w:val="ru-RU"/>
        </w:rPr>
        <w:t xml:space="preserve">«Прикрепленные файлы» </w:t>
      </w:r>
      <w:r w:rsidR="00C126FA">
        <w:rPr>
          <w:lang w:val="ru-RU"/>
        </w:rPr>
        <w:t>для прикрепленных документов отображаются кнопки</w:t>
      </w:r>
      <w:r>
        <w:rPr>
          <w:lang w:val="ru-RU"/>
        </w:rPr>
        <w:t>:</w:t>
      </w:r>
    </w:p>
    <w:p w14:paraId="48FFA190" w14:textId="664370D6" w:rsidR="00A31FA0" w:rsidRPr="003E1E30" w:rsidRDefault="00A31FA0" w:rsidP="00B328CD">
      <w:pPr>
        <w:pStyle w:val="1-"/>
        <w:numPr>
          <w:ilvl w:val="0"/>
          <w:numId w:val="67"/>
        </w:numPr>
        <w:rPr>
          <w:lang w:val="ru-RU"/>
        </w:rPr>
      </w:pPr>
      <w:r>
        <w:t xml:space="preserve">«Подписать» – при нажатии на </w:t>
      </w:r>
      <w:r w:rsidR="00C126FA">
        <w:rPr>
          <w:lang w:val="ru-RU"/>
        </w:rPr>
        <w:t>кнопку</w:t>
      </w:r>
      <w:r>
        <w:t xml:space="preserve"> осуществляется переход </w:t>
      </w:r>
      <w:r>
        <w:rPr>
          <w:lang w:val="ru-RU"/>
        </w:rPr>
        <w:t>к</w:t>
      </w:r>
      <w:r>
        <w:t xml:space="preserve"> форме подписания документа или прикрепления к нему уже сформированных ЭП</w:t>
      </w:r>
      <w:r>
        <w:rPr>
          <w:lang w:val="ru-RU"/>
        </w:rPr>
        <w:t>;</w:t>
      </w:r>
    </w:p>
    <w:p w14:paraId="48FFA191" w14:textId="444CA27A" w:rsidR="00A31FA0" w:rsidRDefault="00A31FA0">
      <w:pPr>
        <w:pStyle w:val="1-"/>
        <w:numPr>
          <w:ilvl w:val="0"/>
          <w:numId w:val="67"/>
        </w:numPr>
      </w:pPr>
      <w:r>
        <w:t xml:space="preserve">«Удалить» – при нажатии на </w:t>
      </w:r>
      <w:r w:rsidR="00C126FA">
        <w:rPr>
          <w:lang w:val="ru-RU"/>
        </w:rPr>
        <w:t>кнопку</w:t>
      </w:r>
      <w:r>
        <w:t xml:space="preserve"> осуществляется удаление </w:t>
      </w:r>
      <w:r>
        <w:rPr>
          <w:lang w:val="ru-RU"/>
        </w:rPr>
        <w:t>прикрепленного документа;</w:t>
      </w:r>
      <w:r>
        <w:t xml:space="preserve"> </w:t>
      </w:r>
    </w:p>
    <w:p w14:paraId="48FFA192" w14:textId="77777777" w:rsidR="00A31FA0" w:rsidRDefault="00A31FA0">
      <w:pPr>
        <w:pStyle w:val="1-"/>
        <w:numPr>
          <w:ilvl w:val="0"/>
          <w:numId w:val="67"/>
        </w:numPr>
      </w:pPr>
      <w:r>
        <w:t xml:space="preserve">«Просмотреть подписи» – отображается для подписанных документов. </w:t>
      </w:r>
    </w:p>
    <w:p w14:paraId="48FFA193" w14:textId="77777777" w:rsidR="00A31FA0" w:rsidRDefault="00A31FA0" w:rsidP="00B22A4A">
      <w:pPr>
        <w:pStyle w:val="ae"/>
      </w:pPr>
      <w:r>
        <w:t xml:space="preserve">После </w:t>
      </w:r>
      <w:r>
        <w:rPr>
          <w:lang w:val="ru-RU"/>
        </w:rPr>
        <w:t xml:space="preserve">прикрепления необходимых документов </w:t>
      </w:r>
      <w:r>
        <w:t>на странице нажмите кнопку «</w:t>
      </w:r>
      <w:r>
        <w:rPr>
          <w:lang w:val="ru-RU"/>
        </w:rPr>
        <w:t>Готово</w:t>
      </w:r>
      <w:r>
        <w:t xml:space="preserve">». После нажатия на кнопку </w:t>
      </w:r>
      <w:r>
        <w:rPr>
          <w:lang w:val="ru-RU"/>
        </w:rPr>
        <w:t>выполняется</w:t>
      </w:r>
      <w:r>
        <w:t xml:space="preserve"> автоматический контроль введенной информации.</w:t>
      </w:r>
    </w:p>
    <w:p w14:paraId="48FFA194" w14:textId="77777777" w:rsidR="00A31FA0" w:rsidRDefault="00A31FA0" w:rsidP="00B22A4A">
      <w:pPr>
        <w:pStyle w:val="ae"/>
      </w:pPr>
      <w:r w:rsidRPr="00F43FE8">
        <w:t>Если в процессе выполнения проверок</w:t>
      </w:r>
      <w:r>
        <w:rPr>
          <w:lang w:val="ru-RU"/>
        </w:rPr>
        <w:t xml:space="preserve"> в целом по сформированной </w:t>
      </w:r>
      <w:r>
        <w:t>информации</w:t>
      </w:r>
      <w:r>
        <w:rPr>
          <w:lang w:val="ru-RU"/>
        </w:rPr>
        <w:t xml:space="preserve"> о контракте</w:t>
      </w:r>
      <w:r w:rsidRPr="00F43FE8">
        <w:t xml:space="preserve"> были найдены ошибки, то </w:t>
      </w:r>
      <w:r>
        <w:t xml:space="preserve">они </w:t>
      </w:r>
      <w:r w:rsidRPr="00F43FE8">
        <w:t>отображаются</w:t>
      </w:r>
      <w:r>
        <w:t xml:space="preserve"> на экране</w:t>
      </w:r>
      <w:r w:rsidRPr="00F43FE8">
        <w:t xml:space="preserve"> и </w:t>
      </w:r>
      <w:r>
        <w:t>фиксируются</w:t>
      </w:r>
      <w:r w:rsidRPr="00F43FE8">
        <w:t xml:space="preserve"> в протокол</w:t>
      </w:r>
      <w:r>
        <w:t>е</w:t>
      </w:r>
      <w:r w:rsidRPr="00F43FE8">
        <w:t xml:space="preserve"> не</w:t>
      </w:r>
      <w:r>
        <w:t>соответствий.</w:t>
      </w:r>
    </w:p>
    <w:p w14:paraId="48FFA195" w14:textId="4B01E8E7" w:rsidR="00A31FA0" w:rsidRPr="003E1E30" w:rsidRDefault="00A31FA0" w:rsidP="00B22A4A">
      <w:pPr>
        <w:pStyle w:val="ae"/>
        <w:rPr>
          <w:lang w:val="ru-RU"/>
        </w:rPr>
      </w:pPr>
      <w:r w:rsidRPr="009A573B">
        <w:t>Если результат выполнения контроля позволя</w:t>
      </w:r>
      <w:r>
        <w:t>ет продолжение выполнения опера</w:t>
      </w:r>
      <w:r w:rsidRPr="009A573B">
        <w:t>ции, то данные текущей страницы сохраня</w:t>
      </w:r>
      <w:r>
        <w:t>ются</w:t>
      </w:r>
      <w:r w:rsidRPr="009A573B">
        <w:t xml:space="preserve"> и отображает</w:t>
      </w:r>
      <w:r>
        <w:t>ся</w:t>
      </w:r>
      <w:r w:rsidRPr="009A573B">
        <w:t xml:space="preserve"> </w:t>
      </w:r>
      <w:r w:rsidR="00C126FA">
        <w:rPr>
          <w:lang w:val="ru-RU"/>
        </w:rPr>
        <w:t>вкладка</w:t>
      </w:r>
      <w:r w:rsidR="00C126FA">
        <w:t xml:space="preserve"> </w:t>
      </w:r>
      <w:r>
        <w:t>«</w:t>
      </w:r>
      <w:r>
        <w:rPr>
          <w:lang w:val="ru-RU"/>
        </w:rPr>
        <w:t>Подготовка информации» реестра контрактов.</w:t>
      </w:r>
    </w:p>
    <w:p w14:paraId="48FFA196" w14:textId="77777777" w:rsidR="00A31FA0" w:rsidRDefault="00A31FA0" w:rsidP="0034431B">
      <w:pPr>
        <w:pStyle w:val="aa"/>
      </w:pPr>
      <w:bookmarkStart w:id="7234" w:name="_Ref367801079"/>
      <w:bookmarkStart w:id="7235" w:name="_Toc381184805"/>
      <w:bookmarkStart w:id="7236" w:name="_Toc455138503"/>
      <w:bookmarkStart w:id="7237" w:name="_Ref283042316"/>
      <w:bookmarkStart w:id="7238" w:name="_Toc283121413"/>
      <w:bookmarkStart w:id="7239" w:name="_Toc289088252"/>
      <w:bookmarkStart w:id="7240" w:name="_Toc276128033"/>
      <w:bookmarkStart w:id="7241" w:name="_Toc276367163"/>
      <w:bookmarkStart w:id="7242" w:name="_Toc276367304"/>
      <w:bookmarkStart w:id="7243" w:name="_Ref282934504"/>
      <w:bookmarkStart w:id="7244" w:name="_Ref282937580"/>
      <w:r>
        <w:t>Создание информации о контракте по образцу</w:t>
      </w:r>
      <w:bookmarkEnd w:id="7234"/>
      <w:bookmarkEnd w:id="7235"/>
      <w:bookmarkEnd w:id="7236"/>
    </w:p>
    <w:p w14:paraId="48FFA197" w14:textId="62FCEF9C" w:rsidR="00A31FA0" w:rsidRDefault="00A31FA0" w:rsidP="00B22A4A">
      <w:pPr>
        <w:pStyle w:val="ae"/>
        <w:rPr>
          <w:lang w:val="ru-RU"/>
        </w:rPr>
      </w:pPr>
      <w:r>
        <w:rPr>
          <w:lang w:val="ru-RU" w:eastAsia="en-US"/>
        </w:rPr>
        <w:t xml:space="preserve">Для создания </w:t>
      </w:r>
      <w:r>
        <w:t xml:space="preserve">нового проекта информации о </w:t>
      </w:r>
      <w:r w:rsidRPr="00C64C0E">
        <w:t>контракт</w:t>
      </w:r>
      <w:r>
        <w:t>е</w:t>
      </w:r>
      <w:r w:rsidRPr="00C64C0E">
        <w:t xml:space="preserve"> </w:t>
      </w:r>
      <w:r>
        <w:t>на основании</w:t>
      </w:r>
      <w:r w:rsidRPr="00C64C0E">
        <w:t xml:space="preserve"> </w:t>
      </w:r>
      <w:r>
        <w:t>существующ</w:t>
      </w:r>
      <w:r>
        <w:rPr>
          <w:lang w:val="ru-RU"/>
        </w:rPr>
        <w:t>ей</w:t>
      </w:r>
      <w:r>
        <w:t xml:space="preserve"> информации о</w:t>
      </w:r>
      <w:r w:rsidRPr="00C64C0E">
        <w:t xml:space="preserve"> контракт</w:t>
      </w:r>
      <w:r>
        <w:t>е</w:t>
      </w:r>
      <w:r>
        <w:rPr>
          <w:lang w:val="ru-RU"/>
        </w:rPr>
        <w:t xml:space="preserve"> выберите пункт выпадающего меню «Создать контракт по образцу» (</w:t>
      </w:r>
      <w:r>
        <w:rPr>
          <w:lang w:val="ru-RU"/>
        </w:rPr>
        <w:fldChar w:fldCharType="begin"/>
      </w:r>
      <w:r>
        <w:rPr>
          <w:lang w:val="ru-RU"/>
        </w:rPr>
        <w:instrText xml:space="preserve"> REF _Ref367706621 \h </w:instrText>
      </w:r>
      <w:r w:rsidR="00B22A4A">
        <w:rPr>
          <w:lang w:val="ru-RU"/>
        </w:rPr>
        <w:instrText xml:space="preserve"> \* MERGEFORMAT </w:instrText>
      </w:r>
      <w:r>
        <w:rPr>
          <w:lang w:val="ru-RU"/>
        </w:rPr>
      </w:r>
      <w:r>
        <w:rPr>
          <w:lang w:val="ru-RU"/>
        </w:rPr>
        <w:fldChar w:fldCharType="separate"/>
      </w:r>
      <w:r w:rsidR="007E5C60">
        <w:t xml:space="preserve">Рисунок </w:t>
      </w:r>
      <w:r w:rsidR="007E5C60">
        <w:rPr>
          <w:noProof/>
        </w:rPr>
        <w:t>58</w:t>
      </w:r>
      <w:r>
        <w:rPr>
          <w:lang w:val="ru-RU"/>
        </w:rPr>
        <w:fldChar w:fldCharType="end"/>
      </w:r>
      <w:r>
        <w:rPr>
          <w:lang w:val="ru-RU"/>
        </w:rPr>
        <w:t xml:space="preserve">) или в карточке </w:t>
      </w:r>
      <w:r w:rsidR="002C3D77">
        <w:rPr>
          <w:lang w:val="ru-RU"/>
        </w:rPr>
        <w:t>размещенного</w:t>
      </w:r>
      <w:r w:rsidR="00A329B9">
        <w:rPr>
          <w:lang w:val="ru-RU"/>
        </w:rPr>
        <w:t xml:space="preserve"> </w:t>
      </w:r>
      <w:r>
        <w:rPr>
          <w:lang w:val="ru-RU"/>
        </w:rPr>
        <w:t>контракта нажать на гиперссылку «Создать контракт по образцу» (</w:t>
      </w:r>
      <w:r>
        <w:rPr>
          <w:lang w:val="ru-RU"/>
        </w:rPr>
        <w:fldChar w:fldCharType="begin"/>
      </w:r>
      <w:r>
        <w:rPr>
          <w:lang w:val="ru-RU"/>
        </w:rPr>
        <w:instrText xml:space="preserve"> REF _Ref367706815 \h </w:instrText>
      </w:r>
      <w:r w:rsidR="00B22A4A">
        <w:rPr>
          <w:lang w:val="ru-RU"/>
        </w:rPr>
        <w:instrText xml:space="preserve"> \* MERGEFORMAT </w:instrText>
      </w:r>
      <w:r>
        <w:rPr>
          <w:lang w:val="ru-RU"/>
        </w:rPr>
      </w:r>
      <w:r>
        <w:rPr>
          <w:lang w:val="ru-RU"/>
        </w:rPr>
        <w:fldChar w:fldCharType="separate"/>
      </w:r>
      <w:r w:rsidR="007E5C60">
        <w:t xml:space="preserve">Рисунок </w:t>
      </w:r>
      <w:r w:rsidR="007E5C60">
        <w:rPr>
          <w:noProof/>
        </w:rPr>
        <w:t>59</w:t>
      </w:r>
      <w:r>
        <w:rPr>
          <w:lang w:val="ru-RU"/>
        </w:rPr>
        <w:fldChar w:fldCharType="end"/>
      </w:r>
      <w:r>
        <w:rPr>
          <w:lang w:val="ru-RU"/>
        </w:rPr>
        <w:t>).</w:t>
      </w:r>
    </w:p>
    <w:p w14:paraId="48FFA199" w14:textId="15F03A70" w:rsidR="00A31FA0" w:rsidRDefault="006F241B" w:rsidP="00B22A4A">
      <w:pPr>
        <w:pStyle w:val="ae"/>
        <w:ind w:firstLine="0"/>
        <w:jc w:val="center"/>
        <w:rPr>
          <w:lang w:val="ru-RU" w:eastAsia="en-US"/>
        </w:rPr>
      </w:pPr>
      <w:r w:rsidRPr="003816EF">
        <w:rPr>
          <w:noProof/>
          <w:snapToGrid/>
          <w:lang w:val="ru-RU" w:eastAsia="ru-RU"/>
        </w:rPr>
        <w:lastRenderedPageBreak/>
        <w:drawing>
          <wp:inline distT="0" distB="0" distL="0" distR="0" wp14:anchorId="3CAE7E22" wp14:editId="5431997A">
            <wp:extent cx="5939790" cy="2262505"/>
            <wp:effectExtent l="19050" t="19050" r="22860" b="23495"/>
            <wp:docPr id="270" name="Рисунок 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0" name="2015_12_21_14_36_48_Реестр_контрактов_закрытой_части_сайта_Internet_Explorer.png"/>
                    <pic:cNvPicPr/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26250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8FFA19A" w14:textId="1C811DB3" w:rsidR="00A31FA0" w:rsidRDefault="00D72E40" w:rsidP="00652943">
      <w:pPr>
        <w:pStyle w:val="afff3"/>
      </w:pPr>
      <w:bookmarkStart w:id="7245" w:name="_Ref367706621"/>
      <w:r>
        <w:t>Рисунок</w:t>
      </w:r>
      <w:r w:rsidR="00A31FA0">
        <w:t xml:space="preserve"> </w:t>
      </w:r>
      <w:r w:rsidR="00A31FA0">
        <w:fldChar w:fldCharType="begin"/>
      </w:r>
      <w:r w:rsidR="00A31FA0">
        <w:instrText xml:space="preserve"> SEQ </w:instrText>
      </w:r>
      <w:r>
        <w:instrText>Рисунок</w:instrText>
      </w:r>
      <w:r w:rsidR="00A31FA0">
        <w:instrText xml:space="preserve"> \* ARABIC </w:instrText>
      </w:r>
      <w:r w:rsidR="00A31FA0">
        <w:fldChar w:fldCharType="separate"/>
      </w:r>
      <w:r w:rsidR="007E5C60">
        <w:rPr>
          <w:noProof/>
        </w:rPr>
        <w:t>58</w:t>
      </w:r>
      <w:r w:rsidR="00A31FA0">
        <w:fldChar w:fldCharType="end"/>
      </w:r>
      <w:bookmarkEnd w:id="7245"/>
      <w:r w:rsidR="009966DE">
        <w:t>.</w:t>
      </w:r>
      <w:r w:rsidR="00A31FA0">
        <w:t xml:space="preserve"> Пункт меню «Создать контракт по образцу»</w:t>
      </w:r>
    </w:p>
    <w:p w14:paraId="48FFA19C" w14:textId="2350C3CE" w:rsidR="00A31FA0" w:rsidRDefault="00845EA4" w:rsidP="00B22A4A">
      <w:pPr>
        <w:pStyle w:val="ae"/>
        <w:ind w:firstLine="0"/>
        <w:jc w:val="center"/>
        <w:rPr>
          <w:noProof/>
          <w:snapToGrid/>
          <w:lang w:val="ru-RU" w:eastAsia="ru-RU"/>
        </w:rPr>
      </w:pPr>
      <w:r>
        <w:rPr>
          <w:noProof/>
          <w:snapToGrid/>
          <w:lang w:val="ru-RU" w:eastAsia="ru-RU"/>
        </w:rPr>
        <w:drawing>
          <wp:inline distT="0" distB="0" distL="0" distR="0" wp14:anchorId="2C6D0DCD" wp14:editId="14D22AE1">
            <wp:extent cx="5939790" cy="1705610"/>
            <wp:effectExtent l="19050" t="19050" r="22860" b="27940"/>
            <wp:docPr id="252" name="Рисунок 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" name="РК_Созд контракт по образцу.png"/>
                    <pic:cNvPicPr/>
                  </pic:nvPicPr>
                  <pic:blipFill>
                    <a:blip r:embed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170561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8FFA19D" w14:textId="205D1054" w:rsidR="00A31FA0" w:rsidRPr="00444108" w:rsidRDefault="00D72E40" w:rsidP="00652943">
      <w:pPr>
        <w:pStyle w:val="afff3"/>
        <w:rPr>
          <w:lang w:eastAsia="en-US"/>
        </w:rPr>
      </w:pPr>
      <w:bookmarkStart w:id="7246" w:name="_Ref367706815"/>
      <w:r>
        <w:t>Рисунок</w:t>
      </w:r>
      <w:r w:rsidR="00A31FA0">
        <w:t xml:space="preserve"> </w:t>
      </w:r>
      <w:r w:rsidR="00A31FA0">
        <w:fldChar w:fldCharType="begin"/>
      </w:r>
      <w:r w:rsidR="00A31FA0">
        <w:instrText xml:space="preserve"> SEQ </w:instrText>
      </w:r>
      <w:r>
        <w:instrText>Рисунок</w:instrText>
      </w:r>
      <w:r w:rsidR="00A31FA0">
        <w:instrText xml:space="preserve"> \* ARABIC </w:instrText>
      </w:r>
      <w:r w:rsidR="00A31FA0">
        <w:fldChar w:fldCharType="separate"/>
      </w:r>
      <w:r w:rsidR="007E5C60">
        <w:rPr>
          <w:noProof/>
        </w:rPr>
        <w:t>59</w:t>
      </w:r>
      <w:r w:rsidR="00A31FA0">
        <w:fldChar w:fldCharType="end"/>
      </w:r>
      <w:bookmarkEnd w:id="7246"/>
      <w:r w:rsidR="009966DE">
        <w:t>.</w:t>
      </w:r>
      <w:r w:rsidR="00A31FA0">
        <w:t xml:space="preserve"> Гиперссылка в карточке контракта «Создать контракт по образцу»</w:t>
      </w:r>
    </w:p>
    <w:p w14:paraId="48FFA19E" w14:textId="77777777" w:rsidR="00A31FA0" w:rsidRDefault="00A31FA0">
      <w:r>
        <w:rPr>
          <w:lang w:eastAsia="en-US"/>
        </w:rPr>
        <w:t xml:space="preserve">Система отображает </w:t>
      </w:r>
      <w:r>
        <w:t>форму создания новой информации о контракте (проект новой информации о контракте) с данными, заполненными на основании последней редакции в выбранной информации о контракте. При заполнении полей нового проекта информации о контракте учитываются следующие изменения:</w:t>
      </w:r>
    </w:p>
    <w:p w14:paraId="48FFA19F" w14:textId="77777777" w:rsidR="00A31FA0" w:rsidRPr="003816EF" w:rsidRDefault="00A31FA0" w:rsidP="00826670">
      <w:pPr>
        <w:pStyle w:val="1-"/>
        <w:numPr>
          <w:ilvl w:val="0"/>
          <w:numId w:val="68"/>
        </w:numPr>
      </w:pPr>
      <w:r>
        <w:t>на</w:t>
      </w:r>
      <w:r w:rsidRPr="003816EF">
        <w:t xml:space="preserve"> вкладке «Общая информация»</w:t>
      </w:r>
      <w:r>
        <w:t>,</w:t>
      </w:r>
      <w:r w:rsidRPr="003816EF">
        <w:t xml:space="preserve"> в блоке «Контракт заключается» поля «№ </w:t>
      </w:r>
      <w:r>
        <w:t>закупки</w:t>
      </w:r>
      <w:r w:rsidRPr="003816EF">
        <w:t xml:space="preserve">», «№ лота», признак «Контракт заключен по результатам процедур размещения заказов, начатых до 1 января 2011 года» и зависимые от него поля «Способ определения поставщика» и «Номер </w:t>
      </w:r>
      <w:r>
        <w:t>закупки</w:t>
      </w:r>
      <w:r w:rsidRPr="003816EF">
        <w:t>» не должны быть заполнены</w:t>
      </w:r>
      <w:r>
        <w:t>;</w:t>
      </w:r>
    </w:p>
    <w:p w14:paraId="48FFA1A0" w14:textId="77777777" w:rsidR="00A31FA0" w:rsidRPr="003816EF" w:rsidRDefault="00A31FA0" w:rsidP="00826670">
      <w:pPr>
        <w:pStyle w:val="1-"/>
        <w:numPr>
          <w:ilvl w:val="0"/>
          <w:numId w:val="68"/>
        </w:numPr>
      </w:pPr>
      <w:r>
        <w:lastRenderedPageBreak/>
        <w:t>в</w:t>
      </w:r>
      <w:r w:rsidRPr="003816EF">
        <w:t xml:space="preserve"> блоке «Заказчик», если размещение информации производит организация с полномочием «Заказчик», то поля заполняются теми же данными. Если размещение информации производит организация с полномочием «Уполномоченный орган», то проверяется, что с указанным в прежнем контракте заказчиком у УО в настоящее время существует подтвержденная незаблокированная связь, если связь существует, то сведения о Заказчике заполняются теми же данными и производится проверка того, что для заказчика доступны для указания значения полей «Наименование бюджета» и «Вид внебюджетных средств» из родительского контракта, если значения доступны, то заполняются аналогичные данные, если значения недоступны, то данные поля не заполняются. Если с заказчиком не существует подтвержденная незаблокированная связь, то весь блок «Заказчик» не заполняется</w:t>
      </w:r>
      <w:r>
        <w:t>;</w:t>
      </w:r>
    </w:p>
    <w:p w14:paraId="48FFA1A1" w14:textId="77777777" w:rsidR="00A31FA0" w:rsidRPr="003816EF" w:rsidRDefault="00A31FA0" w:rsidP="00826670">
      <w:pPr>
        <w:pStyle w:val="1-"/>
        <w:numPr>
          <w:ilvl w:val="0"/>
          <w:numId w:val="68"/>
        </w:numPr>
      </w:pPr>
      <w:r>
        <w:t>в</w:t>
      </w:r>
      <w:r w:rsidRPr="003816EF">
        <w:t xml:space="preserve"> блоке «Общие данные», поле «Дата заполнения документа» заполняется текущей датой автоматически</w:t>
      </w:r>
      <w:r>
        <w:t>;</w:t>
      </w:r>
    </w:p>
    <w:p w14:paraId="48FFA1A2" w14:textId="77777777" w:rsidR="00A31FA0" w:rsidRPr="003816EF" w:rsidRDefault="00A31FA0" w:rsidP="00826670">
      <w:pPr>
        <w:pStyle w:val="1-"/>
        <w:numPr>
          <w:ilvl w:val="0"/>
          <w:numId w:val="68"/>
        </w:numPr>
      </w:pPr>
      <w:r>
        <w:t>если</w:t>
      </w:r>
      <w:r w:rsidRPr="003816EF">
        <w:t xml:space="preserve"> в поле «Реквизиты документа, подтверждающего основание заключения контракта» был указан протокол на основании выбранного заказа, то данный протокол не указывается</w:t>
      </w:r>
      <w:r>
        <w:t>;</w:t>
      </w:r>
    </w:p>
    <w:p w14:paraId="48FFA1A3" w14:textId="77777777" w:rsidR="00A31FA0" w:rsidRPr="003816EF" w:rsidRDefault="00A31FA0" w:rsidP="00826670">
      <w:pPr>
        <w:pStyle w:val="1-"/>
        <w:numPr>
          <w:ilvl w:val="0"/>
          <w:numId w:val="68"/>
        </w:numPr>
      </w:pPr>
      <w:r>
        <w:t>если</w:t>
      </w:r>
      <w:r w:rsidRPr="003816EF">
        <w:t xml:space="preserve"> в контракте, на основании которого создается новый, отсутствует поле «Количество этапов исполнения контракты», то в данном поле необходимо указывать «Один этап»</w:t>
      </w:r>
      <w:r>
        <w:t>;</w:t>
      </w:r>
    </w:p>
    <w:p w14:paraId="48FFA1A4" w14:textId="77777777" w:rsidR="00A31FA0" w:rsidRPr="003816EF" w:rsidRDefault="00A31FA0" w:rsidP="00826670">
      <w:pPr>
        <w:pStyle w:val="1-"/>
        <w:numPr>
          <w:ilvl w:val="0"/>
          <w:numId w:val="68"/>
        </w:numPr>
      </w:pPr>
      <w:r>
        <w:t>если</w:t>
      </w:r>
      <w:r w:rsidRPr="003816EF">
        <w:t xml:space="preserve"> во вновь создаваемом проекте заполнено поле «Наименование бюджета», то должна быть заполнена вкладка «За счет бюджетных средств» со всеми значениями из родительского контракта</w:t>
      </w:r>
      <w:r>
        <w:t>;</w:t>
      </w:r>
    </w:p>
    <w:p w14:paraId="48FFA1A5" w14:textId="77777777" w:rsidR="00A31FA0" w:rsidRPr="003816EF" w:rsidRDefault="00A31FA0" w:rsidP="00826670">
      <w:pPr>
        <w:pStyle w:val="1-"/>
        <w:numPr>
          <w:ilvl w:val="0"/>
          <w:numId w:val="68"/>
        </w:numPr>
      </w:pPr>
      <w:r>
        <w:lastRenderedPageBreak/>
        <w:t>если</w:t>
      </w:r>
      <w:r w:rsidRPr="003816EF">
        <w:t xml:space="preserve"> во вновь создаваемом проекте заполнено поле «Вид внебюджетных средств», то должна быть заполнена вкладка «За счет внебюджетных средств» со всеми значениями из родительского контракта</w:t>
      </w:r>
      <w:r>
        <w:t>;</w:t>
      </w:r>
    </w:p>
    <w:p w14:paraId="48FFA1A6" w14:textId="77777777" w:rsidR="00A31FA0" w:rsidRPr="003816EF" w:rsidRDefault="00A31FA0" w:rsidP="00826670">
      <w:pPr>
        <w:pStyle w:val="1-"/>
        <w:numPr>
          <w:ilvl w:val="0"/>
          <w:numId w:val="68"/>
        </w:numPr>
      </w:pPr>
      <w:r>
        <w:t>вкладка</w:t>
      </w:r>
      <w:r w:rsidRPr="003816EF">
        <w:t xml:space="preserve"> «Информация о поставщиках» во вновь создаваемом проекте не заполняется</w:t>
      </w:r>
      <w:r>
        <w:t>;</w:t>
      </w:r>
    </w:p>
    <w:p w14:paraId="48FFA1A7" w14:textId="77777777" w:rsidR="00A31FA0" w:rsidRPr="003816EF" w:rsidRDefault="00A31FA0" w:rsidP="00826670">
      <w:pPr>
        <w:pStyle w:val="1-"/>
        <w:numPr>
          <w:ilvl w:val="0"/>
          <w:numId w:val="68"/>
        </w:numPr>
      </w:pPr>
      <w:r>
        <w:t>вкладка</w:t>
      </w:r>
      <w:r w:rsidRPr="003816EF">
        <w:t xml:space="preserve"> «Документы» во вновь создаваемом проекте не заполняется.</w:t>
      </w:r>
    </w:p>
    <w:p w14:paraId="48FFA1A8" w14:textId="2D48381D" w:rsidR="00A31FA0" w:rsidRPr="00444108" w:rsidRDefault="00A31FA0" w:rsidP="009F3223">
      <w:pPr>
        <w:rPr>
          <w:lang w:eastAsia="en-US"/>
        </w:rPr>
      </w:pPr>
      <w:r>
        <w:t xml:space="preserve">При формировании проекта информации о контракте, созданном по образцу, далее производятся действия, аналогичные действиям, описанным в разделе </w:t>
      </w:r>
      <w:r>
        <w:fldChar w:fldCharType="begin"/>
      </w:r>
      <w:r>
        <w:instrText xml:space="preserve"> REF _Ref367707231 \n \h </w:instrText>
      </w:r>
      <w:r w:rsidR="00B22A4A">
        <w:instrText xml:space="preserve"> \* MERGEFORMAT </w:instrText>
      </w:r>
      <w:r>
        <w:fldChar w:fldCharType="separate"/>
      </w:r>
      <w:r w:rsidR="007E5C60">
        <w:t>4.4.3</w:t>
      </w:r>
      <w:r>
        <w:fldChar w:fldCharType="end"/>
      </w:r>
      <w:r>
        <w:t>.</w:t>
      </w:r>
    </w:p>
    <w:p w14:paraId="48FFA1A9" w14:textId="77777777" w:rsidR="00A31FA0" w:rsidRDefault="00A31FA0" w:rsidP="00B22A4A">
      <w:pPr>
        <w:pStyle w:val="aa"/>
      </w:pPr>
      <w:bookmarkStart w:id="7247" w:name="_Ref374947099"/>
      <w:bookmarkStart w:id="7248" w:name="_Ref374950477"/>
      <w:bookmarkStart w:id="7249" w:name="_Toc381184806"/>
      <w:bookmarkStart w:id="7250" w:name="_Toc455138504"/>
      <w:r>
        <w:t>Просмотр карточки контракта</w:t>
      </w:r>
      <w:bookmarkEnd w:id="7237"/>
      <w:bookmarkEnd w:id="7238"/>
      <w:bookmarkEnd w:id="7239"/>
      <w:bookmarkEnd w:id="7247"/>
      <w:bookmarkEnd w:id="7248"/>
      <w:bookmarkEnd w:id="7249"/>
      <w:bookmarkEnd w:id="7250"/>
    </w:p>
    <w:p w14:paraId="48FFA1AA" w14:textId="23B5C35A" w:rsidR="00A31FA0" w:rsidRPr="00610F07" w:rsidRDefault="00A31FA0" w:rsidP="00B22A4A">
      <w:pPr>
        <w:pStyle w:val="ae"/>
        <w:rPr>
          <w:lang w:val="ru-RU"/>
        </w:rPr>
      </w:pPr>
      <w:r>
        <w:t>Для перехода на страницу</w:t>
      </w:r>
      <w:r w:rsidRPr="006C55A6">
        <w:t>, которая содержит общую информацию о контракте</w:t>
      </w:r>
      <w:r>
        <w:rPr>
          <w:lang w:val="ru-RU"/>
        </w:rPr>
        <w:t xml:space="preserve"> (</w:t>
      </w:r>
      <w:r w:rsidR="002C3D77">
        <w:rPr>
          <w:lang w:val="ru-RU"/>
        </w:rPr>
        <w:t>размещенном</w:t>
      </w:r>
      <w:r>
        <w:rPr>
          <w:lang w:val="ru-RU"/>
        </w:rPr>
        <w:t xml:space="preserve"> после 01.01.2014)</w:t>
      </w:r>
      <w:r>
        <w:t xml:space="preserve">, откройте контекстное меню контракта в реестре </w:t>
      </w:r>
      <w:r w:rsidR="00A329B9">
        <w:rPr>
          <w:lang w:val="ru-RU"/>
        </w:rPr>
        <w:t xml:space="preserve">контрактов </w:t>
      </w:r>
      <w:r w:rsidR="00845EA4">
        <w:rPr>
          <w:lang w:val="ru-RU"/>
        </w:rPr>
        <w:t xml:space="preserve">на вкладке «Исполнение» </w:t>
      </w:r>
      <w:r>
        <w:t>и выберите пункт «Карточка контракта</w:t>
      </w:r>
      <w:r>
        <w:rPr>
          <w:lang w:val="ru-RU"/>
        </w:rPr>
        <w:t>»</w:t>
      </w:r>
      <w:r w:rsidR="006A10F4">
        <w:rPr>
          <w:lang w:val="ru-RU"/>
        </w:rPr>
        <w:t>. Отображается карточка контракта, открытая на вкладке «</w:t>
      </w:r>
      <w:r w:rsidR="00845EA4">
        <w:rPr>
          <w:lang w:val="ru-RU"/>
        </w:rPr>
        <w:t>Информация о контракте</w:t>
      </w:r>
      <w:r w:rsidR="006A10F4">
        <w:rPr>
          <w:lang w:val="ru-RU"/>
        </w:rPr>
        <w:t xml:space="preserve">» </w:t>
      </w:r>
      <w:r w:rsidR="006A10F4" w:rsidRPr="00F461D4">
        <w:t>(</w:t>
      </w:r>
      <w:r w:rsidR="006A10F4">
        <w:fldChar w:fldCharType="begin"/>
      </w:r>
      <w:r w:rsidR="006A10F4">
        <w:instrText xml:space="preserve"> REF _Ref276664477 \h </w:instrText>
      </w:r>
      <w:r w:rsidR="00B22A4A">
        <w:instrText xml:space="preserve"> \* MERGEFORMAT </w:instrText>
      </w:r>
      <w:r w:rsidR="006A10F4">
        <w:fldChar w:fldCharType="separate"/>
      </w:r>
      <w:r w:rsidR="007E5C60">
        <w:t xml:space="preserve">Рисунок </w:t>
      </w:r>
      <w:r w:rsidR="007E5C60">
        <w:rPr>
          <w:noProof/>
        </w:rPr>
        <w:t>60</w:t>
      </w:r>
      <w:r w:rsidR="006A10F4">
        <w:fldChar w:fldCharType="end"/>
      </w:r>
      <w:r w:rsidR="006A10F4" w:rsidRPr="00F461D4">
        <w:t>)</w:t>
      </w:r>
      <w:r w:rsidRPr="006C55A6">
        <w:t>.</w:t>
      </w:r>
    </w:p>
    <w:p w14:paraId="48FFA1AB" w14:textId="5CDF88AD" w:rsidR="00A31FA0" w:rsidRDefault="00124015" w:rsidP="00B22A4A">
      <w:pPr>
        <w:pStyle w:val="afe"/>
      </w:pPr>
      <w:r>
        <w:lastRenderedPageBreak/>
        <w:drawing>
          <wp:inline distT="0" distB="0" distL="0" distR="0" wp14:anchorId="211B0F1D" wp14:editId="0B7CA0CE">
            <wp:extent cx="5939790" cy="5619115"/>
            <wp:effectExtent l="19050" t="19050" r="22860" b="19685"/>
            <wp:docPr id="192" name="Рисунок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" name="2016_06_27_16_47_31_Сведения_о_контракте_Internet_Explorer.png"/>
                    <pic:cNvPicPr/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561911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8FFA1AC" w14:textId="0F141F14" w:rsidR="00A31FA0" w:rsidRPr="00A329B9" w:rsidRDefault="00D72E40" w:rsidP="00652943">
      <w:pPr>
        <w:pStyle w:val="afff3"/>
      </w:pPr>
      <w:bookmarkStart w:id="7251" w:name="_Ref276664477"/>
      <w:r>
        <w:t>Рисунок</w:t>
      </w:r>
      <w:r w:rsidR="00A31FA0">
        <w:t xml:space="preserve"> </w:t>
      </w:r>
      <w:r w:rsidR="00A31FA0">
        <w:fldChar w:fldCharType="begin"/>
      </w:r>
      <w:r w:rsidR="00A31FA0">
        <w:instrText xml:space="preserve"> SEQ </w:instrText>
      </w:r>
      <w:r>
        <w:instrText>Рисунок</w:instrText>
      </w:r>
      <w:r w:rsidR="00A31FA0">
        <w:instrText xml:space="preserve"> \* ARABIC </w:instrText>
      </w:r>
      <w:r w:rsidR="00A31FA0">
        <w:fldChar w:fldCharType="separate"/>
      </w:r>
      <w:r w:rsidR="007E5C60">
        <w:rPr>
          <w:noProof/>
        </w:rPr>
        <w:t>60</w:t>
      </w:r>
      <w:r w:rsidR="00A31FA0">
        <w:fldChar w:fldCharType="end"/>
      </w:r>
      <w:bookmarkEnd w:id="7251"/>
      <w:r w:rsidR="009966DE">
        <w:t>.</w:t>
      </w:r>
      <w:r w:rsidR="00A31FA0" w:rsidRPr="00124E58">
        <w:t xml:space="preserve"> </w:t>
      </w:r>
      <w:r w:rsidR="00A329B9">
        <w:t>Карточка контракта</w:t>
      </w:r>
      <w:r w:rsidR="006A10F4">
        <w:t>. Вкладка «</w:t>
      </w:r>
      <w:r w:rsidR="008B7FC8">
        <w:t>Информация</w:t>
      </w:r>
      <w:r w:rsidR="006A10F4">
        <w:t xml:space="preserve"> о контракте»</w:t>
      </w:r>
    </w:p>
    <w:p w14:paraId="48FFA1AD" w14:textId="77777777" w:rsidR="00A31FA0" w:rsidRDefault="00A31FA0" w:rsidP="00B22A4A">
      <w:pPr>
        <w:pStyle w:val="ae"/>
      </w:pPr>
      <w:r w:rsidRPr="006C55A6">
        <w:t xml:space="preserve">Карточка контракта </w:t>
      </w:r>
      <w:r>
        <w:t xml:space="preserve">представлена следующими </w:t>
      </w:r>
      <w:r>
        <w:rPr>
          <w:lang w:val="ru-RU"/>
        </w:rPr>
        <w:t>в</w:t>
      </w:r>
      <w:r>
        <w:t>кладками</w:t>
      </w:r>
      <w:r w:rsidRPr="006C55A6">
        <w:t>:</w:t>
      </w:r>
    </w:p>
    <w:p w14:paraId="48FFA1AE" w14:textId="6BFA3ABB" w:rsidR="00A31FA0" w:rsidRPr="002D023B" w:rsidRDefault="00A35DA9" w:rsidP="00B328CD">
      <w:pPr>
        <w:pStyle w:val="1-"/>
        <w:numPr>
          <w:ilvl w:val="0"/>
          <w:numId w:val="69"/>
        </w:numPr>
      </w:pPr>
      <w:r>
        <w:t>«</w:t>
      </w:r>
      <w:r w:rsidR="007538B8">
        <w:rPr>
          <w:lang w:val="ru-RU"/>
        </w:rPr>
        <w:t>Информация</w:t>
      </w:r>
      <w:r w:rsidR="006A10F4">
        <w:t xml:space="preserve"> </w:t>
      </w:r>
      <w:r w:rsidR="00A31FA0">
        <w:t>о контракте</w:t>
      </w:r>
      <w:r>
        <w:t>»</w:t>
      </w:r>
      <w:r w:rsidR="00A31FA0">
        <w:t>;</w:t>
      </w:r>
    </w:p>
    <w:p w14:paraId="5528DAD5" w14:textId="326F4D59" w:rsidR="00845EA4" w:rsidRDefault="007538B8">
      <w:pPr>
        <w:pStyle w:val="1-"/>
        <w:numPr>
          <w:ilvl w:val="0"/>
          <w:numId w:val="69"/>
        </w:numPr>
      </w:pPr>
      <w:r>
        <w:t>«Информация о платежах и</w:t>
      </w:r>
      <w:r w:rsidR="00845EA4">
        <w:t xml:space="preserve"> объекте закупки»;</w:t>
      </w:r>
    </w:p>
    <w:p w14:paraId="48FFA1AF" w14:textId="77777777" w:rsidR="00A31FA0" w:rsidRDefault="00A35DA9">
      <w:pPr>
        <w:pStyle w:val="1-"/>
        <w:numPr>
          <w:ilvl w:val="0"/>
          <w:numId w:val="69"/>
        </w:numPr>
      </w:pPr>
      <w:r>
        <w:rPr>
          <w:lang w:val="ru-RU"/>
        </w:rPr>
        <w:t>«</w:t>
      </w:r>
      <w:r w:rsidR="00A31FA0">
        <w:t>Информация об исполнении (о расторжении) контракта» (отображается при выполнении определенных условий);</w:t>
      </w:r>
    </w:p>
    <w:p w14:paraId="48FFA1B0" w14:textId="77777777" w:rsidR="00A31FA0" w:rsidRDefault="00A35DA9">
      <w:pPr>
        <w:pStyle w:val="1-"/>
        <w:numPr>
          <w:ilvl w:val="0"/>
          <w:numId w:val="69"/>
        </w:numPr>
      </w:pPr>
      <w:r>
        <w:rPr>
          <w:lang w:val="ru-RU"/>
        </w:rPr>
        <w:t>«</w:t>
      </w:r>
      <w:r w:rsidR="00A31FA0">
        <w:t>Документы</w:t>
      </w:r>
      <w:r>
        <w:rPr>
          <w:lang w:val="ru-RU"/>
        </w:rPr>
        <w:t>»</w:t>
      </w:r>
      <w:r w:rsidR="00A31FA0">
        <w:t>;</w:t>
      </w:r>
    </w:p>
    <w:p w14:paraId="48FFA1B1" w14:textId="77777777" w:rsidR="00A31FA0" w:rsidRDefault="00A35DA9">
      <w:pPr>
        <w:pStyle w:val="1-"/>
        <w:numPr>
          <w:ilvl w:val="0"/>
          <w:numId w:val="69"/>
        </w:numPr>
      </w:pPr>
      <w:r>
        <w:rPr>
          <w:lang w:val="ru-RU"/>
        </w:rPr>
        <w:t>«</w:t>
      </w:r>
      <w:r w:rsidR="00A31FA0">
        <w:t>Журнал событий</w:t>
      </w:r>
      <w:r>
        <w:rPr>
          <w:lang w:val="ru-RU"/>
        </w:rPr>
        <w:t>»</w:t>
      </w:r>
      <w:r w:rsidR="00A31FA0">
        <w:t>.</w:t>
      </w:r>
    </w:p>
    <w:p w14:paraId="48FFA1B2" w14:textId="27C9A23C" w:rsidR="00A329B9" w:rsidRDefault="00A31FA0" w:rsidP="00B22A4A">
      <w:pPr>
        <w:pStyle w:val="ae"/>
      </w:pPr>
      <w:r>
        <w:rPr>
          <w:lang w:val="ru-RU"/>
        </w:rPr>
        <w:lastRenderedPageBreak/>
        <w:t>В</w:t>
      </w:r>
      <w:r>
        <w:t>кладка «</w:t>
      </w:r>
      <w:r>
        <w:rPr>
          <w:lang w:val="ru-RU"/>
        </w:rPr>
        <w:t>Информация</w:t>
      </w:r>
      <w:r>
        <w:t xml:space="preserve"> о контракте» содержит актуальные сведения о контракте с учетом </w:t>
      </w:r>
      <w:r w:rsidR="002C3D77">
        <w:t>размещенных</w:t>
      </w:r>
      <w:r>
        <w:t xml:space="preserve"> и действующих документов «</w:t>
      </w:r>
      <w:r>
        <w:rPr>
          <w:lang w:val="ru-RU"/>
        </w:rPr>
        <w:t>Информация</w:t>
      </w:r>
      <w:r w:rsidR="00A329B9">
        <w:t xml:space="preserve"> об изменении контракта».</w:t>
      </w:r>
    </w:p>
    <w:p w14:paraId="7E1A5463" w14:textId="156B9D8C" w:rsidR="00845EA4" w:rsidRDefault="00845EA4" w:rsidP="00B22A4A">
      <w:pPr>
        <w:pStyle w:val="ae"/>
        <w:rPr>
          <w:lang w:val="ru-RU"/>
        </w:rPr>
      </w:pPr>
      <w:r>
        <w:rPr>
          <w:lang w:val="ru-RU"/>
        </w:rPr>
        <w:t>На вкладке «Информация о платежах и объекте закупки» отражены разделы о сумме контракта и объекте закупки</w:t>
      </w:r>
      <w:r w:rsidR="00AA5AE8">
        <w:rPr>
          <w:lang w:val="ru-RU"/>
        </w:rPr>
        <w:t xml:space="preserve"> (</w:t>
      </w:r>
      <w:r w:rsidR="00AA5AE8">
        <w:rPr>
          <w:lang w:val="ru-RU"/>
        </w:rPr>
        <w:fldChar w:fldCharType="begin"/>
      </w:r>
      <w:r w:rsidR="00AA5AE8">
        <w:rPr>
          <w:lang w:val="ru-RU"/>
        </w:rPr>
        <w:instrText xml:space="preserve"> REF _Ref386186464 \h </w:instrText>
      </w:r>
      <w:r w:rsidR="00B22A4A">
        <w:rPr>
          <w:lang w:val="ru-RU"/>
        </w:rPr>
        <w:instrText xml:space="preserve"> \* MERGEFORMAT </w:instrText>
      </w:r>
      <w:r w:rsidR="00AA5AE8">
        <w:rPr>
          <w:lang w:val="ru-RU"/>
        </w:rPr>
      </w:r>
      <w:r w:rsidR="00AA5AE8">
        <w:rPr>
          <w:lang w:val="ru-RU"/>
        </w:rPr>
        <w:fldChar w:fldCharType="separate"/>
      </w:r>
      <w:r w:rsidR="007E5C60">
        <w:t xml:space="preserve">Рисунок </w:t>
      </w:r>
      <w:r w:rsidR="007E5C60">
        <w:rPr>
          <w:noProof/>
        </w:rPr>
        <w:t>63</w:t>
      </w:r>
      <w:r w:rsidR="00AA5AE8">
        <w:rPr>
          <w:lang w:val="ru-RU"/>
        </w:rPr>
        <w:fldChar w:fldCharType="end"/>
      </w:r>
      <w:r w:rsidR="00AA5AE8">
        <w:rPr>
          <w:lang w:val="ru-RU"/>
        </w:rPr>
        <w:t>)</w:t>
      </w:r>
      <w:r>
        <w:rPr>
          <w:lang w:val="ru-RU"/>
        </w:rPr>
        <w:t>.</w:t>
      </w:r>
    </w:p>
    <w:p w14:paraId="1CE8BB91" w14:textId="21515E1A" w:rsidR="00DB64C3" w:rsidRDefault="00124015" w:rsidP="00B22A4A">
      <w:pPr>
        <w:pStyle w:val="ae"/>
        <w:keepNext/>
        <w:ind w:firstLine="0"/>
        <w:jc w:val="center"/>
      </w:pPr>
      <w:r>
        <w:rPr>
          <w:noProof/>
          <w:snapToGrid/>
          <w:lang w:val="ru-RU" w:eastAsia="ru-RU"/>
        </w:rPr>
        <w:drawing>
          <wp:inline distT="0" distB="0" distL="0" distR="0" wp14:anchorId="5D1AA07D" wp14:editId="1A30BA9D">
            <wp:extent cx="5939790" cy="2660650"/>
            <wp:effectExtent l="19050" t="19050" r="22860" b="25400"/>
            <wp:docPr id="193" name="Рисунок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" name="2016-06-27 16_50_18-Сведения о контракте - Internet Explorer.png"/>
                    <pic:cNvPicPr/>
                  </pic:nvPicPr>
                  <pic:blipFill>
                    <a:blip r:embed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6606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8E42000" w14:textId="5C87B024" w:rsidR="00DB64C3" w:rsidRPr="00DB64C3" w:rsidRDefault="00DB64C3" w:rsidP="00652943">
      <w:pPr>
        <w:pStyle w:val="afff3"/>
      </w:pPr>
      <w:r w:rsidRPr="00DB64C3">
        <w:t xml:space="preserve">Рисунок </w:t>
      </w:r>
      <w:fldSimple w:instr=" SEQ Рисунок \* ARABIC ">
        <w:r w:rsidR="007E5C60">
          <w:rPr>
            <w:noProof/>
          </w:rPr>
          <w:t>61</w:t>
        </w:r>
      </w:fldSimple>
      <w:r w:rsidRPr="00DB64C3">
        <w:t xml:space="preserve"> </w:t>
      </w:r>
      <w:r w:rsidR="00D0741B" w:rsidRPr="00DB64C3">
        <w:t>Вкладка</w:t>
      </w:r>
      <w:r w:rsidRPr="00DB64C3">
        <w:t xml:space="preserve"> «Информация о платежах и объекте закупки» в Карточке контракта</w:t>
      </w:r>
    </w:p>
    <w:p w14:paraId="48FFA1B3" w14:textId="4B8047E5" w:rsidR="00A31FA0" w:rsidRDefault="00A31FA0" w:rsidP="00B22A4A">
      <w:pPr>
        <w:pStyle w:val="ae"/>
        <w:rPr>
          <w:lang w:val="ru-RU"/>
        </w:rPr>
      </w:pPr>
      <w:r>
        <w:t xml:space="preserve">На </w:t>
      </w:r>
      <w:r>
        <w:rPr>
          <w:lang w:val="ru-RU"/>
        </w:rPr>
        <w:t>в</w:t>
      </w:r>
      <w:r>
        <w:t xml:space="preserve">кладке </w:t>
      </w:r>
      <w:r w:rsidR="00A35DA9">
        <w:rPr>
          <w:lang w:val="ru-RU"/>
        </w:rPr>
        <w:t>«</w:t>
      </w:r>
      <w:r w:rsidR="00A35DA9">
        <w:t xml:space="preserve">Информация об исполнении (о расторжении) контракта» </w:t>
      </w:r>
      <w:r>
        <w:t xml:space="preserve">отображаются актуальные данные на основании </w:t>
      </w:r>
      <w:r w:rsidR="002C3D77">
        <w:t>размещенных</w:t>
      </w:r>
      <w:r>
        <w:t xml:space="preserve"> действующих документов «</w:t>
      </w:r>
      <w:r>
        <w:rPr>
          <w:lang w:val="ru-RU"/>
        </w:rPr>
        <w:t>Информация</w:t>
      </w:r>
      <w:r>
        <w:t xml:space="preserve"> об исполнении (о </w:t>
      </w:r>
      <w:r>
        <w:rPr>
          <w:lang w:val="ru-RU"/>
        </w:rPr>
        <w:t>расторжении</w:t>
      </w:r>
      <w:r>
        <w:t xml:space="preserve">) контракта». Если </w:t>
      </w:r>
      <w:r w:rsidR="002C3D77">
        <w:t>размещен</w:t>
      </w:r>
      <w:r>
        <w:t>ный и действующий документ «</w:t>
      </w:r>
      <w:r>
        <w:rPr>
          <w:lang w:val="ru-RU"/>
        </w:rPr>
        <w:t>Информация</w:t>
      </w:r>
      <w:r>
        <w:t xml:space="preserve"> об исполнении (о </w:t>
      </w:r>
      <w:r>
        <w:rPr>
          <w:lang w:val="ru-RU"/>
        </w:rPr>
        <w:t>расторжении</w:t>
      </w:r>
      <w:r>
        <w:t xml:space="preserve">) контракта» отсутствует, </w:t>
      </w:r>
      <w:r>
        <w:rPr>
          <w:lang w:val="ru-RU"/>
        </w:rPr>
        <w:t>в</w:t>
      </w:r>
      <w:r>
        <w:t>кладка не отображается</w:t>
      </w:r>
      <w:r w:rsidR="00AA5AE8">
        <w:rPr>
          <w:lang w:val="ru-RU"/>
        </w:rPr>
        <w:t xml:space="preserve"> (</w:t>
      </w:r>
      <w:r w:rsidR="00AA5AE8">
        <w:rPr>
          <w:lang w:val="ru-RU"/>
        </w:rPr>
        <w:fldChar w:fldCharType="begin"/>
      </w:r>
      <w:r w:rsidR="00AA5AE8">
        <w:rPr>
          <w:lang w:val="ru-RU"/>
        </w:rPr>
        <w:instrText xml:space="preserve"> REF _Ref376599023 \h </w:instrText>
      </w:r>
      <w:r w:rsidR="00B22A4A">
        <w:rPr>
          <w:lang w:val="ru-RU"/>
        </w:rPr>
        <w:instrText xml:space="preserve"> \* MERGEFORMAT </w:instrText>
      </w:r>
      <w:r w:rsidR="00AA5AE8">
        <w:rPr>
          <w:lang w:val="ru-RU"/>
        </w:rPr>
      </w:r>
      <w:r w:rsidR="00AA5AE8">
        <w:rPr>
          <w:lang w:val="ru-RU"/>
        </w:rPr>
        <w:fldChar w:fldCharType="separate"/>
      </w:r>
      <w:r w:rsidR="007E5C60">
        <w:t xml:space="preserve">Рисунок </w:t>
      </w:r>
      <w:r w:rsidR="007E5C60">
        <w:rPr>
          <w:noProof/>
        </w:rPr>
        <w:t>64</w:t>
      </w:r>
      <w:r w:rsidR="00AA5AE8">
        <w:rPr>
          <w:lang w:val="ru-RU"/>
        </w:rPr>
        <w:fldChar w:fldCharType="end"/>
      </w:r>
      <w:r w:rsidR="00AA5AE8">
        <w:rPr>
          <w:lang w:val="ru-RU"/>
        </w:rPr>
        <w:t>)</w:t>
      </w:r>
      <w:r w:rsidR="00A35DA9">
        <w:rPr>
          <w:lang w:val="ru-RU"/>
        </w:rPr>
        <w:t>.</w:t>
      </w:r>
    </w:p>
    <w:p w14:paraId="2648CDBC" w14:textId="4AB55C7A" w:rsidR="007538B8" w:rsidRDefault="00124015" w:rsidP="00B22A4A">
      <w:pPr>
        <w:pStyle w:val="ae"/>
        <w:keepNext/>
        <w:ind w:firstLine="0"/>
        <w:jc w:val="center"/>
      </w:pPr>
      <w:r>
        <w:rPr>
          <w:noProof/>
          <w:snapToGrid/>
          <w:lang w:val="ru-RU" w:eastAsia="ru-RU"/>
        </w:rPr>
        <w:lastRenderedPageBreak/>
        <w:drawing>
          <wp:inline distT="0" distB="0" distL="0" distR="0" wp14:anchorId="5CB75D2B" wp14:editId="672B201E">
            <wp:extent cx="5939790" cy="3534410"/>
            <wp:effectExtent l="19050" t="19050" r="22860" b="27940"/>
            <wp:docPr id="195" name="Рисунок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" name="2016-06-27 16_54_29-Сведения о контракте - Internet Explorer.png"/>
                    <pic:cNvPicPr/>
                  </pic:nvPicPr>
                  <pic:blipFill>
                    <a:blip r:embed="rId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53441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2C4AF62" w14:textId="1352ECD1" w:rsidR="00DB64C3" w:rsidRPr="007538B8" w:rsidRDefault="007538B8" w:rsidP="00652943">
      <w:pPr>
        <w:pStyle w:val="afff3"/>
      </w:pPr>
      <w:r w:rsidRPr="007538B8">
        <w:t xml:space="preserve">Рисунок </w:t>
      </w:r>
      <w:fldSimple w:instr=" SEQ Рисунок \* ARABIC ">
        <w:r w:rsidR="007E5C60">
          <w:rPr>
            <w:noProof/>
          </w:rPr>
          <w:t>62</w:t>
        </w:r>
      </w:fldSimple>
      <w:r w:rsidRPr="007538B8">
        <w:t xml:space="preserve"> Вкладка «Информация об исполнении (о расторжении) контракта</w:t>
      </w:r>
    </w:p>
    <w:p w14:paraId="48FFA1B4" w14:textId="19EFC0F8" w:rsidR="00A31FA0" w:rsidRDefault="00A31FA0" w:rsidP="00B22A4A">
      <w:pPr>
        <w:pStyle w:val="ae"/>
        <w:rPr>
          <w:lang w:val="ru-RU"/>
        </w:rPr>
      </w:pPr>
      <w:bookmarkStart w:id="7252" w:name="_Ref283042333"/>
      <w:r>
        <w:t xml:space="preserve">На </w:t>
      </w:r>
      <w:r>
        <w:rPr>
          <w:lang w:val="ru-RU"/>
        </w:rPr>
        <w:t>вкладке</w:t>
      </w:r>
      <w:r>
        <w:t xml:space="preserve"> «Документы» </w:t>
      </w:r>
      <w:bookmarkEnd w:id="7252"/>
      <w:r>
        <w:rPr>
          <w:lang w:val="ru-RU"/>
        </w:rPr>
        <w:t xml:space="preserve">доступны </w:t>
      </w:r>
      <w:r w:rsidR="00B84C7C">
        <w:rPr>
          <w:lang w:val="ru-RU"/>
        </w:rPr>
        <w:t>гипер</w:t>
      </w:r>
      <w:r>
        <w:rPr>
          <w:lang w:val="ru-RU"/>
        </w:rPr>
        <w:t>ссылки «Создать информацию об изменении контракта» (если контракт находится на статусе «Исполнение»), «Создать информацию об исполнении (о расторжении) контракта</w:t>
      </w:r>
      <w:r w:rsidR="00A35DA9">
        <w:rPr>
          <w:lang w:val="ru-RU"/>
        </w:rPr>
        <w:t xml:space="preserve"> (</w:t>
      </w:r>
      <w:r w:rsidR="00A35DA9">
        <w:rPr>
          <w:lang w:val="ru-RU"/>
        </w:rPr>
        <w:fldChar w:fldCharType="begin"/>
      </w:r>
      <w:r w:rsidR="00A35DA9">
        <w:rPr>
          <w:lang w:val="ru-RU"/>
        </w:rPr>
        <w:instrText xml:space="preserve"> REF _Ref386186464 \h </w:instrText>
      </w:r>
      <w:r w:rsidR="00B22A4A">
        <w:rPr>
          <w:lang w:val="ru-RU"/>
        </w:rPr>
        <w:instrText xml:space="preserve"> \* MERGEFORMAT </w:instrText>
      </w:r>
      <w:r w:rsidR="00A35DA9">
        <w:rPr>
          <w:lang w:val="ru-RU"/>
        </w:rPr>
      </w:r>
      <w:r w:rsidR="00A35DA9">
        <w:rPr>
          <w:lang w:val="ru-RU"/>
        </w:rPr>
        <w:fldChar w:fldCharType="separate"/>
      </w:r>
      <w:r w:rsidR="007E5C60">
        <w:t xml:space="preserve">Рисунок </w:t>
      </w:r>
      <w:r w:rsidR="007E5C60">
        <w:rPr>
          <w:noProof/>
        </w:rPr>
        <w:t>63</w:t>
      </w:r>
      <w:r w:rsidR="00A35DA9">
        <w:rPr>
          <w:lang w:val="ru-RU"/>
        </w:rPr>
        <w:fldChar w:fldCharType="end"/>
      </w:r>
      <w:r w:rsidR="00A35DA9">
        <w:rPr>
          <w:lang w:val="ru-RU"/>
        </w:rPr>
        <w:t>)</w:t>
      </w:r>
      <w:r>
        <w:rPr>
          <w:lang w:val="ru-RU"/>
        </w:rPr>
        <w:t xml:space="preserve">. При нажатии на </w:t>
      </w:r>
      <w:r w:rsidR="00B84C7C">
        <w:rPr>
          <w:lang w:val="ru-RU"/>
        </w:rPr>
        <w:t>гипер</w:t>
      </w:r>
      <w:r>
        <w:rPr>
          <w:lang w:val="ru-RU"/>
        </w:rPr>
        <w:t xml:space="preserve">ссылки осуществляется переход к формированию </w:t>
      </w:r>
      <w:r>
        <w:t>информации</w:t>
      </w:r>
      <w:r>
        <w:rPr>
          <w:lang w:val="ru-RU"/>
        </w:rPr>
        <w:t xml:space="preserve"> об изменении контракта, </w:t>
      </w:r>
      <w:r>
        <w:t>информации</w:t>
      </w:r>
      <w:r>
        <w:rPr>
          <w:lang w:val="ru-RU"/>
        </w:rPr>
        <w:t xml:space="preserve"> об исполнении (о расторжении) контракта соответственно (см. п. </w:t>
      </w:r>
      <w:r>
        <w:rPr>
          <w:lang w:val="ru-RU"/>
        </w:rPr>
        <w:fldChar w:fldCharType="begin"/>
      </w:r>
      <w:r>
        <w:rPr>
          <w:lang w:val="ru-RU"/>
        </w:rPr>
        <w:instrText xml:space="preserve"> REF _Ref276737500 \n \h </w:instrText>
      </w:r>
      <w:r w:rsidR="00B22A4A">
        <w:rPr>
          <w:lang w:val="ru-RU"/>
        </w:rPr>
        <w:instrText xml:space="preserve"> \* MERGEFORMAT </w:instrText>
      </w:r>
      <w:r>
        <w:rPr>
          <w:lang w:val="ru-RU"/>
        </w:rPr>
      </w:r>
      <w:r>
        <w:rPr>
          <w:lang w:val="ru-RU"/>
        </w:rPr>
        <w:fldChar w:fldCharType="separate"/>
      </w:r>
      <w:r w:rsidR="007E5C60">
        <w:rPr>
          <w:lang w:val="ru-RU"/>
        </w:rPr>
        <w:t>4.4.9</w:t>
      </w:r>
      <w:r>
        <w:rPr>
          <w:lang w:val="ru-RU"/>
        </w:rPr>
        <w:fldChar w:fldCharType="end"/>
      </w:r>
      <w:r>
        <w:rPr>
          <w:lang w:val="ru-RU"/>
        </w:rPr>
        <w:t>).</w:t>
      </w:r>
    </w:p>
    <w:p w14:paraId="48FFA1B6" w14:textId="16B0D015" w:rsidR="00A31FA0" w:rsidRDefault="00124015" w:rsidP="00B22A4A">
      <w:pPr>
        <w:pStyle w:val="ae"/>
        <w:ind w:firstLine="0"/>
        <w:jc w:val="center"/>
        <w:rPr>
          <w:lang w:val="ru-RU"/>
        </w:rPr>
      </w:pPr>
      <w:r>
        <w:rPr>
          <w:noProof/>
          <w:snapToGrid/>
          <w:lang w:val="ru-RU" w:eastAsia="ru-RU"/>
        </w:rPr>
        <w:lastRenderedPageBreak/>
        <w:drawing>
          <wp:inline distT="0" distB="0" distL="0" distR="0" wp14:anchorId="19E3D70C" wp14:editId="5E673DC2">
            <wp:extent cx="5939790" cy="3717290"/>
            <wp:effectExtent l="19050" t="19050" r="22860" b="16510"/>
            <wp:docPr id="194" name="Рисунок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" name="2016-06-27 16_50_57-Сведения о контракте - Internet Explorer.png"/>
                    <pic:cNvPicPr/>
                  </pic:nvPicPr>
                  <pic:blipFill>
                    <a:blip r:embed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71729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8FFA1B7" w14:textId="1DCAA8A9" w:rsidR="00A31FA0" w:rsidRPr="00444108" w:rsidRDefault="00D72E40" w:rsidP="00652943">
      <w:pPr>
        <w:pStyle w:val="afff3"/>
      </w:pPr>
      <w:bookmarkStart w:id="7253" w:name="_Ref386186464"/>
      <w:r>
        <w:t>Рисунок</w:t>
      </w:r>
      <w:r w:rsidR="00A31FA0">
        <w:t xml:space="preserve"> </w:t>
      </w:r>
      <w:r w:rsidR="00A31FA0">
        <w:fldChar w:fldCharType="begin"/>
      </w:r>
      <w:r w:rsidR="00A31FA0">
        <w:instrText xml:space="preserve"> SEQ </w:instrText>
      </w:r>
      <w:r>
        <w:instrText>Рисунок</w:instrText>
      </w:r>
      <w:r w:rsidR="00A31FA0">
        <w:instrText xml:space="preserve"> \* ARABIC </w:instrText>
      </w:r>
      <w:r w:rsidR="00A31FA0">
        <w:fldChar w:fldCharType="separate"/>
      </w:r>
      <w:r w:rsidR="007E5C60">
        <w:rPr>
          <w:noProof/>
        </w:rPr>
        <w:t>63</w:t>
      </w:r>
      <w:r w:rsidR="00A31FA0">
        <w:fldChar w:fldCharType="end"/>
      </w:r>
      <w:bookmarkEnd w:id="7253"/>
      <w:r w:rsidR="009966DE">
        <w:t>.</w:t>
      </w:r>
      <w:r w:rsidR="00A31FA0" w:rsidRPr="00124E58">
        <w:t xml:space="preserve"> </w:t>
      </w:r>
      <w:r w:rsidR="00A31FA0">
        <w:t>Вкладка «Документы»</w:t>
      </w:r>
    </w:p>
    <w:p w14:paraId="48FFA1B8" w14:textId="77777777" w:rsidR="00A31FA0" w:rsidRDefault="00A31FA0" w:rsidP="00B22A4A">
      <w:pPr>
        <w:pStyle w:val="ae"/>
        <w:rPr>
          <w:lang w:val="ru-RU"/>
        </w:rPr>
      </w:pPr>
      <w:r w:rsidRPr="00301285">
        <w:rPr>
          <w:lang w:val="ru-RU"/>
        </w:rPr>
        <w:t>Блок «Сведения о связи с позицией плана-графика»</w:t>
      </w:r>
      <w:r>
        <w:rPr>
          <w:lang w:val="ru-RU"/>
        </w:rPr>
        <w:t xml:space="preserve"> отображается,</w:t>
      </w:r>
      <w:r w:rsidRPr="00301285">
        <w:rPr>
          <w:lang w:val="ru-RU"/>
        </w:rPr>
        <w:t xml:space="preserve"> в случае если </w:t>
      </w:r>
      <w:r>
        <w:rPr>
          <w:lang w:val="ru-RU"/>
        </w:rPr>
        <w:t xml:space="preserve">существует </w:t>
      </w:r>
      <w:r w:rsidRPr="00301285">
        <w:rPr>
          <w:lang w:val="ru-RU"/>
        </w:rPr>
        <w:t>связь контракта с позицией плана-графика</w:t>
      </w:r>
      <w:r>
        <w:rPr>
          <w:lang w:val="ru-RU"/>
        </w:rPr>
        <w:t>.</w:t>
      </w:r>
    </w:p>
    <w:p w14:paraId="48FFA1B9" w14:textId="77777777" w:rsidR="00A31FA0" w:rsidRDefault="00A31FA0" w:rsidP="00B22A4A">
      <w:pPr>
        <w:pStyle w:val="ae"/>
        <w:rPr>
          <w:lang w:val="ru-RU"/>
        </w:rPr>
      </w:pPr>
      <w:r>
        <w:rPr>
          <w:lang w:val="ru-RU"/>
        </w:rPr>
        <w:t>При нажатии на гиперссылку «Удалить сведения о позиции» происходит удаление сведений о позиции плана-графика. При нажатии на гиперссылку «Удалить сведения о позиции» система выдает окно для подтверждения удаления связи. После удаления блок «Сведения о связи с позицией плана-графика» не отображается.</w:t>
      </w:r>
    </w:p>
    <w:p w14:paraId="48FFA1BA" w14:textId="54C7FE57" w:rsidR="00A31FA0" w:rsidRDefault="00A31FA0" w:rsidP="00B22A4A">
      <w:pPr>
        <w:pStyle w:val="ae"/>
      </w:pPr>
      <w:r>
        <w:t>Для не</w:t>
      </w:r>
      <w:r w:rsidR="002C3D77">
        <w:t>размещенных</w:t>
      </w:r>
      <w:r>
        <w:t xml:space="preserve"> документов в контекстном меню доступны следующие функции:</w:t>
      </w:r>
    </w:p>
    <w:p w14:paraId="48FFA1BB" w14:textId="77777777" w:rsidR="00A31FA0" w:rsidRDefault="00A31FA0">
      <w:pPr>
        <w:pStyle w:val="1-"/>
        <w:numPr>
          <w:ilvl w:val="0"/>
          <w:numId w:val="70"/>
        </w:numPr>
      </w:pPr>
      <w:r>
        <w:t>«Редактировать» – для редактирования соответствующ</w:t>
      </w:r>
      <w:r>
        <w:rPr>
          <w:lang w:val="ru-RU"/>
        </w:rPr>
        <w:t>ей</w:t>
      </w:r>
      <w:r>
        <w:t xml:space="preserve"> информации;</w:t>
      </w:r>
    </w:p>
    <w:p w14:paraId="48FFA1BC" w14:textId="07EE679F" w:rsidR="00A31FA0" w:rsidRDefault="00A31FA0">
      <w:pPr>
        <w:pStyle w:val="1-"/>
        <w:numPr>
          <w:ilvl w:val="0"/>
          <w:numId w:val="70"/>
        </w:numPr>
      </w:pPr>
      <w:r>
        <w:t xml:space="preserve">«Подать на </w:t>
      </w:r>
      <w:r w:rsidR="002C3D77">
        <w:t>размещение</w:t>
      </w:r>
      <w:r>
        <w:t>» – для подачи соответствующ</w:t>
      </w:r>
      <w:r>
        <w:rPr>
          <w:lang w:val="ru-RU"/>
        </w:rPr>
        <w:t>ей</w:t>
      </w:r>
      <w:r>
        <w:t xml:space="preserve"> информации на </w:t>
      </w:r>
      <w:r w:rsidR="002C3D77">
        <w:t>размещение</w:t>
      </w:r>
      <w:r>
        <w:t>;</w:t>
      </w:r>
    </w:p>
    <w:p w14:paraId="48FFA1BD" w14:textId="77777777" w:rsidR="00A31FA0" w:rsidRDefault="00A31FA0">
      <w:pPr>
        <w:pStyle w:val="1-"/>
        <w:numPr>
          <w:ilvl w:val="0"/>
          <w:numId w:val="70"/>
        </w:numPr>
      </w:pPr>
      <w:r>
        <w:t>«Удалить» – для удаления соответствующ</w:t>
      </w:r>
      <w:r>
        <w:rPr>
          <w:lang w:val="ru-RU"/>
        </w:rPr>
        <w:t>ей</w:t>
      </w:r>
      <w:r>
        <w:t xml:space="preserve"> информации;</w:t>
      </w:r>
    </w:p>
    <w:p w14:paraId="48FFA1BE" w14:textId="77777777" w:rsidR="00A31FA0" w:rsidRDefault="00A31FA0">
      <w:pPr>
        <w:pStyle w:val="1-"/>
        <w:numPr>
          <w:ilvl w:val="0"/>
          <w:numId w:val="70"/>
        </w:numPr>
      </w:pPr>
      <w:r>
        <w:lastRenderedPageBreak/>
        <w:t>«Печатная форма» – для просмотра печатной формы соответствующ</w:t>
      </w:r>
      <w:r>
        <w:rPr>
          <w:lang w:val="ru-RU"/>
        </w:rPr>
        <w:t>ей</w:t>
      </w:r>
      <w:r>
        <w:t xml:space="preserve"> информации.</w:t>
      </w:r>
    </w:p>
    <w:p w14:paraId="48FFA1BF" w14:textId="02B52893" w:rsidR="00A31FA0" w:rsidRDefault="00A31FA0" w:rsidP="00B22A4A">
      <w:pPr>
        <w:pStyle w:val="ae"/>
      </w:pPr>
      <w:r>
        <w:t xml:space="preserve">Для </w:t>
      </w:r>
      <w:r w:rsidR="002C3D77">
        <w:t>размещенной</w:t>
      </w:r>
      <w:r>
        <w:t xml:space="preserve"> информации</w:t>
      </w:r>
      <w:r w:rsidRPr="00826670">
        <w:t xml:space="preserve"> об исполнении (о расторжении) контракта</w:t>
      </w:r>
      <w:r>
        <w:t xml:space="preserve"> в контекстном меню доступны следующие функции</w:t>
      </w:r>
      <w:r w:rsidRPr="00826670">
        <w:t xml:space="preserve"> (</w:t>
      </w:r>
      <w:r w:rsidRPr="00826670">
        <w:fldChar w:fldCharType="begin"/>
      </w:r>
      <w:r w:rsidRPr="00826670">
        <w:instrText xml:space="preserve"> REF _Ref376599023 \h </w:instrText>
      </w:r>
      <w:r w:rsidR="00B22A4A" w:rsidRPr="00826670">
        <w:instrText xml:space="preserve"> \* MERGEFORMAT </w:instrText>
      </w:r>
      <w:r w:rsidRPr="00826670">
        <w:fldChar w:fldCharType="separate"/>
      </w:r>
      <w:r w:rsidR="007E5C60">
        <w:t>Рисунок 64</w:t>
      </w:r>
      <w:r w:rsidRPr="00826670">
        <w:fldChar w:fldCharType="end"/>
      </w:r>
      <w:r w:rsidRPr="00826670">
        <w:t>)</w:t>
      </w:r>
      <w:r>
        <w:t>:</w:t>
      </w:r>
    </w:p>
    <w:p w14:paraId="48FFA1C0" w14:textId="77777777" w:rsidR="00A31FA0" w:rsidRDefault="00A31FA0">
      <w:pPr>
        <w:pStyle w:val="1-"/>
        <w:numPr>
          <w:ilvl w:val="0"/>
          <w:numId w:val="71"/>
        </w:numPr>
      </w:pPr>
      <w:r>
        <w:t>«Печатная форма»;</w:t>
      </w:r>
    </w:p>
    <w:p w14:paraId="48FFA1C1" w14:textId="7D64BF3B" w:rsidR="00A31FA0" w:rsidRDefault="00A31FA0">
      <w:pPr>
        <w:pStyle w:val="1-"/>
        <w:numPr>
          <w:ilvl w:val="0"/>
          <w:numId w:val="71"/>
        </w:numPr>
      </w:pPr>
      <w:r>
        <w:t>«Исправить ошибки» – при выборе данного пункта меню информаци</w:t>
      </w:r>
      <w:r>
        <w:rPr>
          <w:lang w:val="ru-RU"/>
        </w:rPr>
        <w:t>я</w:t>
      </w:r>
      <w:r>
        <w:t xml:space="preserve"> об исполнении (о расторжении) контракта </w:t>
      </w:r>
      <w:proofErr w:type="spellStart"/>
      <w:r>
        <w:t>открыва</w:t>
      </w:r>
      <w:r>
        <w:rPr>
          <w:lang w:val="ru-RU"/>
        </w:rPr>
        <w:t>е</w:t>
      </w:r>
      <w:r>
        <w:t>тся</w:t>
      </w:r>
      <w:proofErr w:type="spellEnd"/>
      <w:r>
        <w:t xml:space="preserve"> на редактирование, заполненн</w:t>
      </w:r>
      <w:r>
        <w:rPr>
          <w:lang w:val="ru-RU"/>
        </w:rPr>
        <w:t>ая</w:t>
      </w:r>
      <w:r>
        <w:t xml:space="preserve"> в соответствии с </w:t>
      </w:r>
      <w:r w:rsidR="002C3D77">
        <w:t>размещенной</w:t>
      </w:r>
      <w:r>
        <w:t xml:space="preserve"> версией информации; перед редактированием информации введите описание требуемых исправлений;</w:t>
      </w:r>
    </w:p>
    <w:p w14:paraId="48FFA1C2" w14:textId="19F57850" w:rsidR="00A31FA0" w:rsidRPr="00E72307" w:rsidRDefault="00A31FA0">
      <w:pPr>
        <w:pStyle w:val="1-"/>
        <w:numPr>
          <w:ilvl w:val="0"/>
          <w:numId w:val="71"/>
        </w:numPr>
      </w:pPr>
      <w:r>
        <w:t>«Отметить как недействительн</w:t>
      </w:r>
      <w:r>
        <w:rPr>
          <w:lang w:val="ru-RU"/>
        </w:rPr>
        <w:t>ую</w:t>
      </w:r>
      <w:r>
        <w:t>» – при выборе данного пункта меню информаци</w:t>
      </w:r>
      <w:r>
        <w:rPr>
          <w:lang w:val="ru-RU"/>
        </w:rPr>
        <w:t>я</w:t>
      </w:r>
      <w:r>
        <w:t xml:space="preserve"> об исполнении (о расторжении) контракта </w:t>
      </w:r>
      <w:proofErr w:type="spellStart"/>
      <w:r>
        <w:t>отмеча</w:t>
      </w:r>
      <w:r>
        <w:rPr>
          <w:lang w:val="ru-RU"/>
        </w:rPr>
        <w:t>е</w:t>
      </w:r>
      <w:r>
        <w:t>тся</w:t>
      </w:r>
      <w:proofErr w:type="spellEnd"/>
      <w:r>
        <w:t xml:space="preserve"> как недействительн</w:t>
      </w:r>
      <w:r>
        <w:rPr>
          <w:lang w:val="ru-RU"/>
        </w:rPr>
        <w:t>ая</w:t>
      </w:r>
      <w:r>
        <w:t xml:space="preserve">; в процессе выполнения операции введите основание для отметки </w:t>
      </w:r>
      <w:r w:rsidR="002C3D77">
        <w:t>размещенной</w:t>
      </w:r>
      <w:r>
        <w:t xml:space="preserve"> информации как недействительн</w:t>
      </w:r>
      <w:r>
        <w:rPr>
          <w:lang w:val="ru-RU"/>
        </w:rPr>
        <w:t>ой</w:t>
      </w:r>
      <w:r>
        <w:t>.</w:t>
      </w:r>
    </w:p>
    <w:p w14:paraId="48FFA1C4" w14:textId="791556C5" w:rsidR="00A31FA0" w:rsidRDefault="00124015" w:rsidP="00B22A4A">
      <w:pPr>
        <w:pStyle w:val="ae"/>
        <w:ind w:firstLine="0"/>
        <w:jc w:val="center"/>
        <w:rPr>
          <w:noProof/>
          <w:snapToGrid/>
          <w:lang w:val="ru-RU" w:eastAsia="ru-RU"/>
        </w:rPr>
      </w:pPr>
      <w:r>
        <w:rPr>
          <w:noProof/>
          <w:snapToGrid/>
          <w:lang w:val="ru-RU" w:eastAsia="ru-RU"/>
        </w:rPr>
        <w:drawing>
          <wp:inline distT="0" distB="0" distL="0" distR="0" wp14:anchorId="35A161C2" wp14:editId="25B5BC4A">
            <wp:extent cx="5939790" cy="1579245"/>
            <wp:effectExtent l="19050" t="19050" r="22860" b="20955"/>
            <wp:docPr id="197" name="Рисунок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" name="2016-06-27 16_55_04-Сведения о контракте - Internet Explorer.png"/>
                    <pic:cNvPicPr/>
                  </pic:nvPicPr>
                  <pic:blipFill>
                    <a:blip r:embed="rId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15792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8FFA1C5" w14:textId="7AE24652" w:rsidR="00A31FA0" w:rsidRDefault="00D72E40" w:rsidP="00652943">
      <w:pPr>
        <w:pStyle w:val="afff3"/>
      </w:pPr>
      <w:bookmarkStart w:id="7254" w:name="_Ref376599023"/>
      <w:bookmarkStart w:id="7255" w:name="_Ref432780187"/>
      <w:r>
        <w:t>Рисунок</w:t>
      </w:r>
      <w:r w:rsidR="00A31FA0">
        <w:t xml:space="preserve"> </w:t>
      </w:r>
      <w:r w:rsidR="00A31FA0">
        <w:fldChar w:fldCharType="begin"/>
      </w:r>
      <w:r w:rsidR="00A31FA0">
        <w:instrText xml:space="preserve"> SEQ </w:instrText>
      </w:r>
      <w:r>
        <w:instrText>Рисунок</w:instrText>
      </w:r>
      <w:r w:rsidR="00A31FA0">
        <w:instrText xml:space="preserve"> \* ARABIC </w:instrText>
      </w:r>
      <w:r w:rsidR="00A31FA0">
        <w:fldChar w:fldCharType="separate"/>
      </w:r>
      <w:r w:rsidR="007E5C60">
        <w:rPr>
          <w:noProof/>
        </w:rPr>
        <w:t>64</w:t>
      </w:r>
      <w:r w:rsidR="00A31FA0">
        <w:fldChar w:fldCharType="end"/>
      </w:r>
      <w:bookmarkEnd w:id="7254"/>
      <w:r w:rsidR="009966DE">
        <w:t>.</w:t>
      </w:r>
      <w:r w:rsidR="00A31FA0" w:rsidRPr="00124E58">
        <w:t xml:space="preserve"> </w:t>
      </w:r>
      <w:r w:rsidR="00A31FA0">
        <w:t>Контекстное меню документа</w:t>
      </w:r>
      <w:bookmarkEnd w:id="7255"/>
    </w:p>
    <w:p w14:paraId="48FFA1C6" w14:textId="77777777" w:rsidR="00A31FA0" w:rsidRDefault="00A31FA0" w:rsidP="00B22A4A">
      <w:pPr>
        <w:pStyle w:val="ae"/>
        <w:rPr>
          <w:lang w:val="ru-RU"/>
        </w:rPr>
      </w:pPr>
      <w:r>
        <w:rPr>
          <w:lang w:val="ru-RU"/>
        </w:rPr>
        <w:t>Для</w:t>
      </w:r>
      <w:r>
        <w:t xml:space="preserve"> информации</w:t>
      </w:r>
      <w:r>
        <w:rPr>
          <w:lang w:val="ru-RU"/>
        </w:rPr>
        <w:t xml:space="preserve">, прошедшей согласование у Уполномоченного органа (Уполномоченного учреждения) и возвращенной на исправление, в </w:t>
      </w:r>
      <w:r>
        <w:t>третьей колонке отображается текст замечаний от Уполномоченного органа</w:t>
      </w:r>
      <w:r>
        <w:rPr>
          <w:lang w:val="ru-RU"/>
        </w:rPr>
        <w:t xml:space="preserve"> (Уполномоченного учреждения)</w:t>
      </w:r>
      <w:r>
        <w:t>.</w:t>
      </w:r>
    </w:p>
    <w:p w14:paraId="48FFA1C7" w14:textId="78614A94" w:rsidR="00A31FA0" w:rsidRDefault="00A31FA0" w:rsidP="00B22A4A">
      <w:pPr>
        <w:pStyle w:val="ae"/>
        <w:rPr>
          <w:lang w:val="ru-RU"/>
        </w:rPr>
      </w:pPr>
      <w:r>
        <w:t xml:space="preserve">При переходе к просмотру карточки контракта (пункты выпадающего меню «Карточка контракта», «Документы», «Журнал событий»), для </w:t>
      </w:r>
      <w:r>
        <w:lastRenderedPageBreak/>
        <w:t>которого в действующ</w:t>
      </w:r>
      <w:r>
        <w:rPr>
          <w:lang w:val="ru-RU"/>
        </w:rPr>
        <w:t>ей</w:t>
      </w:r>
      <w:r>
        <w:t xml:space="preserve"> </w:t>
      </w:r>
      <w:r w:rsidR="002C3D77">
        <w:t>размещенной</w:t>
      </w:r>
      <w:r>
        <w:t xml:space="preserve"> информации о контракте в статусе «Исполнение» существует этап контракта</w:t>
      </w:r>
      <w:r>
        <w:rPr>
          <w:lang w:val="ru-RU"/>
        </w:rPr>
        <w:t>,</w:t>
      </w:r>
      <w:r>
        <w:t xml:space="preserve"> срок которого раньше текущего месяца и года и для данного этапа контракта не </w:t>
      </w:r>
      <w:r w:rsidR="002C3D77">
        <w:t>размещена</w:t>
      </w:r>
      <w:r>
        <w:t xml:space="preserve"> действующ</w:t>
      </w:r>
      <w:r>
        <w:rPr>
          <w:lang w:val="ru-RU"/>
        </w:rPr>
        <w:t>ая</w:t>
      </w:r>
      <w:r>
        <w:t xml:space="preserve"> информации об исполнении контракта, </w:t>
      </w:r>
      <w:r>
        <w:rPr>
          <w:lang w:val="ru-RU"/>
        </w:rPr>
        <w:t>отображается</w:t>
      </w:r>
      <w:r>
        <w:t xml:space="preserve"> </w:t>
      </w:r>
      <w:r>
        <w:rPr>
          <w:lang w:val="ru-RU"/>
        </w:rPr>
        <w:t xml:space="preserve">окно с </w:t>
      </w:r>
      <w:r>
        <w:t>информационн</w:t>
      </w:r>
      <w:r>
        <w:rPr>
          <w:lang w:val="ru-RU"/>
        </w:rPr>
        <w:t>ым</w:t>
      </w:r>
      <w:r>
        <w:t xml:space="preserve"> сообщение</w:t>
      </w:r>
      <w:r>
        <w:rPr>
          <w:lang w:val="ru-RU"/>
        </w:rPr>
        <w:t>м, о том, что</w:t>
      </w:r>
      <w:r>
        <w:t xml:space="preserve"> </w:t>
      </w:r>
      <w:r>
        <w:rPr>
          <w:lang w:val="ru-RU"/>
        </w:rPr>
        <w:t>д</w:t>
      </w:r>
      <w:r>
        <w:t xml:space="preserve">ля этапа контракта не существует </w:t>
      </w:r>
      <w:r w:rsidR="002C3D77">
        <w:t>размещенной</w:t>
      </w:r>
      <w:r>
        <w:t xml:space="preserve"> действующ</w:t>
      </w:r>
      <w:r>
        <w:rPr>
          <w:lang w:val="ru-RU"/>
        </w:rPr>
        <w:t>ей</w:t>
      </w:r>
      <w:r>
        <w:t xml:space="preserve"> информации об исполнении контракта</w:t>
      </w:r>
      <w:r>
        <w:rPr>
          <w:lang w:val="ru-RU"/>
        </w:rPr>
        <w:t xml:space="preserve"> (</w:t>
      </w:r>
      <w:r>
        <w:rPr>
          <w:lang w:val="ru-RU"/>
        </w:rPr>
        <w:fldChar w:fldCharType="begin"/>
      </w:r>
      <w:r>
        <w:rPr>
          <w:lang w:val="ru-RU"/>
        </w:rPr>
        <w:instrText xml:space="preserve"> REF _Ref348609062 \h </w:instrText>
      </w:r>
      <w:r w:rsidR="00B22A4A">
        <w:rPr>
          <w:lang w:val="ru-RU"/>
        </w:rPr>
        <w:instrText xml:space="preserve"> \* MERGEFORMAT </w:instrText>
      </w:r>
      <w:r>
        <w:rPr>
          <w:lang w:val="ru-RU"/>
        </w:rPr>
      </w:r>
      <w:r>
        <w:rPr>
          <w:lang w:val="ru-RU"/>
        </w:rPr>
        <w:fldChar w:fldCharType="separate"/>
      </w:r>
      <w:r w:rsidR="007E5C60">
        <w:t xml:space="preserve">Рисунок </w:t>
      </w:r>
      <w:r w:rsidR="007E5C60">
        <w:rPr>
          <w:noProof/>
        </w:rPr>
        <w:t>65</w:t>
      </w:r>
      <w:r>
        <w:rPr>
          <w:lang w:val="ru-RU"/>
        </w:rPr>
        <w:fldChar w:fldCharType="end"/>
      </w:r>
      <w:r>
        <w:rPr>
          <w:lang w:val="ru-RU"/>
        </w:rPr>
        <w:t>).</w:t>
      </w:r>
    </w:p>
    <w:p w14:paraId="48FFA1C9" w14:textId="77777777" w:rsidR="00A31FA0" w:rsidRDefault="00CC454E" w:rsidP="00B22A4A">
      <w:pPr>
        <w:pStyle w:val="ae"/>
        <w:ind w:firstLine="0"/>
        <w:jc w:val="center"/>
        <w:rPr>
          <w:lang w:val="ru-RU"/>
        </w:rPr>
      </w:pPr>
      <w:r>
        <w:rPr>
          <w:noProof/>
          <w:snapToGrid/>
          <w:lang w:val="ru-RU" w:eastAsia="ru-RU"/>
        </w:rPr>
        <w:drawing>
          <wp:inline distT="0" distB="0" distL="0" distR="0" wp14:anchorId="48FFA500" wp14:editId="48FFA501">
            <wp:extent cx="3540760" cy="1329055"/>
            <wp:effectExtent l="19050" t="19050" r="21590" b="23495"/>
            <wp:docPr id="168" name="Рисунок 168" descr="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8" descr="33"/>
                    <pic:cNvPicPr>
                      <a:picLocks noChangeAspect="1" noChangeArrowheads="1"/>
                    </pic:cNvPicPr>
                  </pic:nvPicPr>
                  <pic:blipFill>
                    <a:blip r:embed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0760" cy="132905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48FFA1CA" w14:textId="4777137D" w:rsidR="00A31FA0" w:rsidRDefault="00D72E40" w:rsidP="00652943">
      <w:pPr>
        <w:pStyle w:val="afff3"/>
      </w:pPr>
      <w:bookmarkStart w:id="7256" w:name="_Ref348609062"/>
      <w:r>
        <w:t>Рисунок</w:t>
      </w:r>
      <w:r w:rsidR="00A31FA0">
        <w:t xml:space="preserve"> </w:t>
      </w:r>
      <w:r w:rsidR="00A31FA0">
        <w:fldChar w:fldCharType="begin"/>
      </w:r>
      <w:r w:rsidR="00A31FA0">
        <w:instrText xml:space="preserve"> SEQ </w:instrText>
      </w:r>
      <w:r>
        <w:instrText>Рисунок</w:instrText>
      </w:r>
      <w:r w:rsidR="00A31FA0">
        <w:instrText xml:space="preserve"> \* ARABIC </w:instrText>
      </w:r>
      <w:r w:rsidR="00A31FA0">
        <w:fldChar w:fldCharType="separate"/>
      </w:r>
      <w:r w:rsidR="007E5C60">
        <w:rPr>
          <w:noProof/>
        </w:rPr>
        <w:t>65</w:t>
      </w:r>
      <w:r w:rsidR="00A31FA0">
        <w:fldChar w:fldCharType="end"/>
      </w:r>
      <w:bookmarkEnd w:id="7256"/>
      <w:r w:rsidR="009966DE">
        <w:t>.</w:t>
      </w:r>
      <w:r w:rsidR="00A31FA0" w:rsidRPr="00124E58">
        <w:t xml:space="preserve"> </w:t>
      </w:r>
      <w:r w:rsidR="00A31FA0">
        <w:t>Информационное сообщение</w:t>
      </w:r>
    </w:p>
    <w:p w14:paraId="48FFA1CB" w14:textId="4FBA9791" w:rsidR="00A31FA0" w:rsidRDefault="00A31FA0" w:rsidP="00B22A4A">
      <w:pPr>
        <w:pStyle w:val="aa"/>
      </w:pPr>
      <w:bookmarkStart w:id="7257" w:name="_Toc374951730"/>
      <w:bookmarkStart w:id="7258" w:name="_Toc374951817"/>
      <w:bookmarkStart w:id="7259" w:name="_Toc374951902"/>
      <w:bookmarkStart w:id="7260" w:name="_Toc375733543"/>
      <w:bookmarkStart w:id="7261" w:name="_Toc375733899"/>
      <w:bookmarkStart w:id="7262" w:name="_Toc376594858"/>
      <w:bookmarkStart w:id="7263" w:name="_Toc376595212"/>
      <w:bookmarkStart w:id="7264" w:name="_Toc376596289"/>
      <w:bookmarkStart w:id="7265" w:name="_Toc376598983"/>
      <w:bookmarkStart w:id="7266" w:name="_Toc376599338"/>
      <w:bookmarkStart w:id="7267" w:name="_Toc376607985"/>
      <w:bookmarkStart w:id="7268" w:name="_Toc376608752"/>
      <w:bookmarkStart w:id="7269" w:name="_Toc376610701"/>
      <w:bookmarkStart w:id="7270" w:name="_Toc376611514"/>
      <w:bookmarkStart w:id="7271" w:name="_Toc378606527"/>
      <w:bookmarkStart w:id="7272" w:name="_Toc378606882"/>
      <w:bookmarkStart w:id="7273" w:name="_Toc378672557"/>
      <w:bookmarkStart w:id="7274" w:name="_Toc378672911"/>
      <w:bookmarkStart w:id="7275" w:name="_Toc378758474"/>
      <w:bookmarkStart w:id="7276" w:name="_Toc378758828"/>
      <w:bookmarkStart w:id="7277" w:name="_Toc374951731"/>
      <w:bookmarkStart w:id="7278" w:name="_Toc374951818"/>
      <w:bookmarkStart w:id="7279" w:name="_Toc374951903"/>
      <w:bookmarkStart w:id="7280" w:name="_Toc375733544"/>
      <w:bookmarkStart w:id="7281" w:name="_Toc375733900"/>
      <w:bookmarkStart w:id="7282" w:name="_Toc376594859"/>
      <w:bookmarkStart w:id="7283" w:name="_Toc376595213"/>
      <w:bookmarkStart w:id="7284" w:name="_Toc376596290"/>
      <w:bookmarkStart w:id="7285" w:name="_Toc376598984"/>
      <w:bookmarkStart w:id="7286" w:name="_Toc376599339"/>
      <w:bookmarkStart w:id="7287" w:name="_Toc376607986"/>
      <w:bookmarkStart w:id="7288" w:name="_Toc376608753"/>
      <w:bookmarkStart w:id="7289" w:name="_Toc376610702"/>
      <w:bookmarkStart w:id="7290" w:name="_Toc376611515"/>
      <w:bookmarkStart w:id="7291" w:name="_Toc378606528"/>
      <w:bookmarkStart w:id="7292" w:name="_Toc378606883"/>
      <w:bookmarkStart w:id="7293" w:name="_Toc378672558"/>
      <w:bookmarkStart w:id="7294" w:name="_Toc378672912"/>
      <w:bookmarkStart w:id="7295" w:name="_Toc378758475"/>
      <w:bookmarkStart w:id="7296" w:name="_Toc378758829"/>
      <w:bookmarkStart w:id="7297" w:name="_Ref276738351"/>
      <w:bookmarkStart w:id="7298" w:name="_Toc283121414"/>
      <w:bookmarkStart w:id="7299" w:name="_Toc289088253"/>
      <w:bookmarkStart w:id="7300" w:name="_Ref381184637"/>
      <w:bookmarkStart w:id="7301" w:name="_Toc381184808"/>
      <w:bookmarkStart w:id="7302" w:name="_Toc455138505"/>
      <w:bookmarkEnd w:id="7257"/>
      <w:bookmarkEnd w:id="7258"/>
      <w:bookmarkEnd w:id="7259"/>
      <w:bookmarkEnd w:id="7260"/>
      <w:bookmarkEnd w:id="7261"/>
      <w:bookmarkEnd w:id="7262"/>
      <w:bookmarkEnd w:id="7263"/>
      <w:bookmarkEnd w:id="7264"/>
      <w:bookmarkEnd w:id="7265"/>
      <w:bookmarkEnd w:id="7266"/>
      <w:bookmarkEnd w:id="7267"/>
      <w:bookmarkEnd w:id="7268"/>
      <w:bookmarkEnd w:id="7269"/>
      <w:bookmarkEnd w:id="7270"/>
      <w:bookmarkEnd w:id="7271"/>
      <w:bookmarkEnd w:id="7272"/>
      <w:bookmarkEnd w:id="7273"/>
      <w:bookmarkEnd w:id="7274"/>
      <w:bookmarkEnd w:id="7275"/>
      <w:bookmarkEnd w:id="7276"/>
      <w:bookmarkEnd w:id="7277"/>
      <w:bookmarkEnd w:id="7278"/>
      <w:bookmarkEnd w:id="7279"/>
      <w:bookmarkEnd w:id="7280"/>
      <w:bookmarkEnd w:id="7281"/>
      <w:bookmarkEnd w:id="7282"/>
      <w:bookmarkEnd w:id="7283"/>
      <w:bookmarkEnd w:id="7284"/>
      <w:bookmarkEnd w:id="7285"/>
      <w:bookmarkEnd w:id="7286"/>
      <w:bookmarkEnd w:id="7287"/>
      <w:bookmarkEnd w:id="7288"/>
      <w:bookmarkEnd w:id="7289"/>
      <w:bookmarkEnd w:id="7290"/>
      <w:bookmarkEnd w:id="7291"/>
      <w:bookmarkEnd w:id="7292"/>
      <w:bookmarkEnd w:id="7293"/>
      <w:bookmarkEnd w:id="7294"/>
      <w:bookmarkEnd w:id="7295"/>
      <w:bookmarkEnd w:id="7296"/>
      <w:r w:rsidRPr="00C0654D">
        <w:t xml:space="preserve">Смена заказчика в информации о контракте, </w:t>
      </w:r>
      <w:r w:rsidR="00D0741B" w:rsidRPr="00C0654D">
        <w:t>для контрактов,</w:t>
      </w:r>
      <w:r w:rsidRPr="00C0654D">
        <w:t xml:space="preserve"> не относящихся к организации пользователя</w:t>
      </w:r>
      <w:bookmarkEnd w:id="7297"/>
      <w:bookmarkEnd w:id="7298"/>
      <w:bookmarkEnd w:id="7299"/>
      <w:bookmarkEnd w:id="7300"/>
      <w:bookmarkEnd w:id="7301"/>
      <w:bookmarkEnd w:id="7302"/>
    </w:p>
    <w:p w14:paraId="48FFA1CC" w14:textId="77777777" w:rsidR="00AE661C" w:rsidRPr="00AE661C" w:rsidRDefault="00A31FA0" w:rsidP="00B22A4A">
      <w:pPr>
        <w:pStyle w:val="ae"/>
      </w:pPr>
      <w:r>
        <w:t>При выборе в меню личного кабинета пользователя пункта «Контракты, не принадлежащие организации» осуществляется переход на страницу</w:t>
      </w:r>
      <w:r w:rsidRPr="006C55A6">
        <w:t xml:space="preserve">, которая содержит </w:t>
      </w:r>
      <w:r>
        <w:t xml:space="preserve">реестр контрактов с возможностью внесения изменений для контрактов, формирование и размещение информации о которых выполняет организация, отличная от организации пользователя. </w:t>
      </w:r>
    </w:p>
    <w:p w14:paraId="48FFA1CD" w14:textId="445580C0" w:rsidR="00AE661C" w:rsidRPr="00AE661C" w:rsidRDefault="00AE661C" w:rsidP="00B22A4A">
      <w:pPr>
        <w:pStyle w:val="ae"/>
      </w:pPr>
      <w:r>
        <w:rPr>
          <w:lang w:val="ru-RU"/>
        </w:rPr>
        <w:t>В</w:t>
      </w:r>
      <w:r w:rsidRPr="00AE661C">
        <w:t>несения изменений в информацию о контракте (в выпадающем меню и карточке),</w:t>
      </w:r>
      <w:r>
        <w:t xml:space="preserve"> работ</w:t>
      </w:r>
      <w:r>
        <w:rPr>
          <w:lang w:val="ru-RU"/>
        </w:rPr>
        <w:t>а</w:t>
      </w:r>
      <w:r w:rsidRPr="00AE661C">
        <w:t xml:space="preserve"> с проектом изменения сведений о контракте (созданным организацией пользователя)</w:t>
      </w:r>
      <w:r w:rsidR="007B4285">
        <w:rPr>
          <w:lang w:val="ru-RU"/>
        </w:rPr>
        <w:t xml:space="preserve"> возможна</w:t>
      </w:r>
      <w:r w:rsidRPr="00AE661C">
        <w:t xml:space="preserve"> в случае, если хотя бы в одной утвержденной незаблокированной связи (организации ОПЗ с заказчиками), для данного пользователя установлено право на внесение изменений в информацию о контракте.</w:t>
      </w:r>
    </w:p>
    <w:p w14:paraId="48FFA1CF" w14:textId="2F22C29F" w:rsidR="00A31FA0" w:rsidRDefault="00A31FA0" w:rsidP="006D3A4D">
      <w:pPr>
        <w:pStyle w:val="ae"/>
      </w:pPr>
      <w:r>
        <w:t xml:space="preserve">Содержание открывшейся страницы совпадает с содержанием страницы «Реестр контрактов» </w:t>
      </w:r>
      <w:r w:rsidR="006D3A4D">
        <w:rPr>
          <w:lang w:val="ru-RU"/>
        </w:rPr>
        <w:t>Официального сайта ЕИС</w:t>
      </w:r>
      <w:r>
        <w:t xml:space="preserve"> с учетом </w:t>
      </w:r>
      <w:r>
        <w:lastRenderedPageBreak/>
        <w:t>следующих особенностей:</w:t>
      </w:r>
      <w:r w:rsidR="006D3A4D">
        <w:rPr>
          <w:lang w:val="ru-RU"/>
        </w:rPr>
        <w:t xml:space="preserve"> </w:t>
      </w:r>
      <w:r>
        <w:t xml:space="preserve">на вкладке «Документы» доступна </w:t>
      </w:r>
      <w:proofErr w:type="spellStart"/>
      <w:r w:rsidR="00B84C7C">
        <w:rPr>
          <w:lang w:val="ru-RU"/>
        </w:rPr>
        <w:t>гипер</w:t>
      </w:r>
      <w:proofErr w:type="spellEnd"/>
      <w:r>
        <w:t>ссылка «Создать информаци</w:t>
      </w:r>
      <w:r>
        <w:rPr>
          <w:lang w:val="ru-RU"/>
        </w:rPr>
        <w:t>ю</w:t>
      </w:r>
      <w:r>
        <w:t xml:space="preserve"> об изменении контракта».</w:t>
      </w:r>
    </w:p>
    <w:p w14:paraId="48FFA1D0" w14:textId="3E3388D6" w:rsidR="00A31FA0" w:rsidRDefault="00A31FA0" w:rsidP="00B22A4A">
      <w:pPr>
        <w:pStyle w:val="ae"/>
        <w:rPr>
          <w:lang w:val="ru-RU"/>
        </w:rPr>
      </w:pPr>
      <w:r>
        <w:t xml:space="preserve">После </w:t>
      </w:r>
      <w:r w:rsidR="002C3D77">
        <w:t>размещения</w:t>
      </w:r>
      <w:r>
        <w:t xml:space="preserve"> информации об изменении контракта, сформированных по вышеуказанной </w:t>
      </w:r>
      <w:proofErr w:type="spellStart"/>
      <w:r w:rsidR="00B84C7C">
        <w:rPr>
          <w:lang w:val="ru-RU"/>
        </w:rPr>
        <w:t>гипер</w:t>
      </w:r>
      <w:proofErr w:type="spellEnd"/>
      <w:r>
        <w:t>ссылке, производится смена заказчика контракта (см. п.</w:t>
      </w:r>
      <w:r>
        <w:fldChar w:fldCharType="begin"/>
      </w:r>
      <w:r>
        <w:instrText xml:space="preserve"> REF _Ref276737397 \r \h </w:instrText>
      </w:r>
      <w:r w:rsidR="00B22A4A">
        <w:instrText xml:space="preserve"> \* MERGEFORMAT </w:instrText>
      </w:r>
      <w:r>
        <w:fldChar w:fldCharType="separate"/>
      </w:r>
      <w:r w:rsidR="007E5C60">
        <w:t>4.4.8</w:t>
      </w:r>
      <w:r>
        <w:fldChar w:fldCharType="end"/>
      </w:r>
      <w:r>
        <w:t xml:space="preserve">), после чего такой контракт доступен в личном кабинете организации в реестре со всеми контрактами организации. В реестре контрактов для организации, пользователь которой выполнял формирование и подачу на </w:t>
      </w:r>
      <w:r w:rsidR="002C3D77">
        <w:t>размещение</w:t>
      </w:r>
      <w:r>
        <w:t xml:space="preserve"> предыдущей версии информации об изменении контракта (или информации о контракте, в случае отсутствия изменений), такой контракт отображается в соответствии с правилами отображения контрактов.</w:t>
      </w:r>
    </w:p>
    <w:p w14:paraId="48FFA1D1" w14:textId="77777777" w:rsidR="00A31FA0" w:rsidRDefault="007926B5" w:rsidP="00B22A4A">
      <w:pPr>
        <w:pStyle w:val="aa"/>
      </w:pPr>
      <w:bookmarkStart w:id="7303" w:name="_Toc374703402"/>
      <w:bookmarkStart w:id="7304" w:name="_Toc374704125"/>
      <w:bookmarkStart w:id="7305" w:name="_Toc374924373"/>
      <w:bookmarkStart w:id="7306" w:name="_Toc374924935"/>
      <w:bookmarkStart w:id="7307" w:name="_Toc374925279"/>
      <w:bookmarkStart w:id="7308" w:name="_Toc374925412"/>
      <w:bookmarkStart w:id="7309" w:name="_Toc374934055"/>
      <w:bookmarkStart w:id="7310" w:name="_Toc374935103"/>
      <w:bookmarkStart w:id="7311" w:name="_Toc374946059"/>
      <w:bookmarkStart w:id="7312" w:name="_Toc374946712"/>
      <w:bookmarkStart w:id="7313" w:name="_Toc374951735"/>
      <w:bookmarkStart w:id="7314" w:name="_Toc374951822"/>
      <w:bookmarkStart w:id="7315" w:name="_Toc374951907"/>
      <w:bookmarkStart w:id="7316" w:name="_Toc375733548"/>
      <w:bookmarkStart w:id="7317" w:name="_Toc375733904"/>
      <w:bookmarkStart w:id="7318" w:name="_Toc376594863"/>
      <w:bookmarkStart w:id="7319" w:name="_Toc376595217"/>
      <w:bookmarkStart w:id="7320" w:name="_Toc376596294"/>
      <w:bookmarkStart w:id="7321" w:name="_Toc376598988"/>
      <w:bookmarkStart w:id="7322" w:name="_Toc376599343"/>
      <w:bookmarkStart w:id="7323" w:name="_Toc376607990"/>
      <w:bookmarkStart w:id="7324" w:name="_Toc376608757"/>
      <w:bookmarkStart w:id="7325" w:name="_Toc376610706"/>
      <w:bookmarkStart w:id="7326" w:name="_Toc376611519"/>
      <w:bookmarkStart w:id="7327" w:name="_Toc378606532"/>
      <w:bookmarkStart w:id="7328" w:name="_Toc378606887"/>
      <w:bookmarkStart w:id="7329" w:name="_Toc378672562"/>
      <w:bookmarkStart w:id="7330" w:name="_Toc378672916"/>
      <w:bookmarkStart w:id="7331" w:name="_Toc378758479"/>
      <w:bookmarkStart w:id="7332" w:name="_Toc378758833"/>
      <w:bookmarkStart w:id="7333" w:name="_Toc374703403"/>
      <w:bookmarkStart w:id="7334" w:name="_Toc374704126"/>
      <w:bookmarkStart w:id="7335" w:name="_Toc374924374"/>
      <w:bookmarkStart w:id="7336" w:name="_Toc374924936"/>
      <w:bookmarkStart w:id="7337" w:name="_Toc374925280"/>
      <w:bookmarkStart w:id="7338" w:name="_Toc374925413"/>
      <w:bookmarkStart w:id="7339" w:name="_Toc374934056"/>
      <w:bookmarkStart w:id="7340" w:name="_Toc374935104"/>
      <w:bookmarkStart w:id="7341" w:name="_Toc374946060"/>
      <w:bookmarkStart w:id="7342" w:name="_Toc374946713"/>
      <w:bookmarkStart w:id="7343" w:name="_Toc374951736"/>
      <w:bookmarkStart w:id="7344" w:name="_Toc374951823"/>
      <w:bookmarkStart w:id="7345" w:name="_Toc374951908"/>
      <w:bookmarkStart w:id="7346" w:name="_Toc375733549"/>
      <w:bookmarkStart w:id="7347" w:name="_Toc375733905"/>
      <w:bookmarkStart w:id="7348" w:name="_Toc376594864"/>
      <w:bookmarkStart w:id="7349" w:name="_Toc376595218"/>
      <w:bookmarkStart w:id="7350" w:name="_Toc376596295"/>
      <w:bookmarkStart w:id="7351" w:name="_Toc376598989"/>
      <w:bookmarkStart w:id="7352" w:name="_Toc376599344"/>
      <w:bookmarkStart w:id="7353" w:name="_Toc376607991"/>
      <w:bookmarkStart w:id="7354" w:name="_Toc376608758"/>
      <w:bookmarkStart w:id="7355" w:name="_Toc376610707"/>
      <w:bookmarkStart w:id="7356" w:name="_Toc376611520"/>
      <w:bookmarkStart w:id="7357" w:name="_Toc378606533"/>
      <w:bookmarkStart w:id="7358" w:name="_Toc378606888"/>
      <w:bookmarkStart w:id="7359" w:name="_Toc378672563"/>
      <w:bookmarkStart w:id="7360" w:name="_Toc378672917"/>
      <w:bookmarkStart w:id="7361" w:name="_Toc378758480"/>
      <w:bookmarkStart w:id="7362" w:name="_Toc378758834"/>
      <w:bookmarkStart w:id="7363" w:name="_Toc374703405"/>
      <w:bookmarkStart w:id="7364" w:name="_Toc374704128"/>
      <w:bookmarkStart w:id="7365" w:name="_Toc374924376"/>
      <w:bookmarkStart w:id="7366" w:name="_Toc374924938"/>
      <w:bookmarkStart w:id="7367" w:name="_Toc374925282"/>
      <w:bookmarkStart w:id="7368" w:name="_Toc374925415"/>
      <w:bookmarkStart w:id="7369" w:name="_Toc374934058"/>
      <w:bookmarkStart w:id="7370" w:name="_Toc374935106"/>
      <w:bookmarkStart w:id="7371" w:name="_Toc374946062"/>
      <w:bookmarkStart w:id="7372" w:name="_Toc374946715"/>
      <w:bookmarkStart w:id="7373" w:name="_Toc374951738"/>
      <w:bookmarkStart w:id="7374" w:name="_Toc374951825"/>
      <w:bookmarkStart w:id="7375" w:name="_Toc374951910"/>
      <w:bookmarkStart w:id="7376" w:name="_Toc375733551"/>
      <w:bookmarkStart w:id="7377" w:name="_Toc375733907"/>
      <w:bookmarkStart w:id="7378" w:name="_Toc376594866"/>
      <w:bookmarkStart w:id="7379" w:name="_Toc376595220"/>
      <w:bookmarkStart w:id="7380" w:name="_Toc376596297"/>
      <w:bookmarkStart w:id="7381" w:name="_Toc376598991"/>
      <w:bookmarkStart w:id="7382" w:name="_Toc376599346"/>
      <w:bookmarkStart w:id="7383" w:name="_Toc376607993"/>
      <w:bookmarkStart w:id="7384" w:name="_Toc376608760"/>
      <w:bookmarkStart w:id="7385" w:name="_Toc376610709"/>
      <w:bookmarkStart w:id="7386" w:name="_Toc376611522"/>
      <w:bookmarkStart w:id="7387" w:name="_Toc378606535"/>
      <w:bookmarkStart w:id="7388" w:name="_Toc378606890"/>
      <w:bookmarkStart w:id="7389" w:name="_Toc378672565"/>
      <w:bookmarkStart w:id="7390" w:name="_Toc378672919"/>
      <w:bookmarkStart w:id="7391" w:name="_Toc378758482"/>
      <w:bookmarkStart w:id="7392" w:name="_Toc378758836"/>
      <w:bookmarkStart w:id="7393" w:name="_Toc374703406"/>
      <w:bookmarkStart w:id="7394" w:name="_Toc374704129"/>
      <w:bookmarkStart w:id="7395" w:name="_Toc374924377"/>
      <w:bookmarkStart w:id="7396" w:name="_Toc374924939"/>
      <w:bookmarkStart w:id="7397" w:name="_Toc374925283"/>
      <w:bookmarkStart w:id="7398" w:name="_Toc374925416"/>
      <w:bookmarkStart w:id="7399" w:name="_Toc374934059"/>
      <w:bookmarkStart w:id="7400" w:name="_Toc374935107"/>
      <w:bookmarkStart w:id="7401" w:name="_Toc374946063"/>
      <w:bookmarkStart w:id="7402" w:name="_Toc374946716"/>
      <w:bookmarkStart w:id="7403" w:name="_Toc374951739"/>
      <w:bookmarkStart w:id="7404" w:name="_Toc374951826"/>
      <w:bookmarkStart w:id="7405" w:name="_Toc374951911"/>
      <w:bookmarkStart w:id="7406" w:name="_Toc375733552"/>
      <w:bookmarkStart w:id="7407" w:name="_Toc375733908"/>
      <w:bookmarkStart w:id="7408" w:name="_Toc376594867"/>
      <w:bookmarkStart w:id="7409" w:name="_Toc376595221"/>
      <w:bookmarkStart w:id="7410" w:name="_Toc376596298"/>
      <w:bookmarkStart w:id="7411" w:name="_Toc376598992"/>
      <w:bookmarkStart w:id="7412" w:name="_Toc376599347"/>
      <w:bookmarkStart w:id="7413" w:name="_Toc376607994"/>
      <w:bookmarkStart w:id="7414" w:name="_Toc376608761"/>
      <w:bookmarkStart w:id="7415" w:name="_Toc376610710"/>
      <w:bookmarkStart w:id="7416" w:name="_Toc376611523"/>
      <w:bookmarkStart w:id="7417" w:name="_Toc378606536"/>
      <w:bookmarkStart w:id="7418" w:name="_Toc378606891"/>
      <w:bookmarkStart w:id="7419" w:name="_Toc378672566"/>
      <w:bookmarkStart w:id="7420" w:name="_Toc378672920"/>
      <w:bookmarkStart w:id="7421" w:name="_Toc378758483"/>
      <w:bookmarkStart w:id="7422" w:name="_Toc378758837"/>
      <w:bookmarkStart w:id="7423" w:name="_Toc374703407"/>
      <w:bookmarkStart w:id="7424" w:name="_Toc374704130"/>
      <w:bookmarkStart w:id="7425" w:name="_Toc374924378"/>
      <w:bookmarkStart w:id="7426" w:name="_Toc374924940"/>
      <w:bookmarkStart w:id="7427" w:name="_Toc374925284"/>
      <w:bookmarkStart w:id="7428" w:name="_Toc374925417"/>
      <w:bookmarkStart w:id="7429" w:name="_Toc374934060"/>
      <w:bookmarkStart w:id="7430" w:name="_Toc374935108"/>
      <w:bookmarkStart w:id="7431" w:name="_Toc374946064"/>
      <w:bookmarkStart w:id="7432" w:name="_Toc374946717"/>
      <w:bookmarkStart w:id="7433" w:name="_Toc374951740"/>
      <w:bookmarkStart w:id="7434" w:name="_Toc374951827"/>
      <w:bookmarkStart w:id="7435" w:name="_Toc374951912"/>
      <w:bookmarkStart w:id="7436" w:name="_Toc375733553"/>
      <w:bookmarkStart w:id="7437" w:name="_Toc375733909"/>
      <w:bookmarkStart w:id="7438" w:name="_Toc376594868"/>
      <w:bookmarkStart w:id="7439" w:name="_Toc376595222"/>
      <w:bookmarkStart w:id="7440" w:name="_Toc376596299"/>
      <w:bookmarkStart w:id="7441" w:name="_Toc376598993"/>
      <w:bookmarkStart w:id="7442" w:name="_Toc376599348"/>
      <w:bookmarkStart w:id="7443" w:name="_Toc376607995"/>
      <w:bookmarkStart w:id="7444" w:name="_Toc376608762"/>
      <w:bookmarkStart w:id="7445" w:name="_Toc376610711"/>
      <w:bookmarkStart w:id="7446" w:name="_Toc376611524"/>
      <w:bookmarkStart w:id="7447" w:name="_Toc378606537"/>
      <w:bookmarkStart w:id="7448" w:name="_Toc378606892"/>
      <w:bookmarkStart w:id="7449" w:name="_Toc378672567"/>
      <w:bookmarkStart w:id="7450" w:name="_Toc378672921"/>
      <w:bookmarkStart w:id="7451" w:name="_Toc378758484"/>
      <w:bookmarkStart w:id="7452" w:name="_Toc378758838"/>
      <w:bookmarkStart w:id="7453" w:name="_Toc374703413"/>
      <w:bookmarkStart w:id="7454" w:name="_Toc374704136"/>
      <w:bookmarkStart w:id="7455" w:name="_Toc374924384"/>
      <w:bookmarkStart w:id="7456" w:name="_Toc374924946"/>
      <w:bookmarkStart w:id="7457" w:name="_Toc374925290"/>
      <w:bookmarkStart w:id="7458" w:name="_Toc374925423"/>
      <w:bookmarkStart w:id="7459" w:name="_Toc374934066"/>
      <w:bookmarkStart w:id="7460" w:name="_Toc374935114"/>
      <w:bookmarkStart w:id="7461" w:name="_Toc374946070"/>
      <w:bookmarkStart w:id="7462" w:name="_Toc374946723"/>
      <w:bookmarkStart w:id="7463" w:name="_Toc374951746"/>
      <w:bookmarkStart w:id="7464" w:name="_Toc374951833"/>
      <w:bookmarkStart w:id="7465" w:name="_Toc374951918"/>
      <w:bookmarkStart w:id="7466" w:name="_Toc375733559"/>
      <w:bookmarkStart w:id="7467" w:name="_Toc375733915"/>
      <w:bookmarkStart w:id="7468" w:name="_Toc376594874"/>
      <w:bookmarkStart w:id="7469" w:name="_Toc376595228"/>
      <w:bookmarkStart w:id="7470" w:name="_Toc376596305"/>
      <w:bookmarkStart w:id="7471" w:name="_Toc376598999"/>
      <w:bookmarkStart w:id="7472" w:name="_Toc376599354"/>
      <w:bookmarkStart w:id="7473" w:name="_Toc376608001"/>
      <w:bookmarkStart w:id="7474" w:name="_Toc376608768"/>
      <w:bookmarkStart w:id="7475" w:name="_Toc376610717"/>
      <w:bookmarkStart w:id="7476" w:name="_Toc376611530"/>
      <w:bookmarkStart w:id="7477" w:name="_Toc378606543"/>
      <w:bookmarkStart w:id="7478" w:name="_Toc378606898"/>
      <w:bookmarkStart w:id="7479" w:name="_Toc378672573"/>
      <w:bookmarkStart w:id="7480" w:name="_Toc378672927"/>
      <w:bookmarkStart w:id="7481" w:name="_Toc378758490"/>
      <w:bookmarkStart w:id="7482" w:name="_Toc378758844"/>
      <w:bookmarkStart w:id="7483" w:name="_Toc374703415"/>
      <w:bookmarkStart w:id="7484" w:name="_Toc374704138"/>
      <w:bookmarkStart w:id="7485" w:name="_Toc374924386"/>
      <w:bookmarkStart w:id="7486" w:name="_Toc374924948"/>
      <w:bookmarkStart w:id="7487" w:name="_Toc374925292"/>
      <w:bookmarkStart w:id="7488" w:name="_Toc374925425"/>
      <w:bookmarkStart w:id="7489" w:name="_Toc374934068"/>
      <w:bookmarkStart w:id="7490" w:name="_Toc374935116"/>
      <w:bookmarkStart w:id="7491" w:name="_Toc374946072"/>
      <w:bookmarkStart w:id="7492" w:name="_Toc374946725"/>
      <w:bookmarkStart w:id="7493" w:name="_Toc374951748"/>
      <w:bookmarkStart w:id="7494" w:name="_Toc374951835"/>
      <w:bookmarkStart w:id="7495" w:name="_Toc374951920"/>
      <w:bookmarkStart w:id="7496" w:name="_Toc375733561"/>
      <w:bookmarkStart w:id="7497" w:name="_Toc375733917"/>
      <w:bookmarkStart w:id="7498" w:name="_Toc376594876"/>
      <w:bookmarkStart w:id="7499" w:name="_Toc376595230"/>
      <w:bookmarkStart w:id="7500" w:name="_Toc376596307"/>
      <w:bookmarkStart w:id="7501" w:name="_Toc376599001"/>
      <w:bookmarkStart w:id="7502" w:name="_Toc376599356"/>
      <w:bookmarkStart w:id="7503" w:name="_Toc376608003"/>
      <w:bookmarkStart w:id="7504" w:name="_Toc376608770"/>
      <w:bookmarkStart w:id="7505" w:name="_Toc376610719"/>
      <w:bookmarkStart w:id="7506" w:name="_Toc376611532"/>
      <w:bookmarkStart w:id="7507" w:name="_Toc378606545"/>
      <w:bookmarkStart w:id="7508" w:name="_Toc378606900"/>
      <w:bookmarkStart w:id="7509" w:name="_Toc378672575"/>
      <w:bookmarkStart w:id="7510" w:name="_Toc378672929"/>
      <w:bookmarkStart w:id="7511" w:name="_Toc378758492"/>
      <w:bookmarkStart w:id="7512" w:name="_Toc378758846"/>
      <w:bookmarkStart w:id="7513" w:name="_Toc374703416"/>
      <w:bookmarkStart w:id="7514" w:name="_Toc374704139"/>
      <w:bookmarkStart w:id="7515" w:name="_Toc374924387"/>
      <w:bookmarkStart w:id="7516" w:name="_Toc374924949"/>
      <w:bookmarkStart w:id="7517" w:name="_Toc374925293"/>
      <w:bookmarkStart w:id="7518" w:name="_Toc374925426"/>
      <w:bookmarkStart w:id="7519" w:name="_Toc374934069"/>
      <w:bookmarkStart w:id="7520" w:name="_Toc374935117"/>
      <w:bookmarkStart w:id="7521" w:name="_Toc374946073"/>
      <w:bookmarkStart w:id="7522" w:name="_Toc374946726"/>
      <w:bookmarkStart w:id="7523" w:name="_Toc374951749"/>
      <w:bookmarkStart w:id="7524" w:name="_Toc374951836"/>
      <w:bookmarkStart w:id="7525" w:name="_Toc374951921"/>
      <w:bookmarkStart w:id="7526" w:name="_Toc375733562"/>
      <w:bookmarkStart w:id="7527" w:name="_Toc375733918"/>
      <w:bookmarkStart w:id="7528" w:name="_Toc376594877"/>
      <w:bookmarkStart w:id="7529" w:name="_Toc376595231"/>
      <w:bookmarkStart w:id="7530" w:name="_Toc376596308"/>
      <w:bookmarkStart w:id="7531" w:name="_Toc376599002"/>
      <w:bookmarkStart w:id="7532" w:name="_Toc376599357"/>
      <w:bookmarkStart w:id="7533" w:name="_Toc376608004"/>
      <w:bookmarkStart w:id="7534" w:name="_Toc376608771"/>
      <w:bookmarkStart w:id="7535" w:name="_Toc376610720"/>
      <w:bookmarkStart w:id="7536" w:name="_Toc376611533"/>
      <w:bookmarkStart w:id="7537" w:name="_Toc378606546"/>
      <w:bookmarkStart w:id="7538" w:name="_Toc378606901"/>
      <w:bookmarkStart w:id="7539" w:name="_Toc378672576"/>
      <w:bookmarkStart w:id="7540" w:name="_Toc378672930"/>
      <w:bookmarkStart w:id="7541" w:name="_Toc378758493"/>
      <w:bookmarkStart w:id="7542" w:name="_Toc378758847"/>
      <w:bookmarkStart w:id="7543" w:name="_Toc374703418"/>
      <w:bookmarkStart w:id="7544" w:name="_Toc374704141"/>
      <w:bookmarkStart w:id="7545" w:name="_Toc374924389"/>
      <w:bookmarkStart w:id="7546" w:name="_Toc374924951"/>
      <w:bookmarkStart w:id="7547" w:name="_Toc374925295"/>
      <w:bookmarkStart w:id="7548" w:name="_Toc374925428"/>
      <w:bookmarkStart w:id="7549" w:name="_Toc374934071"/>
      <w:bookmarkStart w:id="7550" w:name="_Toc374935119"/>
      <w:bookmarkStart w:id="7551" w:name="_Toc374946075"/>
      <w:bookmarkStart w:id="7552" w:name="_Toc374946728"/>
      <w:bookmarkStart w:id="7553" w:name="_Toc374951751"/>
      <w:bookmarkStart w:id="7554" w:name="_Toc374951838"/>
      <w:bookmarkStart w:id="7555" w:name="_Toc374951923"/>
      <w:bookmarkStart w:id="7556" w:name="_Toc375733564"/>
      <w:bookmarkStart w:id="7557" w:name="_Toc375733920"/>
      <w:bookmarkStart w:id="7558" w:name="_Toc376594879"/>
      <w:bookmarkStart w:id="7559" w:name="_Toc376595233"/>
      <w:bookmarkStart w:id="7560" w:name="_Toc376596310"/>
      <w:bookmarkStart w:id="7561" w:name="_Toc376599004"/>
      <w:bookmarkStart w:id="7562" w:name="_Toc376599359"/>
      <w:bookmarkStart w:id="7563" w:name="_Toc376608006"/>
      <w:bookmarkStart w:id="7564" w:name="_Toc376608773"/>
      <w:bookmarkStart w:id="7565" w:name="_Toc376610722"/>
      <w:bookmarkStart w:id="7566" w:name="_Toc376611535"/>
      <w:bookmarkStart w:id="7567" w:name="_Toc378606548"/>
      <w:bookmarkStart w:id="7568" w:name="_Toc378606903"/>
      <w:bookmarkStart w:id="7569" w:name="_Toc378672578"/>
      <w:bookmarkStart w:id="7570" w:name="_Toc378672932"/>
      <w:bookmarkStart w:id="7571" w:name="_Toc378758495"/>
      <w:bookmarkStart w:id="7572" w:name="_Toc378758849"/>
      <w:bookmarkStart w:id="7573" w:name="_Ref386191218"/>
      <w:bookmarkStart w:id="7574" w:name="_Toc455138506"/>
      <w:bookmarkEnd w:id="7240"/>
      <w:bookmarkEnd w:id="7241"/>
      <w:bookmarkEnd w:id="7242"/>
      <w:bookmarkEnd w:id="7243"/>
      <w:bookmarkEnd w:id="7244"/>
      <w:bookmarkEnd w:id="7303"/>
      <w:bookmarkEnd w:id="7304"/>
      <w:bookmarkEnd w:id="7305"/>
      <w:bookmarkEnd w:id="7306"/>
      <w:bookmarkEnd w:id="7307"/>
      <w:bookmarkEnd w:id="7308"/>
      <w:bookmarkEnd w:id="7309"/>
      <w:bookmarkEnd w:id="7310"/>
      <w:bookmarkEnd w:id="7311"/>
      <w:bookmarkEnd w:id="7312"/>
      <w:bookmarkEnd w:id="7313"/>
      <w:bookmarkEnd w:id="7314"/>
      <w:bookmarkEnd w:id="7315"/>
      <w:bookmarkEnd w:id="7316"/>
      <w:bookmarkEnd w:id="7317"/>
      <w:bookmarkEnd w:id="7318"/>
      <w:bookmarkEnd w:id="7319"/>
      <w:bookmarkEnd w:id="7320"/>
      <w:bookmarkEnd w:id="7321"/>
      <w:bookmarkEnd w:id="7322"/>
      <w:bookmarkEnd w:id="7323"/>
      <w:bookmarkEnd w:id="7324"/>
      <w:bookmarkEnd w:id="7325"/>
      <w:bookmarkEnd w:id="7326"/>
      <w:bookmarkEnd w:id="7327"/>
      <w:bookmarkEnd w:id="7328"/>
      <w:bookmarkEnd w:id="7329"/>
      <w:bookmarkEnd w:id="7330"/>
      <w:bookmarkEnd w:id="7331"/>
      <w:bookmarkEnd w:id="7332"/>
      <w:bookmarkEnd w:id="7333"/>
      <w:bookmarkEnd w:id="7334"/>
      <w:bookmarkEnd w:id="7335"/>
      <w:bookmarkEnd w:id="7336"/>
      <w:bookmarkEnd w:id="7337"/>
      <w:bookmarkEnd w:id="7338"/>
      <w:bookmarkEnd w:id="7339"/>
      <w:bookmarkEnd w:id="7340"/>
      <w:bookmarkEnd w:id="7341"/>
      <w:bookmarkEnd w:id="7342"/>
      <w:bookmarkEnd w:id="7343"/>
      <w:bookmarkEnd w:id="7344"/>
      <w:bookmarkEnd w:id="7345"/>
      <w:bookmarkEnd w:id="7346"/>
      <w:bookmarkEnd w:id="7347"/>
      <w:bookmarkEnd w:id="7348"/>
      <w:bookmarkEnd w:id="7349"/>
      <w:bookmarkEnd w:id="7350"/>
      <w:bookmarkEnd w:id="7351"/>
      <w:bookmarkEnd w:id="7352"/>
      <w:bookmarkEnd w:id="7353"/>
      <w:bookmarkEnd w:id="7354"/>
      <w:bookmarkEnd w:id="7355"/>
      <w:bookmarkEnd w:id="7356"/>
      <w:bookmarkEnd w:id="7357"/>
      <w:bookmarkEnd w:id="7358"/>
      <w:bookmarkEnd w:id="7359"/>
      <w:bookmarkEnd w:id="7360"/>
      <w:bookmarkEnd w:id="7361"/>
      <w:bookmarkEnd w:id="7362"/>
      <w:bookmarkEnd w:id="7363"/>
      <w:bookmarkEnd w:id="7364"/>
      <w:bookmarkEnd w:id="7365"/>
      <w:bookmarkEnd w:id="7366"/>
      <w:bookmarkEnd w:id="7367"/>
      <w:bookmarkEnd w:id="7368"/>
      <w:bookmarkEnd w:id="7369"/>
      <w:bookmarkEnd w:id="7370"/>
      <w:bookmarkEnd w:id="7371"/>
      <w:bookmarkEnd w:id="7372"/>
      <w:bookmarkEnd w:id="7373"/>
      <w:bookmarkEnd w:id="7374"/>
      <w:bookmarkEnd w:id="7375"/>
      <w:bookmarkEnd w:id="7376"/>
      <w:bookmarkEnd w:id="7377"/>
      <w:bookmarkEnd w:id="7378"/>
      <w:bookmarkEnd w:id="7379"/>
      <w:bookmarkEnd w:id="7380"/>
      <w:bookmarkEnd w:id="7381"/>
      <w:bookmarkEnd w:id="7382"/>
      <w:bookmarkEnd w:id="7383"/>
      <w:bookmarkEnd w:id="7384"/>
      <w:bookmarkEnd w:id="7385"/>
      <w:bookmarkEnd w:id="7386"/>
      <w:bookmarkEnd w:id="7387"/>
      <w:bookmarkEnd w:id="7388"/>
      <w:bookmarkEnd w:id="7389"/>
      <w:bookmarkEnd w:id="7390"/>
      <w:bookmarkEnd w:id="7391"/>
      <w:bookmarkEnd w:id="7392"/>
      <w:bookmarkEnd w:id="7393"/>
      <w:bookmarkEnd w:id="7394"/>
      <w:bookmarkEnd w:id="7395"/>
      <w:bookmarkEnd w:id="7396"/>
      <w:bookmarkEnd w:id="7397"/>
      <w:bookmarkEnd w:id="7398"/>
      <w:bookmarkEnd w:id="7399"/>
      <w:bookmarkEnd w:id="7400"/>
      <w:bookmarkEnd w:id="7401"/>
      <w:bookmarkEnd w:id="7402"/>
      <w:bookmarkEnd w:id="7403"/>
      <w:bookmarkEnd w:id="7404"/>
      <w:bookmarkEnd w:id="7405"/>
      <w:bookmarkEnd w:id="7406"/>
      <w:bookmarkEnd w:id="7407"/>
      <w:bookmarkEnd w:id="7408"/>
      <w:bookmarkEnd w:id="7409"/>
      <w:bookmarkEnd w:id="7410"/>
      <w:bookmarkEnd w:id="7411"/>
      <w:bookmarkEnd w:id="7412"/>
      <w:bookmarkEnd w:id="7413"/>
      <w:bookmarkEnd w:id="7414"/>
      <w:bookmarkEnd w:id="7415"/>
      <w:bookmarkEnd w:id="7416"/>
      <w:bookmarkEnd w:id="7417"/>
      <w:bookmarkEnd w:id="7418"/>
      <w:bookmarkEnd w:id="7419"/>
      <w:bookmarkEnd w:id="7420"/>
      <w:bookmarkEnd w:id="7421"/>
      <w:bookmarkEnd w:id="7422"/>
      <w:bookmarkEnd w:id="7423"/>
      <w:bookmarkEnd w:id="7424"/>
      <w:bookmarkEnd w:id="7425"/>
      <w:bookmarkEnd w:id="7426"/>
      <w:bookmarkEnd w:id="7427"/>
      <w:bookmarkEnd w:id="7428"/>
      <w:bookmarkEnd w:id="7429"/>
      <w:bookmarkEnd w:id="7430"/>
      <w:bookmarkEnd w:id="7431"/>
      <w:bookmarkEnd w:id="7432"/>
      <w:bookmarkEnd w:id="7433"/>
      <w:bookmarkEnd w:id="7434"/>
      <w:bookmarkEnd w:id="7435"/>
      <w:bookmarkEnd w:id="7436"/>
      <w:bookmarkEnd w:id="7437"/>
      <w:bookmarkEnd w:id="7438"/>
      <w:bookmarkEnd w:id="7439"/>
      <w:bookmarkEnd w:id="7440"/>
      <w:bookmarkEnd w:id="7441"/>
      <w:bookmarkEnd w:id="7442"/>
      <w:bookmarkEnd w:id="7443"/>
      <w:bookmarkEnd w:id="7444"/>
      <w:bookmarkEnd w:id="7445"/>
      <w:bookmarkEnd w:id="7446"/>
      <w:bookmarkEnd w:id="7447"/>
      <w:bookmarkEnd w:id="7448"/>
      <w:bookmarkEnd w:id="7449"/>
      <w:bookmarkEnd w:id="7450"/>
      <w:bookmarkEnd w:id="7451"/>
      <w:bookmarkEnd w:id="7452"/>
      <w:bookmarkEnd w:id="7453"/>
      <w:bookmarkEnd w:id="7454"/>
      <w:bookmarkEnd w:id="7455"/>
      <w:bookmarkEnd w:id="7456"/>
      <w:bookmarkEnd w:id="7457"/>
      <w:bookmarkEnd w:id="7458"/>
      <w:bookmarkEnd w:id="7459"/>
      <w:bookmarkEnd w:id="7460"/>
      <w:bookmarkEnd w:id="7461"/>
      <w:bookmarkEnd w:id="7462"/>
      <w:bookmarkEnd w:id="7463"/>
      <w:bookmarkEnd w:id="7464"/>
      <w:bookmarkEnd w:id="7465"/>
      <w:bookmarkEnd w:id="7466"/>
      <w:bookmarkEnd w:id="7467"/>
      <w:bookmarkEnd w:id="7468"/>
      <w:bookmarkEnd w:id="7469"/>
      <w:bookmarkEnd w:id="7470"/>
      <w:bookmarkEnd w:id="7471"/>
      <w:bookmarkEnd w:id="7472"/>
      <w:bookmarkEnd w:id="7473"/>
      <w:bookmarkEnd w:id="7474"/>
      <w:bookmarkEnd w:id="7475"/>
      <w:bookmarkEnd w:id="7476"/>
      <w:bookmarkEnd w:id="7477"/>
      <w:bookmarkEnd w:id="7478"/>
      <w:bookmarkEnd w:id="7479"/>
      <w:bookmarkEnd w:id="7480"/>
      <w:bookmarkEnd w:id="7481"/>
      <w:bookmarkEnd w:id="7482"/>
      <w:bookmarkEnd w:id="7483"/>
      <w:bookmarkEnd w:id="7484"/>
      <w:bookmarkEnd w:id="7485"/>
      <w:bookmarkEnd w:id="7486"/>
      <w:bookmarkEnd w:id="7487"/>
      <w:bookmarkEnd w:id="7488"/>
      <w:bookmarkEnd w:id="7489"/>
      <w:bookmarkEnd w:id="7490"/>
      <w:bookmarkEnd w:id="7491"/>
      <w:bookmarkEnd w:id="7492"/>
      <w:bookmarkEnd w:id="7493"/>
      <w:bookmarkEnd w:id="7494"/>
      <w:bookmarkEnd w:id="7495"/>
      <w:bookmarkEnd w:id="7496"/>
      <w:bookmarkEnd w:id="7497"/>
      <w:bookmarkEnd w:id="7498"/>
      <w:bookmarkEnd w:id="7499"/>
      <w:bookmarkEnd w:id="7500"/>
      <w:bookmarkEnd w:id="7501"/>
      <w:bookmarkEnd w:id="7502"/>
      <w:bookmarkEnd w:id="7503"/>
      <w:bookmarkEnd w:id="7504"/>
      <w:bookmarkEnd w:id="7505"/>
      <w:bookmarkEnd w:id="7506"/>
      <w:bookmarkEnd w:id="7507"/>
      <w:bookmarkEnd w:id="7508"/>
      <w:bookmarkEnd w:id="7509"/>
      <w:bookmarkEnd w:id="7510"/>
      <w:bookmarkEnd w:id="7511"/>
      <w:bookmarkEnd w:id="7512"/>
      <w:bookmarkEnd w:id="7513"/>
      <w:bookmarkEnd w:id="7514"/>
      <w:bookmarkEnd w:id="7515"/>
      <w:bookmarkEnd w:id="7516"/>
      <w:bookmarkEnd w:id="7517"/>
      <w:bookmarkEnd w:id="7518"/>
      <w:bookmarkEnd w:id="7519"/>
      <w:bookmarkEnd w:id="7520"/>
      <w:bookmarkEnd w:id="7521"/>
      <w:bookmarkEnd w:id="7522"/>
      <w:bookmarkEnd w:id="7523"/>
      <w:bookmarkEnd w:id="7524"/>
      <w:bookmarkEnd w:id="7525"/>
      <w:bookmarkEnd w:id="7526"/>
      <w:bookmarkEnd w:id="7527"/>
      <w:bookmarkEnd w:id="7528"/>
      <w:bookmarkEnd w:id="7529"/>
      <w:bookmarkEnd w:id="7530"/>
      <w:bookmarkEnd w:id="7531"/>
      <w:bookmarkEnd w:id="7532"/>
      <w:bookmarkEnd w:id="7533"/>
      <w:bookmarkEnd w:id="7534"/>
      <w:bookmarkEnd w:id="7535"/>
      <w:bookmarkEnd w:id="7536"/>
      <w:bookmarkEnd w:id="7537"/>
      <w:bookmarkEnd w:id="7538"/>
      <w:bookmarkEnd w:id="7539"/>
      <w:bookmarkEnd w:id="7540"/>
      <w:bookmarkEnd w:id="7541"/>
      <w:bookmarkEnd w:id="7542"/>
      <w:bookmarkEnd w:id="7543"/>
      <w:bookmarkEnd w:id="7544"/>
      <w:bookmarkEnd w:id="7545"/>
      <w:bookmarkEnd w:id="7546"/>
      <w:bookmarkEnd w:id="7547"/>
      <w:bookmarkEnd w:id="7548"/>
      <w:bookmarkEnd w:id="7549"/>
      <w:bookmarkEnd w:id="7550"/>
      <w:bookmarkEnd w:id="7551"/>
      <w:bookmarkEnd w:id="7552"/>
      <w:bookmarkEnd w:id="7553"/>
      <w:bookmarkEnd w:id="7554"/>
      <w:bookmarkEnd w:id="7555"/>
      <w:bookmarkEnd w:id="7556"/>
      <w:bookmarkEnd w:id="7557"/>
      <w:bookmarkEnd w:id="7558"/>
      <w:bookmarkEnd w:id="7559"/>
      <w:bookmarkEnd w:id="7560"/>
      <w:bookmarkEnd w:id="7561"/>
      <w:bookmarkEnd w:id="7562"/>
      <w:bookmarkEnd w:id="7563"/>
      <w:bookmarkEnd w:id="7564"/>
      <w:bookmarkEnd w:id="7565"/>
      <w:bookmarkEnd w:id="7566"/>
      <w:bookmarkEnd w:id="7567"/>
      <w:bookmarkEnd w:id="7568"/>
      <w:bookmarkEnd w:id="7569"/>
      <w:bookmarkEnd w:id="7570"/>
      <w:bookmarkEnd w:id="7571"/>
      <w:bookmarkEnd w:id="7572"/>
      <w:r>
        <w:t>Внесение изменений в информацию о контракте</w:t>
      </w:r>
      <w:bookmarkEnd w:id="7573"/>
      <w:bookmarkEnd w:id="7574"/>
    </w:p>
    <w:p w14:paraId="48FFA1D2" w14:textId="00F1D8C2" w:rsidR="00A31FA0" w:rsidRDefault="00A31FA0" w:rsidP="00B22A4A">
      <w:pPr>
        <w:pStyle w:val="ae"/>
      </w:pPr>
      <w:bookmarkStart w:id="7575" w:name="_Toc276112322"/>
      <w:bookmarkStart w:id="7576" w:name="_Toc276127549"/>
      <w:bookmarkStart w:id="7577" w:name="_Toc276128034"/>
      <w:bookmarkStart w:id="7578" w:name="_Toc276367164"/>
      <w:r>
        <w:rPr>
          <w:lang w:val="ru-RU"/>
        </w:rPr>
        <w:t xml:space="preserve">Для </w:t>
      </w:r>
      <w:r w:rsidR="007926B5">
        <w:rPr>
          <w:lang w:val="ru-RU"/>
        </w:rPr>
        <w:t>внесения изменений в информацию о</w:t>
      </w:r>
      <w:r>
        <w:t xml:space="preserve"> </w:t>
      </w:r>
      <w:r w:rsidR="007926B5">
        <w:t>контракт</w:t>
      </w:r>
      <w:r w:rsidR="007926B5">
        <w:rPr>
          <w:lang w:val="ru-RU"/>
        </w:rPr>
        <w:t>е в карточке контракта</w:t>
      </w:r>
      <w:r>
        <w:rPr>
          <w:lang w:val="ru-RU"/>
        </w:rPr>
        <w:t xml:space="preserve"> на вкладке «Документы»</w:t>
      </w:r>
      <w:r>
        <w:t xml:space="preserve"> </w:t>
      </w:r>
      <w:r>
        <w:rPr>
          <w:lang w:val="ru-RU"/>
        </w:rPr>
        <w:t xml:space="preserve">нажмите на </w:t>
      </w:r>
      <w:r w:rsidR="00B84C7C">
        <w:rPr>
          <w:lang w:val="ru-RU"/>
        </w:rPr>
        <w:t>гипер</w:t>
      </w:r>
      <w:r>
        <w:rPr>
          <w:lang w:val="ru-RU"/>
        </w:rPr>
        <w:t>ссылку</w:t>
      </w:r>
      <w:r>
        <w:t xml:space="preserve"> «</w:t>
      </w:r>
      <w:r w:rsidR="0098717A">
        <w:t>С</w:t>
      </w:r>
      <w:r w:rsidR="0098717A">
        <w:rPr>
          <w:lang w:val="ru-RU"/>
        </w:rPr>
        <w:t>оздать</w:t>
      </w:r>
      <w:r w:rsidR="0098717A">
        <w:t xml:space="preserve"> </w:t>
      </w:r>
      <w:r>
        <w:t>информаци</w:t>
      </w:r>
      <w:r>
        <w:rPr>
          <w:lang w:val="ru-RU"/>
        </w:rPr>
        <w:t>ю</w:t>
      </w:r>
      <w:r>
        <w:t xml:space="preserve"> об изменении контракта» </w:t>
      </w:r>
      <w:r>
        <w:rPr>
          <w:lang w:val="ru-RU"/>
        </w:rPr>
        <w:t xml:space="preserve">или </w:t>
      </w:r>
      <w:r w:rsidR="007B4285">
        <w:rPr>
          <w:lang w:val="ru-RU"/>
        </w:rPr>
        <w:t xml:space="preserve">на странице реестра </w:t>
      </w:r>
      <w:proofErr w:type="gramStart"/>
      <w:r w:rsidR="007B4285">
        <w:rPr>
          <w:lang w:val="ru-RU"/>
        </w:rPr>
        <w:t>контрактов</w:t>
      </w:r>
      <w:proofErr w:type="gramEnd"/>
      <w:r w:rsidR="007B4285">
        <w:rPr>
          <w:lang w:val="ru-RU"/>
        </w:rPr>
        <w:t xml:space="preserve"> на вкладке «Исполнение»</w:t>
      </w:r>
      <w:r>
        <w:rPr>
          <w:lang w:val="ru-RU"/>
        </w:rPr>
        <w:t xml:space="preserve"> в выпадающем меню контракта нажмите </w:t>
      </w:r>
      <w:r w:rsidR="007B4285">
        <w:rPr>
          <w:lang w:val="ru-RU"/>
        </w:rPr>
        <w:t xml:space="preserve">на </w:t>
      </w:r>
      <w:r>
        <w:rPr>
          <w:lang w:val="ru-RU"/>
        </w:rPr>
        <w:t>пункт «Внесение изменений»</w:t>
      </w:r>
      <w:r>
        <w:t xml:space="preserve">. </w:t>
      </w:r>
      <w:r w:rsidR="00197841">
        <w:rPr>
          <w:lang w:val="ru-RU"/>
        </w:rPr>
        <w:t>О</w:t>
      </w:r>
      <w:r>
        <w:rPr>
          <w:lang w:val="ru-RU"/>
        </w:rPr>
        <w:t xml:space="preserve">тображается страница </w:t>
      </w:r>
      <w:r>
        <w:t>информации об изменении контракта</w:t>
      </w:r>
      <w:r w:rsidRPr="00261F94">
        <w:t xml:space="preserve"> (</w:t>
      </w:r>
      <w:r>
        <w:fldChar w:fldCharType="begin"/>
      </w:r>
      <w:r>
        <w:instrText xml:space="preserve"> REF _Ref276747988 \h </w:instrText>
      </w:r>
      <w:r w:rsidR="00B22A4A">
        <w:instrText xml:space="preserve"> \* MERGEFORMAT </w:instrText>
      </w:r>
      <w:r>
        <w:fldChar w:fldCharType="separate"/>
      </w:r>
      <w:r w:rsidR="007E5C60">
        <w:t xml:space="preserve">Рисунок </w:t>
      </w:r>
      <w:r w:rsidR="007E5C60">
        <w:rPr>
          <w:noProof/>
        </w:rPr>
        <w:t>66</w:t>
      </w:r>
      <w:r>
        <w:fldChar w:fldCharType="end"/>
      </w:r>
      <w:r w:rsidRPr="00261F94">
        <w:t>).</w:t>
      </w:r>
      <w:bookmarkEnd w:id="7575"/>
      <w:bookmarkEnd w:id="7576"/>
      <w:bookmarkEnd w:id="7577"/>
      <w:bookmarkEnd w:id="7578"/>
    </w:p>
    <w:p w14:paraId="48FFA1D3" w14:textId="39F6FE82" w:rsidR="00A31FA0" w:rsidRDefault="007E2636" w:rsidP="00B22A4A">
      <w:pPr>
        <w:pStyle w:val="afe"/>
      </w:pPr>
      <w:r>
        <w:lastRenderedPageBreak/>
        <w:drawing>
          <wp:inline distT="0" distB="0" distL="0" distR="0" wp14:anchorId="7559B90E" wp14:editId="063936B8">
            <wp:extent cx="5939790" cy="9603105"/>
            <wp:effectExtent l="19050" t="19050" r="22860" b="17145"/>
            <wp:docPr id="198" name="Рисунок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" name="2016-06-27 16_56_39-Формирование контракта - Internet Explorer.png"/>
                    <pic:cNvPicPr/>
                  </pic:nvPicPr>
                  <pic:blipFill>
                    <a:blip r:embed="rId1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960310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8FFA1D4" w14:textId="59154AEA" w:rsidR="00A31FA0" w:rsidRDefault="00D72E40" w:rsidP="00652943">
      <w:pPr>
        <w:pStyle w:val="afff3"/>
      </w:pPr>
      <w:bookmarkStart w:id="7579" w:name="_Ref276747988"/>
      <w:r>
        <w:lastRenderedPageBreak/>
        <w:t>Рисунок</w:t>
      </w:r>
      <w:r w:rsidR="00A31FA0">
        <w:t xml:space="preserve"> </w:t>
      </w:r>
      <w:r w:rsidR="00A31FA0">
        <w:fldChar w:fldCharType="begin"/>
      </w:r>
      <w:r w:rsidR="00A31FA0">
        <w:instrText xml:space="preserve"> SEQ </w:instrText>
      </w:r>
      <w:r>
        <w:instrText>Рисунок</w:instrText>
      </w:r>
      <w:r w:rsidR="00A31FA0">
        <w:instrText xml:space="preserve"> \* ARABIC </w:instrText>
      </w:r>
      <w:r w:rsidR="00A31FA0">
        <w:fldChar w:fldCharType="separate"/>
      </w:r>
      <w:r w:rsidR="007E5C60">
        <w:rPr>
          <w:noProof/>
        </w:rPr>
        <w:t>66</w:t>
      </w:r>
      <w:r w:rsidR="00A31FA0">
        <w:fldChar w:fldCharType="end"/>
      </w:r>
      <w:bookmarkEnd w:id="7579"/>
      <w:r w:rsidR="009966DE">
        <w:t>.</w:t>
      </w:r>
      <w:r w:rsidR="00A31FA0" w:rsidRPr="00CE3086">
        <w:t xml:space="preserve"> </w:t>
      </w:r>
      <w:r w:rsidR="00A31FA0" w:rsidRPr="00B328CD">
        <w:t>Информация</w:t>
      </w:r>
      <w:r w:rsidR="00A31FA0">
        <w:t xml:space="preserve"> об изменении контракта</w:t>
      </w:r>
    </w:p>
    <w:p w14:paraId="48FFA1D5" w14:textId="1D5075D9" w:rsidR="00A31FA0" w:rsidRPr="000D7CD5" w:rsidRDefault="00A31FA0" w:rsidP="00B22A4A">
      <w:pPr>
        <w:pStyle w:val="ae"/>
      </w:pPr>
      <w:bookmarkStart w:id="7580" w:name="_Toc276112325"/>
      <w:bookmarkStart w:id="7581" w:name="_Toc276127552"/>
      <w:bookmarkStart w:id="7582" w:name="_Toc276128037"/>
      <w:bookmarkStart w:id="7583" w:name="_Toc276367167"/>
      <w:r>
        <w:t xml:space="preserve">По умолчанию все реквизиты в документе заполнены на основе последней </w:t>
      </w:r>
      <w:r w:rsidR="002C3D77">
        <w:t>размещенной</w:t>
      </w:r>
      <w:r>
        <w:t xml:space="preserve"> версии информации о контракте (его изменении), кроме даты составления документа, которая соответствует текущей дате.</w:t>
      </w:r>
      <w:bookmarkEnd w:id="7580"/>
      <w:bookmarkEnd w:id="7581"/>
      <w:bookmarkEnd w:id="7582"/>
      <w:bookmarkEnd w:id="7583"/>
    </w:p>
    <w:p w14:paraId="48FFA1D6" w14:textId="7ED4A49E" w:rsidR="00A31FA0" w:rsidRPr="0034431B" w:rsidRDefault="00A31FA0" w:rsidP="00B22A4A">
      <w:pPr>
        <w:pStyle w:val="ae"/>
        <w:rPr>
          <w:lang w:val="ru-RU"/>
        </w:rPr>
      </w:pPr>
      <w:bookmarkStart w:id="7584" w:name="_Toc276112326"/>
      <w:bookmarkStart w:id="7585" w:name="_Toc276127553"/>
      <w:bookmarkStart w:id="7586" w:name="_Toc276128038"/>
      <w:bookmarkStart w:id="7587" w:name="_Toc276367168"/>
      <w:r>
        <w:t xml:space="preserve">В </w:t>
      </w:r>
      <w:r w:rsidR="006A10F4">
        <w:rPr>
          <w:lang w:val="ru-RU"/>
        </w:rPr>
        <w:t>блоке</w:t>
      </w:r>
      <w:r w:rsidR="006A10F4">
        <w:t xml:space="preserve"> </w:t>
      </w:r>
      <w:r w:rsidR="006A10F4">
        <w:rPr>
          <w:lang w:val="ru-RU"/>
        </w:rPr>
        <w:t>«Тип изменения:» на вкладке</w:t>
      </w:r>
      <w:r>
        <w:t xml:space="preserve"> «Общая информация» укажите </w:t>
      </w:r>
      <w:r w:rsidRPr="0034431B">
        <w:rPr>
          <w:lang w:val="ru-RU"/>
        </w:rPr>
        <w:t>информацию</w:t>
      </w:r>
      <w:r>
        <w:t xml:space="preserve"> об изменении контракта</w:t>
      </w:r>
      <w:r w:rsidR="006A10F4">
        <w:rPr>
          <w:lang w:val="ru-RU"/>
        </w:rPr>
        <w:t>.</w:t>
      </w:r>
      <w:bookmarkEnd w:id="7584"/>
      <w:bookmarkEnd w:id="7585"/>
      <w:bookmarkEnd w:id="7586"/>
      <w:bookmarkEnd w:id="7587"/>
    </w:p>
    <w:p w14:paraId="48FFA1D7" w14:textId="3FAAD896" w:rsidR="006A10F4" w:rsidRDefault="006A10F4" w:rsidP="0034431B">
      <w:pPr>
        <w:pStyle w:val="ae"/>
        <w:rPr>
          <w:lang w:val="ru-RU"/>
        </w:rPr>
      </w:pPr>
      <w:r w:rsidRPr="006A10F4">
        <w:rPr>
          <w:lang w:val="ru-RU"/>
        </w:rPr>
        <w:t>В</w:t>
      </w:r>
      <w:r w:rsidR="00A31FA0" w:rsidRPr="0034431B">
        <w:rPr>
          <w:lang w:val="ru-RU"/>
        </w:rPr>
        <w:t xml:space="preserve">ыберите «Тип изменения» при помощи выпадающего списка </w:t>
      </w:r>
      <w:r w:rsidRPr="006A10F4">
        <w:rPr>
          <w:lang w:val="ru-RU"/>
        </w:rPr>
        <w:t>(</w:t>
      </w:r>
      <w:r w:rsidR="00A31FA0" w:rsidRPr="0034431B">
        <w:rPr>
          <w:lang w:val="ru-RU"/>
        </w:rPr>
        <w:t xml:space="preserve">список содержит значения «Изменение контракта» и «Исправление </w:t>
      </w:r>
      <w:r w:rsidRPr="006A10F4">
        <w:rPr>
          <w:lang w:val="ru-RU"/>
        </w:rPr>
        <w:t>сведений</w:t>
      </w:r>
      <w:r w:rsidR="00A31FA0">
        <w:t>»</w:t>
      </w:r>
      <w:r>
        <w:rPr>
          <w:lang w:val="ru-RU"/>
        </w:rPr>
        <w:t>).</w:t>
      </w:r>
    </w:p>
    <w:p w14:paraId="48FFA1D8" w14:textId="20E7D4F1" w:rsidR="006A10F4" w:rsidRPr="006A10F4" w:rsidRDefault="006A10F4">
      <w:pPr>
        <w:suppressLineNumbers w:val="0"/>
        <w:suppressAutoHyphens w:val="0"/>
        <w:ind w:firstLine="567"/>
        <w:rPr>
          <w:kern w:val="0"/>
          <w:szCs w:val="28"/>
          <w:lang w:val="x-none" w:eastAsia="x-none"/>
        </w:rPr>
      </w:pPr>
      <w:r w:rsidRPr="006A10F4">
        <w:rPr>
          <w:kern w:val="0"/>
          <w:szCs w:val="28"/>
          <w:lang w:val="x-none" w:eastAsia="x-none"/>
        </w:rPr>
        <w:t>При выборе значения «Изменение контракта» в блоке отображаются поля для ввода сведений об изменении контракта (</w:t>
      </w:r>
      <w:r w:rsidRPr="00993CF0">
        <w:rPr>
          <w:kern w:val="0"/>
          <w:szCs w:val="28"/>
          <w:lang w:val="x-none" w:eastAsia="x-none"/>
        </w:rPr>
        <w:fldChar w:fldCharType="begin"/>
      </w:r>
      <w:r w:rsidRPr="006A10F4">
        <w:rPr>
          <w:kern w:val="0"/>
          <w:szCs w:val="28"/>
          <w:lang w:val="x-none" w:eastAsia="x-none"/>
        </w:rPr>
        <w:instrText xml:space="preserve"> REF _Ref404788963 \h </w:instrText>
      </w:r>
      <w:r w:rsidRPr="0034431B">
        <w:rPr>
          <w:kern w:val="0"/>
          <w:szCs w:val="28"/>
          <w:lang w:val="x-none" w:eastAsia="x-none"/>
        </w:rPr>
        <w:instrText xml:space="preserve"> \* MERGEFORMAT </w:instrText>
      </w:r>
      <w:r w:rsidRPr="00993CF0">
        <w:rPr>
          <w:kern w:val="0"/>
          <w:szCs w:val="28"/>
          <w:lang w:val="x-none" w:eastAsia="x-none"/>
        </w:rPr>
      </w:r>
      <w:r w:rsidRPr="00993CF0">
        <w:rPr>
          <w:kern w:val="0"/>
          <w:szCs w:val="28"/>
          <w:lang w:val="x-none" w:eastAsia="x-none"/>
        </w:rPr>
        <w:fldChar w:fldCharType="separate"/>
      </w:r>
      <w:r w:rsidR="007E5C60" w:rsidRPr="00EB621A">
        <w:rPr>
          <w:bCs/>
          <w:color w:val="000000"/>
          <w:lang w:val="x-none" w:eastAsia="x-none"/>
        </w:rPr>
        <w:t>Рисунок 67</w:t>
      </w:r>
      <w:r w:rsidRPr="00993CF0">
        <w:rPr>
          <w:kern w:val="0"/>
          <w:szCs w:val="28"/>
          <w:lang w:val="x-none" w:eastAsia="x-none"/>
        </w:rPr>
        <w:fldChar w:fldCharType="end"/>
      </w:r>
      <w:r w:rsidRPr="006A10F4">
        <w:rPr>
          <w:kern w:val="0"/>
          <w:szCs w:val="28"/>
          <w:lang w:val="x-none" w:eastAsia="x-none"/>
        </w:rPr>
        <w:t>).</w:t>
      </w:r>
    </w:p>
    <w:p w14:paraId="48FFA1D9" w14:textId="669F3AA7" w:rsidR="006A10F4" w:rsidRPr="006A10F4" w:rsidRDefault="007E2636" w:rsidP="00826670">
      <w:pPr>
        <w:suppressLineNumbers w:val="0"/>
        <w:suppressAutoHyphens w:val="0"/>
        <w:ind w:firstLine="0"/>
        <w:jc w:val="center"/>
        <w:rPr>
          <w:kern w:val="0"/>
          <w:szCs w:val="28"/>
          <w:lang w:val="x-none" w:eastAsia="x-none"/>
        </w:rPr>
      </w:pPr>
      <w:r>
        <w:rPr>
          <w:noProof/>
          <w:kern w:val="0"/>
          <w:szCs w:val="28"/>
        </w:rPr>
        <w:drawing>
          <wp:inline distT="0" distB="0" distL="0" distR="0" wp14:anchorId="073EBC5E" wp14:editId="6794CC35">
            <wp:extent cx="5939790" cy="1419860"/>
            <wp:effectExtent l="19050" t="19050" r="22860" b="27940"/>
            <wp:docPr id="199" name="Рисунок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" name="2016-06-27 16_59_01-Формирование контракта - Internet Explorer.png"/>
                    <pic:cNvPicPr/>
                  </pic:nvPicPr>
                  <pic:blipFill>
                    <a:blip r:embed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141986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8FFA1DA" w14:textId="78E0EFFF" w:rsidR="006A10F4" w:rsidRPr="006A10F4" w:rsidRDefault="006A10F4" w:rsidP="00826670">
      <w:pPr>
        <w:pStyle w:val="afff3"/>
      </w:pPr>
      <w:bookmarkStart w:id="7588" w:name="_Ref404788963"/>
      <w:r w:rsidRPr="006A10F4">
        <w:rPr>
          <w:lang w:val="x-none"/>
        </w:rPr>
        <w:t>Рисунок</w:t>
      </w:r>
      <w:r w:rsidRPr="006A10F4">
        <w:t> </w:t>
      </w:r>
      <w:r w:rsidRPr="006A10F4">
        <w:rPr>
          <w:lang w:val="x-none"/>
        </w:rPr>
        <w:fldChar w:fldCharType="begin"/>
      </w:r>
      <w:r w:rsidRPr="006A10F4">
        <w:rPr>
          <w:lang w:val="x-none"/>
        </w:rPr>
        <w:instrText xml:space="preserve"> SEQ Рисунок \* ARABIC </w:instrText>
      </w:r>
      <w:r w:rsidRPr="006A10F4">
        <w:rPr>
          <w:lang w:val="x-none"/>
        </w:rPr>
        <w:fldChar w:fldCharType="separate"/>
      </w:r>
      <w:r w:rsidR="007E5C60">
        <w:rPr>
          <w:noProof/>
          <w:lang w:val="x-none"/>
        </w:rPr>
        <w:t>67</w:t>
      </w:r>
      <w:r w:rsidRPr="006A10F4">
        <w:rPr>
          <w:lang w:val="x-none"/>
        </w:rPr>
        <w:fldChar w:fldCharType="end"/>
      </w:r>
      <w:bookmarkEnd w:id="7588"/>
      <w:r w:rsidRPr="006A10F4">
        <w:t>. Блок «Тип изменения</w:t>
      </w:r>
      <w:proofErr w:type="gramStart"/>
      <w:r w:rsidRPr="006A10F4">
        <w:t>:»</w:t>
      </w:r>
      <w:proofErr w:type="gramEnd"/>
      <w:r w:rsidRPr="006A10F4">
        <w:t xml:space="preserve"> при установленном значении «Изменение контракта»</w:t>
      </w:r>
    </w:p>
    <w:p w14:paraId="48FFA1DB" w14:textId="686410A8" w:rsidR="006A10F4" w:rsidRPr="006A10F4" w:rsidRDefault="006A10F4">
      <w:pPr>
        <w:suppressLineNumbers w:val="0"/>
        <w:suppressAutoHyphens w:val="0"/>
        <w:rPr>
          <w:kern w:val="0"/>
          <w:szCs w:val="28"/>
          <w:lang w:eastAsia="x-none"/>
        </w:rPr>
      </w:pPr>
      <w:r w:rsidRPr="006A10F4">
        <w:rPr>
          <w:kern w:val="0"/>
          <w:szCs w:val="28"/>
          <w:lang w:eastAsia="x-none"/>
        </w:rPr>
        <w:t xml:space="preserve">Для ввода </w:t>
      </w:r>
      <w:proofErr w:type="gramStart"/>
      <w:r w:rsidRPr="006A10F4">
        <w:rPr>
          <w:kern w:val="0"/>
          <w:szCs w:val="28"/>
          <w:lang w:eastAsia="x-none"/>
        </w:rPr>
        <w:t>информации</w:t>
      </w:r>
      <w:proofErr w:type="gramEnd"/>
      <w:r w:rsidRPr="006A10F4">
        <w:rPr>
          <w:kern w:val="0"/>
          <w:szCs w:val="28"/>
          <w:lang w:eastAsia="x-none"/>
        </w:rPr>
        <w:t xml:space="preserve"> об оплате суммы возмещения фактически понесенного ущерба установите флажок «Внести информацию об оплате суммы возмещения фактически понесенного ущерба». В блоке «Тип изменения</w:t>
      </w:r>
      <w:proofErr w:type="gramStart"/>
      <w:r w:rsidRPr="006A10F4">
        <w:rPr>
          <w:kern w:val="0"/>
          <w:szCs w:val="28"/>
          <w:lang w:eastAsia="x-none"/>
        </w:rPr>
        <w:t>:»</w:t>
      </w:r>
      <w:proofErr w:type="gramEnd"/>
      <w:r w:rsidRPr="006A10F4">
        <w:rPr>
          <w:kern w:val="0"/>
          <w:szCs w:val="28"/>
          <w:lang w:eastAsia="x-none"/>
        </w:rPr>
        <w:t xml:space="preserve"> отображаются поля для ввода соответствующих сведений (</w:t>
      </w:r>
      <w:r w:rsidRPr="00993CF0">
        <w:rPr>
          <w:kern w:val="0"/>
          <w:szCs w:val="28"/>
          <w:lang w:eastAsia="x-none"/>
        </w:rPr>
        <w:fldChar w:fldCharType="begin"/>
      </w:r>
      <w:r w:rsidRPr="006A10F4">
        <w:rPr>
          <w:kern w:val="0"/>
          <w:szCs w:val="28"/>
          <w:lang w:eastAsia="x-none"/>
        </w:rPr>
        <w:instrText xml:space="preserve"> REF _Ref404865403 \h </w:instrText>
      </w:r>
      <w:r w:rsidRPr="0034431B">
        <w:rPr>
          <w:kern w:val="0"/>
          <w:szCs w:val="28"/>
          <w:lang w:eastAsia="x-none"/>
        </w:rPr>
        <w:instrText xml:space="preserve"> \* MERGEFORMAT </w:instrText>
      </w:r>
      <w:r w:rsidRPr="00993CF0">
        <w:rPr>
          <w:kern w:val="0"/>
          <w:szCs w:val="28"/>
          <w:lang w:eastAsia="x-none"/>
        </w:rPr>
      </w:r>
      <w:r w:rsidRPr="00993CF0">
        <w:rPr>
          <w:kern w:val="0"/>
          <w:szCs w:val="28"/>
          <w:lang w:eastAsia="x-none"/>
        </w:rPr>
        <w:fldChar w:fldCharType="separate"/>
      </w:r>
      <w:r w:rsidR="007E5C60" w:rsidRPr="00EB621A">
        <w:rPr>
          <w:bCs/>
          <w:color w:val="000000"/>
          <w:lang w:val="x-none" w:eastAsia="x-none"/>
        </w:rPr>
        <w:t>Рисунок 68</w:t>
      </w:r>
      <w:r w:rsidRPr="00993CF0">
        <w:rPr>
          <w:kern w:val="0"/>
          <w:szCs w:val="28"/>
          <w:lang w:eastAsia="x-none"/>
        </w:rPr>
        <w:fldChar w:fldCharType="end"/>
      </w:r>
      <w:r w:rsidRPr="006A10F4">
        <w:rPr>
          <w:kern w:val="0"/>
          <w:szCs w:val="28"/>
          <w:lang w:eastAsia="x-none"/>
        </w:rPr>
        <w:t>).</w:t>
      </w:r>
    </w:p>
    <w:p w14:paraId="48FFA1DC" w14:textId="65E10BF1" w:rsidR="006A10F4" w:rsidRPr="006A10F4" w:rsidRDefault="007E2636" w:rsidP="00826670">
      <w:pPr>
        <w:suppressLineNumbers w:val="0"/>
        <w:suppressAutoHyphens w:val="0"/>
        <w:ind w:firstLine="0"/>
        <w:jc w:val="center"/>
        <w:rPr>
          <w:kern w:val="0"/>
          <w:szCs w:val="28"/>
          <w:lang w:eastAsia="x-none"/>
        </w:rPr>
      </w:pPr>
      <w:r>
        <w:rPr>
          <w:noProof/>
          <w:kern w:val="0"/>
          <w:szCs w:val="28"/>
        </w:rPr>
        <w:lastRenderedPageBreak/>
        <w:drawing>
          <wp:inline distT="0" distB="0" distL="0" distR="0" wp14:anchorId="69368A9E" wp14:editId="63F25F18">
            <wp:extent cx="5939790" cy="2665730"/>
            <wp:effectExtent l="19050" t="19050" r="22860" b="20320"/>
            <wp:docPr id="200" name="Рисунок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" name="2016-06-27 16_59_33-Формирование контракта - Internet Explorer.png"/>
                    <pic:cNvPicPr/>
                  </pic:nvPicPr>
                  <pic:blipFill>
                    <a:blip r:embed="rId1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66573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8FFA1DD" w14:textId="61DFE328" w:rsidR="006A10F4" w:rsidRPr="006A10F4" w:rsidRDefault="006A10F4" w:rsidP="00826670">
      <w:pPr>
        <w:pStyle w:val="afff3"/>
      </w:pPr>
      <w:bookmarkStart w:id="7589" w:name="_Ref404865403"/>
      <w:r w:rsidRPr="006A10F4">
        <w:rPr>
          <w:lang w:val="x-none"/>
        </w:rPr>
        <w:t>Рисунок</w:t>
      </w:r>
      <w:r w:rsidRPr="006A10F4">
        <w:t> </w:t>
      </w:r>
      <w:r w:rsidRPr="006A10F4">
        <w:rPr>
          <w:lang w:val="x-none"/>
        </w:rPr>
        <w:fldChar w:fldCharType="begin"/>
      </w:r>
      <w:r w:rsidRPr="006A10F4">
        <w:rPr>
          <w:lang w:val="x-none"/>
        </w:rPr>
        <w:instrText xml:space="preserve"> SEQ Рисунок \* ARABIC </w:instrText>
      </w:r>
      <w:r w:rsidRPr="006A10F4">
        <w:rPr>
          <w:lang w:val="x-none"/>
        </w:rPr>
        <w:fldChar w:fldCharType="separate"/>
      </w:r>
      <w:r w:rsidR="007E5C60">
        <w:rPr>
          <w:noProof/>
          <w:lang w:val="x-none"/>
        </w:rPr>
        <w:t>68</w:t>
      </w:r>
      <w:r w:rsidRPr="006A10F4">
        <w:rPr>
          <w:lang w:val="x-none"/>
        </w:rPr>
        <w:fldChar w:fldCharType="end"/>
      </w:r>
      <w:bookmarkEnd w:id="7589"/>
      <w:r w:rsidRPr="006A10F4">
        <w:t>. Блок «Тип изменения</w:t>
      </w:r>
      <w:proofErr w:type="gramStart"/>
      <w:r w:rsidRPr="006A10F4">
        <w:t>:»</w:t>
      </w:r>
      <w:proofErr w:type="gramEnd"/>
      <w:r w:rsidRPr="006A10F4">
        <w:t xml:space="preserve"> при установленном флажке «Внести информацию об оплате суммы возмещения фактически понесенного ущерба»</w:t>
      </w:r>
    </w:p>
    <w:p w14:paraId="48FFA1DE" w14:textId="40B3BB08" w:rsidR="006A10F4" w:rsidRPr="006A10F4" w:rsidRDefault="006A10F4">
      <w:pPr>
        <w:suppressLineNumbers w:val="0"/>
        <w:suppressAutoHyphens w:val="0"/>
        <w:rPr>
          <w:kern w:val="0"/>
          <w:szCs w:val="28"/>
          <w:lang w:val="x-none" w:eastAsia="x-none"/>
        </w:rPr>
      </w:pPr>
      <w:r w:rsidRPr="006A10F4">
        <w:rPr>
          <w:kern w:val="0"/>
          <w:szCs w:val="28"/>
          <w:lang w:val="x-none" w:eastAsia="x-none"/>
        </w:rPr>
        <w:t>При выборе значения «Исправление сведений» в блоке отображается поле «Основание для изменений» (</w:t>
      </w:r>
      <w:r w:rsidRPr="00993CF0">
        <w:rPr>
          <w:kern w:val="0"/>
          <w:szCs w:val="28"/>
          <w:lang w:val="x-none" w:eastAsia="x-none"/>
        </w:rPr>
        <w:fldChar w:fldCharType="begin"/>
      </w:r>
      <w:r w:rsidRPr="006A10F4">
        <w:rPr>
          <w:kern w:val="0"/>
          <w:szCs w:val="28"/>
          <w:lang w:val="x-none" w:eastAsia="x-none"/>
        </w:rPr>
        <w:instrText xml:space="preserve"> REF _Ref404789355 \h </w:instrText>
      </w:r>
      <w:r w:rsidRPr="0034431B">
        <w:rPr>
          <w:kern w:val="0"/>
          <w:szCs w:val="28"/>
          <w:lang w:val="x-none" w:eastAsia="x-none"/>
        </w:rPr>
        <w:instrText xml:space="preserve"> \* MERGEFORMAT </w:instrText>
      </w:r>
      <w:r w:rsidRPr="00993CF0">
        <w:rPr>
          <w:kern w:val="0"/>
          <w:szCs w:val="28"/>
          <w:lang w:val="x-none" w:eastAsia="x-none"/>
        </w:rPr>
      </w:r>
      <w:r w:rsidRPr="00993CF0">
        <w:rPr>
          <w:kern w:val="0"/>
          <w:szCs w:val="28"/>
          <w:lang w:val="x-none" w:eastAsia="x-none"/>
        </w:rPr>
        <w:fldChar w:fldCharType="separate"/>
      </w:r>
      <w:r w:rsidR="007E5C60" w:rsidRPr="00EB621A">
        <w:rPr>
          <w:bCs/>
          <w:color w:val="000000"/>
          <w:lang w:val="x-none" w:eastAsia="x-none"/>
        </w:rPr>
        <w:t xml:space="preserve">Рисунок </w:t>
      </w:r>
      <w:r w:rsidR="007E5C60" w:rsidRPr="00EB621A">
        <w:rPr>
          <w:bCs/>
          <w:noProof/>
          <w:color w:val="000000"/>
          <w:lang w:val="x-none" w:eastAsia="x-none"/>
        </w:rPr>
        <w:t>69</w:t>
      </w:r>
      <w:r w:rsidRPr="00993CF0">
        <w:rPr>
          <w:kern w:val="0"/>
          <w:szCs w:val="28"/>
          <w:lang w:val="x-none" w:eastAsia="x-none"/>
        </w:rPr>
        <w:fldChar w:fldCharType="end"/>
      </w:r>
      <w:r w:rsidRPr="006A10F4">
        <w:rPr>
          <w:kern w:val="0"/>
          <w:szCs w:val="28"/>
          <w:lang w:val="x-none" w:eastAsia="x-none"/>
        </w:rPr>
        <w:t>).</w:t>
      </w:r>
    </w:p>
    <w:p w14:paraId="48FFA1DF" w14:textId="6C45CD4B" w:rsidR="006A10F4" w:rsidRPr="006A10F4" w:rsidRDefault="007E2636" w:rsidP="00826670">
      <w:pPr>
        <w:suppressLineNumbers w:val="0"/>
        <w:suppressAutoHyphens w:val="0"/>
        <w:ind w:firstLine="0"/>
        <w:jc w:val="center"/>
        <w:rPr>
          <w:rFonts w:eastAsia="Calibri"/>
          <w:kern w:val="0"/>
          <w:sz w:val="24"/>
          <w:szCs w:val="22"/>
          <w:lang w:val="x-none" w:eastAsia="x-none"/>
        </w:rPr>
      </w:pPr>
      <w:r>
        <w:rPr>
          <w:rFonts w:eastAsia="Calibri"/>
          <w:noProof/>
          <w:kern w:val="0"/>
          <w:sz w:val="24"/>
          <w:szCs w:val="22"/>
        </w:rPr>
        <w:drawing>
          <wp:inline distT="0" distB="0" distL="0" distR="0" wp14:anchorId="394E1E54" wp14:editId="34069913">
            <wp:extent cx="5939790" cy="871220"/>
            <wp:effectExtent l="19050" t="19050" r="22860" b="24130"/>
            <wp:docPr id="201" name="Рисунок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" name="2016-06-27 16_59_59-Формирование контракта - Internet Explorer.png"/>
                    <pic:cNvPicPr/>
                  </pic:nvPicPr>
                  <pic:blipFill>
                    <a:blip r:embed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87122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8FFA1E0" w14:textId="4A1B0736" w:rsidR="006A10F4" w:rsidRPr="006A10F4" w:rsidRDefault="006A10F4" w:rsidP="00826670">
      <w:pPr>
        <w:pStyle w:val="afff3"/>
      </w:pPr>
      <w:bookmarkStart w:id="7590" w:name="_Ref404789355"/>
      <w:r w:rsidRPr="006A10F4">
        <w:rPr>
          <w:lang w:val="x-none"/>
        </w:rPr>
        <w:t xml:space="preserve">Рисунок </w:t>
      </w:r>
      <w:r w:rsidRPr="006A10F4">
        <w:rPr>
          <w:lang w:val="x-none"/>
        </w:rPr>
        <w:fldChar w:fldCharType="begin"/>
      </w:r>
      <w:r w:rsidRPr="006A10F4">
        <w:rPr>
          <w:lang w:val="x-none"/>
        </w:rPr>
        <w:instrText xml:space="preserve"> SEQ Рисунок \* ARABIC </w:instrText>
      </w:r>
      <w:r w:rsidRPr="006A10F4">
        <w:rPr>
          <w:lang w:val="x-none"/>
        </w:rPr>
        <w:fldChar w:fldCharType="separate"/>
      </w:r>
      <w:r w:rsidR="007E5C60">
        <w:rPr>
          <w:noProof/>
          <w:lang w:val="x-none"/>
        </w:rPr>
        <w:t>69</w:t>
      </w:r>
      <w:r w:rsidRPr="006A10F4">
        <w:rPr>
          <w:lang w:val="x-none"/>
        </w:rPr>
        <w:fldChar w:fldCharType="end"/>
      </w:r>
      <w:bookmarkEnd w:id="7590"/>
      <w:r w:rsidRPr="006A10F4">
        <w:t>. Блок «Тип изменения</w:t>
      </w:r>
      <w:proofErr w:type="gramStart"/>
      <w:r w:rsidRPr="006A10F4">
        <w:t>:»</w:t>
      </w:r>
      <w:proofErr w:type="gramEnd"/>
      <w:r w:rsidRPr="006A10F4">
        <w:t xml:space="preserve"> при установленном значении «Изменение контракта»</w:t>
      </w:r>
    </w:p>
    <w:p w14:paraId="48FFA1E1" w14:textId="77777777" w:rsidR="006A10F4" w:rsidRPr="00826670" w:rsidRDefault="006A10F4">
      <w:pPr>
        <w:suppressLineNumbers w:val="0"/>
        <w:suppressAutoHyphens w:val="0"/>
        <w:rPr>
          <w:kern w:val="0"/>
          <w:szCs w:val="28"/>
          <w:lang w:eastAsia="x-none"/>
        </w:rPr>
      </w:pPr>
      <w:r w:rsidRPr="00826670">
        <w:rPr>
          <w:kern w:val="0"/>
          <w:szCs w:val="28"/>
          <w:lang w:eastAsia="x-none"/>
        </w:rPr>
        <w:t>Заполните необходимые поля в блоке «Тип изменения</w:t>
      </w:r>
      <w:proofErr w:type="gramStart"/>
      <w:r w:rsidRPr="00826670">
        <w:rPr>
          <w:kern w:val="0"/>
          <w:szCs w:val="28"/>
          <w:lang w:eastAsia="x-none"/>
        </w:rPr>
        <w:t>:»</w:t>
      </w:r>
      <w:proofErr w:type="gramEnd"/>
      <w:r w:rsidRPr="00826670">
        <w:rPr>
          <w:kern w:val="0"/>
          <w:szCs w:val="28"/>
          <w:lang w:eastAsia="x-none"/>
        </w:rPr>
        <w:t>.</w:t>
      </w:r>
    </w:p>
    <w:p w14:paraId="286395ED" w14:textId="5B416A86" w:rsidR="00E543FF" w:rsidRPr="00643031" w:rsidRDefault="00F54BD3" w:rsidP="00826670">
      <w:pPr>
        <w:suppressLineNumbers w:val="0"/>
        <w:suppressAutoHyphens w:val="0"/>
      </w:pPr>
      <w:r w:rsidRPr="00826670">
        <w:rPr>
          <w:kern w:val="0"/>
          <w:szCs w:val="28"/>
          <w:lang w:eastAsia="x-none"/>
        </w:rPr>
        <w:t>При необходимости внесите из</w:t>
      </w:r>
      <w:r w:rsidRPr="007E2636">
        <w:rPr>
          <w:kern w:val="0"/>
          <w:szCs w:val="28"/>
          <w:lang w:eastAsia="x-none"/>
        </w:rPr>
        <w:t>мен</w:t>
      </w:r>
      <w:r w:rsidR="00E543FF" w:rsidRPr="00826670">
        <w:rPr>
          <w:kern w:val="0"/>
          <w:szCs w:val="28"/>
          <w:lang w:eastAsia="x-none"/>
        </w:rPr>
        <w:t>ения на вкладке «Общая информация».</w:t>
      </w:r>
    </w:p>
    <w:p w14:paraId="304A5A95" w14:textId="08A2F3BB" w:rsidR="00E543FF" w:rsidRPr="00643031" w:rsidRDefault="00E543FF" w:rsidP="00826670">
      <w:pPr>
        <w:suppressLineNumbers w:val="0"/>
        <w:suppressAutoHyphens w:val="0"/>
        <w:rPr>
          <w:szCs w:val="28"/>
        </w:rPr>
      </w:pPr>
      <w:r w:rsidRPr="00826670">
        <w:rPr>
          <w:kern w:val="0"/>
          <w:szCs w:val="28"/>
          <w:lang w:eastAsia="x-none"/>
        </w:rPr>
        <w:t xml:space="preserve">При внесении изменений в поле (или параметр), рядом с полем отображается информация о соответствующем изменении в сравнении с последней </w:t>
      </w:r>
      <w:r w:rsidR="002C3D77" w:rsidRPr="00826670">
        <w:rPr>
          <w:kern w:val="0"/>
          <w:szCs w:val="28"/>
          <w:lang w:eastAsia="x-none"/>
        </w:rPr>
        <w:t>размещенной</w:t>
      </w:r>
      <w:r w:rsidRPr="00826670">
        <w:rPr>
          <w:kern w:val="0"/>
          <w:szCs w:val="28"/>
          <w:lang w:eastAsia="x-none"/>
        </w:rPr>
        <w:t xml:space="preserve"> версией информации о контракте (его изменении).</w:t>
      </w:r>
    </w:p>
    <w:p w14:paraId="0861F03F" w14:textId="115BBCB4" w:rsidR="00E543FF" w:rsidRPr="00643031" w:rsidRDefault="00E543FF" w:rsidP="00826670">
      <w:pPr>
        <w:suppressLineNumbers w:val="0"/>
        <w:suppressAutoHyphens w:val="0"/>
      </w:pPr>
      <w:r w:rsidRPr="00826670">
        <w:rPr>
          <w:kern w:val="0"/>
          <w:szCs w:val="28"/>
          <w:lang w:eastAsia="x-none"/>
        </w:rPr>
        <w:t>Нажмите на кнопку «Далее» для перехода на вкладку «Дополнительная информация».</w:t>
      </w:r>
    </w:p>
    <w:p w14:paraId="076302D6" w14:textId="09F06C46" w:rsidR="00E543FF" w:rsidRPr="00643031" w:rsidRDefault="00E543FF" w:rsidP="00826670">
      <w:pPr>
        <w:suppressLineNumbers w:val="0"/>
        <w:suppressAutoHyphens w:val="0"/>
      </w:pPr>
      <w:r w:rsidRPr="00826670">
        <w:rPr>
          <w:kern w:val="0"/>
          <w:szCs w:val="28"/>
          <w:lang w:eastAsia="x-none"/>
        </w:rPr>
        <w:lastRenderedPageBreak/>
        <w:t>Если в предыдущей действующей информации о контракте было заполнено поле «Номер реестровой записи реестра банковских гарантий», то на вкладке «Дополнительная информация» отображается поле для установки флажка «Ввести информацию о возвращении банковской гарантии или уведомлении об освобождении от обязательств по банковской гарантии» (</w:t>
      </w:r>
      <w:r w:rsidRPr="00826670">
        <w:rPr>
          <w:kern w:val="0"/>
          <w:szCs w:val="28"/>
          <w:lang w:eastAsia="x-none"/>
        </w:rPr>
        <w:fldChar w:fldCharType="begin"/>
      </w:r>
      <w:r w:rsidRPr="00826670">
        <w:rPr>
          <w:kern w:val="0"/>
          <w:szCs w:val="28"/>
          <w:lang w:eastAsia="x-none"/>
        </w:rPr>
        <w:instrText xml:space="preserve"> REF _Ref423541710 \h  \* MERGEFORMAT </w:instrText>
      </w:r>
      <w:r w:rsidRPr="00826670">
        <w:rPr>
          <w:kern w:val="0"/>
          <w:szCs w:val="28"/>
          <w:lang w:eastAsia="x-none"/>
        </w:rPr>
      </w:r>
      <w:r w:rsidRPr="00826670">
        <w:rPr>
          <w:kern w:val="0"/>
          <w:szCs w:val="28"/>
          <w:lang w:eastAsia="x-none"/>
        </w:rPr>
        <w:fldChar w:fldCharType="separate"/>
      </w:r>
      <w:r w:rsidR="007E5C60" w:rsidRPr="00EB621A">
        <w:rPr>
          <w:kern w:val="0"/>
          <w:szCs w:val="28"/>
          <w:lang w:eastAsia="x-none"/>
        </w:rPr>
        <w:t>Рисунок 70</w:t>
      </w:r>
      <w:r w:rsidRPr="00826670">
        <w:rPr>
          <w:kern w:val="0"/>
          <w:szCs w:val="28"/>
          <w:lang w:eastAsia="x-none"/>
        </w:rPr>
        <w:fldChar w:fldCharType="end"/>
      </w:r>
      <w:r w:rsidRPr="00826670">
        <w:rPr>
          <w:kern w:val="0"/>
          <w:szCs w:val="28"/>
          <w:lang w:eastAsia="x-none"/>
        </w:rPr>
        <w:t>).</w:t>
      </w:r>
    </w:p>
    <w:p w14:paraId="14680030" w14:textId="0DD02A40" w:rsidR="00E543FF" w:rsidRDefault="00E543FF" w:rsidP="00B328CD">
      <w:pPr>
        <w:pStyle w:val="1-"/>
      </w:pPr>
      <w:r>
        <w:rPr>
          <w:noProof/>
          <w:lang w:val="ru-RU" w:eastAsia="ru-RU"/>
        </w:rPr>
        <w:drawing>
          <wp:inline distT="0" distB="0" distL="0" distR="0" wp14:anchorId="74C89614" wp14:editId="50A7AB4B">
            <wp:extent cx="5670645" cy="2285147"/>
            <wp:effectExtent l="19050" t="19050" r="25400" b="20320"/>
            <wp:docPr id="722" name="Рисунок 7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4"/>
                    <a:srcRect t="11144" r="-816"/>
                    <a:stretch/>
                  </pic:blipFill>
                  <pic:spPr bwMode="auto">
                    <a:xfrm>
                      <a:off x="0" y="0"/>
                      <a:ext cx="5675143" cy="228696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265B6CE" w14:textId="6776821C" w:rsidR="00E543FF" w:rsidRPr="006A10F4" w:rsidRDefault="00E543FF" w:rsidP="00826670">
      <w:pPr>
        <w:pStyle w:val="afff3"/>
      </w:pPr>
      <w:bookmarkStart w:id="7591" w:name="_Ref423541710"/>
      <w:r w:rsidRPr="006A10F4">
        <w:rPr>
          <w:lang w:val="x-none"/>
        </w:rPr>
        <w:t xml:space="preserve">Рисунок </w:t>
      </w:r>
      <w:r w:rsidRPr="006A10F4">
        <w:rPr>
          <w:lang w:val="x-none"/>
        </w:rPr>
        <w:fldChar w:fldCharType="begin"/>
      </w:r>
      <w:r w:rsidRPr="006A10F4">
        <w:rPr>
          <w:lang w:val="x-none"/>
        </w:rPr>
        <w:instrText xml:space="preserve"> SEQ Рисунок \* ARABIC </w:instrText>
      </w:r>
      <w:r w:rsidRPr="006A10F4">
        <w:rPr>
          <w:lang w:val="x-none"/>
        </w:rPr>
        <w:fldChar w:fldCharType="separate"/>
      </w:r>
      <w:r w:rsidR="007E5C60">
        <w:rPr>
          <w:noProof/>
          <w:lang w:val="x-none"/>
        </w:rPr>
        <w:t>70</w:t>
      </w:r>
      <w:r w:rsidRPr="006A10F4">
        <w:rPr>
          <w:lang w:val="x-none"/>
        </w:rPr>
        <w:fldChar w:fldCharType="end"/>
      </w:r>
      <w:bookmarkEnd w:id="7591"/>
      <w:r w:rsidRPr="006A10F4">
        <w:t xml:space="preserve">. </w:t>
      </w:r>
      <w:r>
        <w:t>Вкладка</w:t>
      </w:r>
      <w:r w:rsidRPr="006A10F4">
        <w:t xml:space="preserve"> «</w:t>
      </w:r>
      <w:r>
        <w:t>Дополнительная информация»</w:t>
      </w:r>
      <w:r w:rsidR="00AE1526">
        <w:t xml:space="preserve"> при формировании изменения контракта</w:t>
      </w:r>
      <w:r>
        <w:t>, поле для установки флажка «</w:t>
      </w:r>
      <w:r w:rsidRPr="0034431B">
        <w:t>Ввести информацию о возвращении банковской гарантии или уведомлении об освобождении от обязательств по банковской гарантии</w:t>
      </w:r>
      <w:r>
        <w:t>»</w:t>
      </w:r>
    </w:p>
    <w:p w14:paraId="19178A79" w14:textId="40618C79" w:rsidR="00E543FF" w:rsidRPr="007E2636" w:rsidRDefault="0077720A" w:rsidP="00826670">
      <w:pPr>
        <w:suppressLineNumbers w:val="0"/>
        <w:suppressAutoHyphens w:val="0"/>
      </w:pPr>
      <w:r w:rsidRPr="00826670">
        <w:rPr>
          <w:kern w:val="0"/>
          <w:szCs w:val="28"/>
          <w:lang w:eastAsia="x-none"/>
        </w:rPr>
        <w:t>При установке флажка «Ввести информацию о возвращении банковской гарантии или уведомлении об освобождении от обязательств по банковской гарантии»</w:t>
      </w:r>
      <w:r w:rsidRPr="007E2636">
        <w:rPr>
          <w:kern w:val="0"/>
          <w:szCs w:val="28"/>
          <w:lang w:eastAsia="x-none"/>
        </w:rPr>
        <w:t xml:space="preserve"> отображаются переключатели:</w:t>
      </w:r>
    </w:p>
    <w:p w14:paraId="5D632A7B" w14:textId="3AA3DAB9" w:rsidR="0077720A" w:rsidRDefault="0077720A" w:rsidP="00826670">
      <w:pPr>
        <w:pStyle w:val="1-"/>
        <w:numPr>
          <w:ilvl w:val="0"/>
          <w:numId w:val="40"/>
        </w:numPr>
      </w:pPr>
      <w:r>
        <w:t>«Информация о возвращении заказчиком банковской гарантии гаранту»;</w:t>
      </w:r>
    </w:p>
    <w:p w14:paraId="5CAF8C6C" w14:textId="62342D33" w:rsidR="0077720A" w:rsidRDefault="0077720A" w:rsidP="00826670">
      <w:pPr>
        <w:pStyle w:val="1-"/>
        <w:numPr>
          <w:ilvl w:val="0"/>
          <w:numId w:val="40"/>
        </w:numPr>
      </w:pPr>
      <w:r>
        <w:t>«Информация об уведомлении, направленном заказчиком гаранту, об освобождении от обязательств по банковской гарантии».</w:t>
      </w:r>
    </w:p>
    <w:p w14:paraId="167656AC" w14:textId="77777777" w:rsidR="00A5458E" w:rsidRPr="00643031" w:rsidRDefault="00A5458E" w:rsidP="00826670">
      <w:pPr>
        <w:suppressLineNumbers w:val="0"/>
        <w:suppressAutoHyphens w:val="0"/>
      </w:pPr>
      <w:r w:rsidRPr="00826670">
        <w:rPr>
          <w:kern w:val="0"/>
          <w:szCs w:val="28"/>
          <w:lang w:eastAsia="x-none"/>
        </w:rPr>
        <w:lastRenderedPageBreak/>
        <w:t>В поле «Номер реестровой записи реестра банковских гарантий» отображаются данные на основе предыдущей действующей информации о контракте.</w:t>
      </w:r>
    </w:p>
    <w:p w14:paraId="54E7BF27" w14:textId="77777777" w:rsidR="00A5458E" w:rsidRPr="00643031" w:rsidRDefault="00A5458E" w:rsidP="00826670">
      <w:pPr>
        <w:suppressLineNumbers w:val="0"/>
        <w:suppressAutoHyphens w:val="0"/>
      </w:pPr>
      <w:r w:rsidRPr="00826670">
        <w:rPr>
          <w:kern w:val="0"/>
          <w:szCs w:val="28"/>
          <w:lang w:eastAsia="x-none"/>
        </w:rPr>
        <w:t>Установив необходимый переключатель, заполните соответствующие поля:</w:t>
      </w:r>
    </w:p>
    <w:p w14:paraId="599D1D9F" w14:textId="486A4D5B" w:rsidR="00A5458E" w:rsidRDefault="00A5458E" w:rsidP="00826670">
      <w:pPr>
        <w:pStyle w:val="1-"/>
        <w:numPr>
          <w:ilvl w:val="0"/>
          <w:numId w:val="41"/>
        </w:numPr>
      </w:pPr>
      <w:r>
        <w:t>для информации о возвращении заказчиком банковской гарантии гаранту (</w:t>
      </w:r>
      <w:r>
        <w:fldChar w:fldCharType="begin"/>
      </w:r>
      <w:r>
        <w:instrText xml:space="preserve"> REF _Ref423542030 \h  \* MERGEFORMAT </w:instrText>
      </w:r>
      <w:r>
        <w:fldChar w:fldCharType="separate"/>
      </w:r>
      <w:r w:rsidR="007E5C60" w:rsidRPr="00EB621A">
        <w:t>Рисунок 71</w:t>
      </w:r>
      <w:r>
        <w:fldChar w:fldCharType="end"/>
      </w:r>
      <w:r>
        <w:t>):</w:t>
      </w:r>
    </w:p>
    <w:p w14:paraId="7B865086" w14:textId="77777777" w:rsidR="00A5458E" w:rsidRDefault="00A5458E" w:rsidP="00826670">
      <w:pPr>
        <w:pStyle w:val="1-"/>
        <w:numPr>
          <w:ilvl w:val="0"/>
          <w:numId w:val="42"/>
        </w:numPr>
      </w:pPr>
      <w:r>
        <w:t>«Дата возвращения заказчиком банковской гарантии»;</w:t>
      </w:r>
    </w:p>
    <w:p w14:paraId="7013F6B6" w14:textId="4EEC55FF" w:rsidR="00A5458E" w:rsidRPr="004169BF" w:rsidRDefault="00A5458E" w:rsidP="00826670">
      <w:pPr>
        <w:pStyle w:val="1-"/>
        <w:numPr>
          <w:ilvl w:val="0"/>
          <w:numId w:val="42"/>
        </w:numPr>
      </w:pPr>
      <w:r>
        <w:t>«Причина возвращения заказчиком банковской гарантии гаранту»;</w:t>
      </w:r>
    </w:p>
    <w:p w14:paraId="416AA122" w14:textId="77777777" w:rsidR="00A5458E" w:rsidRDefault="00A5458E" w:rsidP="00B328CD">
      <w:pPr>
        <w:pStyle w:val="1-"/>
      </w:pPr>
      <w:r>
        <w:rPr>
          <w:noProof/>
          <w:lang w:val="ru-RU" w:eastAsia="ru-RU"/>
        </w:rPr>
        <w:drawing>
          <wp:inline distT="0" distB="0" distL="0" distR="0" wp14:anchorId="4EB8C0DE" wp14:editId="20CBF711">
            <wp:extent cx="5891759" cy="3920948"/>
            <wp:effectExtent l="19050" t="19050" r="13970" b="22860"/>
            <wp:docPr id="725" name="Рисунок 7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5895792" cy="3923632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2B46CA5" w14:textId="31266617" w:rsidR="00A5458E" w:rsidRPr="006A10F4" w:rsidRDefault="00A5458E" w:rsidP="0014358B">
      <w:pPr>
        <w:ind w:left="567" w:right="567" w:firstLine="0"/>
        <w:jc w:val="center"/>
        <w:rPr>
          <w:b/>
          <w:bCs/>
          <w:color w:val="000000"/>
          <w:lang w:eastAsia="x-none"/>
        </w:rPr>
      </w:pPr>
      <w:bookmarkStart w:id="7592" w:name="_Ref423542030"/>
      <w:r w:rsidRPr="006A10F4">
        <w:rPr>
          <w:b/>
          <w:bCs/>
          <w:color w:val="000000"/>
          <w:lang w:val="x-none" w:eastAsia="x-none"/>
        </w:rPr>
        <w:t xml:space="preserve">Рисунок </w:t>
      </w:r>
      <w:r w:rsidRPr="006A10F4">
        <w:rPr>
          <w:b/>
          <w:bCs/>
          <w:color w:val="000000"/>
          <w:lang w:val="x-none" w:eastAsia="x-none"/>
        </w:rPr>
        <w:fldChar w:fldCharType="begin"/>
      </w:r>
      <w:r w:rsidRPr="006A10F4">
        <w:rPr>
          <w:b/>
          <w:bCs/>
          <w:color w:val="000000"/>
          <w:lang w:val="x-none" w:eastAsia="x-none"/>
        </w:rPr>
        <w:instrText xml:space="preserve"> SEQ Рисунок \* ARABIC </w:instrText>
      </w:r>
      <w:r w:rsidRPr="006A10F4">
        <w:rPr>
          <w:b/>
          <w:bCs/>
          <w:color w:val="000000"/>
          <w:lang w:val="x-none" w:eastAsia="x-none"/>
        </w:rPr>
        <w:fldChar w:fldCharType="separate"/>
      </w:r>
      <w:r w:rsidR="007E5C60">
        <w:rPr>
          <w:b/>
          <w:bCs/>
          <w:noProof/>
          <w:color w:val="000000"/>
          <w:lang w:val="x-none" w:eastAsia="x-none"/>
        </w:rPr>
        <w:t>71</w:t>
      </w:r>
      <w:r w:rsidRPr="006A10F4">
        <w:rPr>
          <w:b/>
          <w:bCs/>
          <w:color w:val="000000"/>
          <w:lang w:val="x-none" w:eastAsia="x-none"/>
        </w:rPr>
        <w:fldChar w:fldCharType="end"/>
      </w:r>
      <w:bookmarkEnd w:id="7592"/>
      <w:r w:rsidRPr="006A10F4">
        <w:rPr>
          <w:b/>
          <w:bCs/>
          <w:color w:val="000000"/>
          <w:lang w:eastAsia="x-none"/>
        </w:rPr>
        <w:t xml:space="preserve">. </w:t>
      </w:r>
      <w:r>
        <w:rPr>
          <w:b/>
          <w:bCs/>
          <w:color w:val="000000"/>
          <w:lang w:eastAsia="x-none"/>
        </w:rPr>
        <w:t>Вкладка</w:t>
      </w:r>
      <w:r w:rsidRPr="006A10F4">
        <w:rPr>
          <w:b/>
          <w:bCs/>
          <w:color w:val="000000"/>
          <w:lang w:eastAsia="x-none"/>
        </w:rPr>
        <w:t xml:space="preserve"> «</w:t>
      </w:r>
      <w:r>
        <w:rPr>
          <w:b/>
          <w:bCs/>
          <w:color w:val="000000"/>
          <w:lang w:eastAsia="x-none"/>
        </w:rPr>
        <w:t>Дополнительная информация» при установленном переключателе «Информация о возвращении заказчиком банковской гарантии гаранту»</w:t>
      </w:r>
    </w:p>
    <w:p w14:paraId="7BFDEE81" w14:textId="77777777" w:rsidR="00A5458E" w:rsidRPr="004169BF" w:rsidRDefault="00A5458E" w:rsidP="00B328CD">
      <w:pPr>
        <w:pStyle w:val="1-"/>
      </w:pPr>
    </w:p>
    <w:p w14:paraId="32963BF5" w14:textId="62A2A587" w:rsidR="00A5458E" w:rsidRDefault="00A5458E" w:rsidP="00826670">
      <w:pPr>
        <w:pStyle w:val="1-"/>
        <w:numPr>
          <w:ilvl w:val="0"/>
          <w:numId w:val="41"/>
        </w:numPr>
      </w:pPr>
      <w:r>
        <w:lastRenderedPageBreak/>
        <w:t>для информации об уведомлении, направленном заказчиком гаранту, об освобождении от обязательств по банковской гарантии (</w:t>
      </w:r>
      <w:r>
        <w:fldChar w:fldCharType="begin"/>
      </w:r>
      <w:r>
        <w:instrText xml:space="preserve"> REF _Ref423542097 \h  \* MERGEFORMAT </w:instrText>
      </w:r>
      <w:r>
        <w:fldChar w:fldCharType="separate"/>
      </w:r>
      <w:r w:rsidR="007E5C60" w:rsidRPr="006A10F4">
        <w:t xml:space="preserve">Рисунок </w:t>
      </w:r>
      <w:r w:rsidR="007E5C60">
        <w:t>72</w:t>
      </w:r>
      <w:r>
        <w:fldChar w:fldCharType="end"/>
      </w:r>
      <w:r>
        <w:t>):</w:t>
      </w:r>
    </w:p>
    <w:p w14:paraId="488702D7" w14:textId="7C2F21F6" w:rsidR="00A5458E" w:rsidRDefault="00A5458E" w:rsidP="00826670">
      <w:pPr>
        <w:pStyle w:val="1-"/>
        <w:numPr>
          <w:ilvl w:val="0"/>
          <w:numId w:val="42"/>
        </w:numPr>
      </w:pPr>
      <w:r>
        <w:t>«Дата уведомления, направленного заказчиком гаранту, об освобождении от обязательств по банковской гарантии»;</w:t>
      </w:r>
    </w:p>
    <w:p w14:paraId="7E84CDF7" w14:textId="77777777" w:rsidR="00A5458E" w:rsidRDefault="00A5458E" w:rsidP="00826670">
      <w:pPr>
        <w:pStyle w:val="1-"/>
        <w:numPr>
          <w:ilvl w:val="0"/>
          <w:numId w:val="42"/>
        </w:numPr>
      </w:pPr>
      <w:r>
        <w:t>«Номер уведомления, направленного заказчиком гаранту, об освобождении от обязательств по банковской гарантии»;</w:t>
      </w:r>
    </w:p>
    <w:p w14:paraId="47DE7118" w14:textId="77777777" w:rsidR="00A5458E" w:rsidRPr="00A846F7" w:rsidRDefault="00A5458E" w:rsidP="00826670">
      <w:pPr>
        <w:pStyle w:val="1-"/>
        <w:numPr>
          <w:ilvl w:val="0"/>
          <w:numId w:val="42"/>
        </w:numPr>
      </w:pPr>
      <w:r>
        <w:t>«Причина направления уведомления об освобождении от обязательств по банковской гарантии».</w:t>
      </w:r>
    </w:p>
    <w:p w14:paraId="203FE350" w14:textId="2C5A4BF7" w:rsidR="0077720A" w:rsidRDefault="0077720A" w:rsidP="00B328CD">
      <w:pPr>
        <w:pStyle w:val="1-"/>
      </w:pPr>
      <w:r>
        <w:rPr>
          <w:noProof/>
          <w:lang w:val="ru-RU" w:eastAsia="ru-RU"/>
        </w:rPr>
        <w:drawing>
          <wp:inline distT="0" distB="0" distL="0" distR="0" wp14:anchorId="1F210D96" wp14:editId="66169F28">
            <wp:extent cx="5895833" cy="4317816"/>
            <wp:effectExtent l="19050" t="19050" r="10160" b="26035"/>
            <wp:docPr id="256" name="Рисунок 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6"/>
                    <a:srcRect t="6502" r="120"/>
                    <a:stretch/>
                  </pic:blipFill>
                  <pic:spPr bwMode="auto">
                    <a:xfrm>
                      <a:off x="0" y="0"/>
                      <a:ext cx="5898432" cy="4319719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0041FD" w14:textId="14B51E50" w:rsidR="0077720A" w:rsidRPr="00826670" w:rsidRDefault="0077720A" w:rsidP="00826670">
      <w:pPr>
        <w:pStyle w:val="afff3"/>
        <w:rPr>
          <w:b w:val="0"/>
          <w:bCs w:val="0"/>
          <w:kern w:val="0"/>
          <w:szCs w:val="28"/>
        </w:rPr>
      </w:pPr>
      <w:bookmarkStart w:id="7593" w:name="_Ref423542097"/>
      <w:r w:rsidRPr="006A10F4">
        <w:rPr>
          <w:lang w:val="x-none"/>
        </w:rPr>
        <w:lastRenderedPageBreak/>
        <w:t xml:space="preserve">Рисунок </w:t>
      </w:r>
      <w:r w:rsidRPr="006A10F4">
        <w:rPr>
          <w:lang w:val="x-none"/>
        </w:rPr>
        <w:fldChar w:fldCharType="begin"/>
      </w:r>
      <w:r w:rsidRPr="006A10F4">
        <w:rPr>
          <w:lang w:val="x-none"/>
        </w:rPr>
        <w:instrText xml:space="preserve"> SEQ Рисунок \* ARABIC </w:instrText>
      </w:r>
      <w:r w:rsidRPr="006A10F4">
        <w:rPr>
          <w:lang w:val="x-none"/>
        </w:rPr>
        <w:fldChar w:fldCharType="separate"/>
      </w:r>
      <w:r w:rsidR="007E5C60">
        <w:rPr>
          <w:noProof/>
          <w:lang w:val="x-none"/>
        </w:rPr>
        <w:t>72</w:t>
      </w:r>
      <w:r w:rsidRPr="006A10F4">
        <w:rPr>
          <w:lang w:val="x-none"/>
        </w:rPr>
        <w:fldChar w:fldCharType="end"/>
      </w:r>
      <w:bookmarkEnd w:id="7593"/>
      <w:r w:rsidRPr="006A10F4">
        <w:t xml:space="preserve">. </w:t>
      </w:r>
      <w:r>
        <w:t>Вкладка</w:t>
      </w:r>
      <w:r w:rsidRPr="006A10F4">
        <w:t xml:space="preserve"> «</w:t>
      </w:r>
      <w:r>
        <w:t xml:space="preserve">Дополнительная информация» при установленном переключателе «Информация об уведомлении, направленном заказчиком гаранту, об освобождении от обязательств </w:t>
      </w:r>
      <w:r w:rsidRPr="00826670">
        <w:rPr>
          <w:kern w:val="0"/>
          <w:szCs w:val="28"/>
        </w:rPr>
        <w:t>по банковской гарантии»</w:t>
      </w:r>
    </w:p>
    <w:p w14:paraId="5F81A377" w14:textId="1572FFBD" w:rsidR="008F0968" w:rsidRPr="00643031" w:rsidRDefault="00A5458E" w:rsidP="00826670">
      <w:pPr>
        <w:suppressLineNumbers w:val="0"/>
        <w:suppressAutoHyphens w:val="0"/>
      </w:pPr>
      <w:r w:rsidRPr="00826670">
        <w:rPr>
          <w:kern w:val="0"/>
          <w:szCs w:val="28"/>
          <w:lang w:eastAsia="x-none"/>
        </w:rPr>
        <w:t xml:space="preserve">Заполните необходимые поля. </w:t>
      </w:r>
      <w:r w:rsidR="008F0968" w:rsidRPr="00826670">
        <w:rPr>
          <w:kern w:val="0"/>
          <w:szCs w:val="28"/>
          <w:lang w:eastAsia="x-none"/>
        </w:rPr>
        <w:t>После ввода сведений нажмите на кнопку «Добавить». Информация отобразится в таблице на вкладке «Дополнительная информация».</w:t>
      </w:r>
    </w:p>
    <w:p w14:paraId="26D7ECD6" w14:textId="53AAE25E" w:rsidR="008F0968" w:rsidRPr="00643031" w:rsidRDefault="008F0968" w:rsidP="00826670">
      <w:pPr>
        <w:suppressLineNumbers w:val="0"/>
        <w:suppressAutoHyphens w:val="0"/>
      </w:pPr>
      <w:r w:rsidRPr="00826670">
        <w:rPr>
          <w:kern w:val="0"/>
          <w:szCs w:val="28"/>
          <w:lang w:eastAsia="x-none"/>
        </w:rPr>
        <w:t>Для редактирования добавленной информации нажмите на кнопку «Редактировать».</w:t>
      </w:r>
    </w:p>
    <w:p w14:paraId="1B2DCA2D" w14:textId="44A589D6" w:rsidR="008F0968" w:rsidRPr="00643031" w:rsidRDefault="008F0968" w:rsidP="00826670">
      <w:pPr>
        <w:suppressLineNumbers w:val="0"/>
        <w:suppressAutoHyphens w:val="0"/>
      </w:pPr>
      <w:r w:rsidRPr="00826670">
        <w:rPr>
          <w:kern w:val="0"/>
          <w:szCs w:val="28"/>
          <w:lang w:eastAsia="x-none"/>
        </w:rPr>
        <w:t>Для удаления добавленной информации нажмите на кнопку «Удалить».</w:t>
      </w:r>
    </w:p>
    <w:p w14:paraId="08814A94" w14:textId="71C9633C" w:rsidR="00100FED" w:rsidRPr="00643031" w:rsidRDefault="00100FED" w:rsidP="00826670">
      <w:pPr>
        <w:suppressLineNumbers w:val="0"/>
        <w:suppressAutoHyphens w:val="0"/>
      </w:pPr>
      <w:bookmarkStart w:id="7594" w:name="_Toc276112327"/>
      <w:bookmarkStart w:id="7595" w:name="_Toc276127554"/>
      <w:bookmarkStart w:id="7596" w:name="_Toc276128039"/>
      <w:bookmarkStart w:id="7597" w:name="_Toc276367169"/>
      <w:r w:rsidRPr="00826670">
        <w:rPr>
          <w:kern w:val="0"/>
          <w:szCs w:val="28"/>
          <w:lang w:eastAsia="x-none"/>
        </w:rPr>
        <w:t>При внесении изменений н</w:t>
      </w:r>
      <w:r w:rsidR="00291E2F" w:rsidRPr="00826670">
        <w:rPr>
          <w:kern w:val="0"/>
          <w:szCs w:val="28"/>
          <w:lang w:eastAsia="x-none"/>
        </w:rPr>
        <w:t>а</w:t>
      </w:r>
      <w:r w:rsidRPr="00826670">
        <w:rPr>
          <w:kern w:val="0"/>
          <w:szCs w:val="28"/>
          <w:lang w:eastAsia="x-none"/>
        </w:rPr>
        <w:t xml:space="preserve"> вкладке «Объект закупки»:</w:t>
      </w:r>
    </w:p>
    <w:p w14:paraId="29F4D3D7" w14:textId="521E3057" w:rsidR="00100FED" w:rsidRDefault="00100FED">
      <w:pPr>
        <w:pStyle w:val="1-"/>
        <w:numPr>
          <w:ilvl w:val="0"/>
          <w:numId w:val="3"/>
        </w:numPr>
      </w:pPr>
      <w:r>
        <w:t>д</w:t>
      </w:r>
      <w:r w:rsidRPr="007B6936">
        <w:t xml:space="preserve">ля </w:t>
      </w:r>
      <w:r>
        <w:t xml:space="preserve">информации об </w:t>
      </w:r>
      <w:r w:rsidRPr="007B6936">
        <w:t>изменени</w:t>
      </w:r>
      <w:r>
        <w:t>и контракта</w:t>
      </w:r>
      <w:r w:rsidR="00291E2F">
        <w:rPr>
          <w:lang w:val="ru-RU"/>
        </w:rPr>
        <w:t xml:space="preserve"> указывается «Код продукции по ОКПД»</w:t>
      </w:r>
      <w:r w:rsidRPr="007B6936">
        <w:t xml:space="preserve">, </w:t>
      </w:r>
      <w:r>
        <w:t>если в действующей информации о контракте был указан код ОКПД;</w:t>
      </w:r>
    </w:p>
    <w:p w14:paraId="306F9DAC" w14:textId="5F216529" w:rsidR="00100FED" w:rsidRDefault="00100FED">
      <w:pPr>
        <w:pStyle w:val="1-"/>
        <w:numPr>
          <w:ilvl w:val="0"/>
          <w:numId w:val="3"/>
        </w:numPr>
      </w:pPr>
      <w:r>
        <w:t xml:space="preserve">при формировании информации об </w:t>
      </w:r>
      <w:r w:rsidRPr="007B6936">
        <w:t>изменени</w:t>
      </w:r>
      <w:r>
        <w:t>и контракта</w:t>
      </w:r>
      <w:r w:rsidR="00291E2F" w:rsidRPr="00291E2F">
        <w:rPr>
          <w:lang w:val="ru-RU"/>
        </w:rPr>
        <w:t xml:space="preserve"> </w:t>
      </w:r>
      <w:r w:rsidR="00291E2F">
        <w:rPr>
          <w:lang w:val="ru-RU"/>
        </w:rPr>
        <w:t>указывается «Код продукции по ОКПД2»</w:t>
      </w:r>
      <w:r>
        <w:t>, если в действующей информации о контракте были указаны коды ОКДП</w:t>
      </w:r>
      <w:r w:rsidR="00291E2F">
        <w:rPr>
          <w:lang w:val="ru-RU"/>
        </w:rPr>
        <w:t xml:space="preserve"> или</w:t>
      </w:r>
      <w:r>
        <w:t xml:space="preserve"> ОКПД2.</w:t>
      </w:r>
    </w:p>
    <w:p w14:paraId="34BEFD5B" w14:textId="0358969E" w:rsidR="00AE1526" w:rsidRPr="007E2636" w:rsidRDefault="00A31FA0" w:rsidP="00826670">
      <w:pPr>
        <w:suppressLineNumbers w:val="0"/>
        <w:suppressAutoHyphens w:val="0"/>
      </w:pPr>
      <w:r w:rsidRPr="00826670">
        <w:rPr>
          <w:kern w:val="0"/>
          <w:szCs w:val="28"/>
          <w:lang w:eastAsia="x-none"/>
        </w:rPr>
        <w:t xml:space="preserve">Все остальные поля и </w:t>
      </w:r>
      <w:r w:rsidRPr="007E2636">
        <w:rPr>
          <w:kern w:val="0"/>
          <w:szCs w:val="28"/>
          <w:lang w:eastAsia="x-none"/>
        </w:rPr>
        <w:t>в</w:t>
      </w:r>
      <w:r w:rsidRPr="00826670">
        <w:rPr>
          <w:kern w:val="0"/>
          <w:szCs w:val="28"/>
          <w:lang w:eastAsia="x-none"/>
        </w:rPr>
        <w:t>кладки информации об изменении контракта соответствуют форме</w:t>
      </w:r>
      <w:r w:rsidR="003C11CF" w:rsidRPr="007E2636">
        <w:rPr>
          <w:kern w:val="0"/>
          <w:szCs w:val="28"/>
          <w:lang w:eastAsia="x-none"/>
        </w:rPr>
        <w:t xml:space="preserve"> создания</w:t>
      </w:r>
      <w:r w:rsidRPr="00826670">
        <w:rPr>
          <w:kern w:val="0"/>
          <w:szCs w:val="28"/>
          <w:lang w:eastAsia="x-none"/>
        </w:rPr>
        <w:t xml:space="preserve"> информации о контракте (см. п.</w:t>
      </w:r>
      <w:r w:rsidRPr="00826670">
        <w:rPr>
          <w:kern w:val="0"/>
          <w:szCs w:val="28"/>
          <w:lang w:eastAsia="x-none"/>
        </w:rPr>
        <w:fldChar w:fldCharType="begin"/>
      </w:r>
      <w:r w:rsidRPr="00826670">
        <w:rPr>
          <w:kern w:val="0"/>
          <w:szCs w:val="28"/>
          <w:lang w:eastAsia="x-none"/>
        </w:rPr>
        <w:instrText xml:space="preserve"> REF _Ref282933970 \r \h </w:instrText>
      </w:r>
      <w:r w:rsidR="00B22A4A" w:rsidRPr="00826670">
        <w:rPr>
          <w:kern w:val="0"/>
          <w:szCs w:val="28"/>
          <w:lang w:eastAsia="x-none"/>
        </w:rPr>
        <w:instrText xml:space="preserve"> \* MERGEFORMAT </w:instrText>
      </w:r>
      <w:r w:rsidRPr="00826670">
        <w:rPr>
          <w:kern w:val="0"/>
          <w:szCs w:val="28"/>
          <w:lang w:eastAsia="x-none"/>
        </w:rPr>
      </w:r>
      <w:r w:rsidRPr="00826670">
        <w:rPr>
          <w:kern w:val="0"/>
          <w:szCs w:val="28"/>
          <w:lang w:eastAsia="x-none"/>
        </w:rPr>
        <w:fldChar w:fldCharType="separate"/>
      </w:r>
      <w:r w:rsidR="007E5C60">
        <w:rPr>
          <w:kern w:val="0"/>
          <w:szCs w:val="28"/>
          <w:lang w:eastAsia="x-none"/>
        </w:rPr>
        <w:t>4.4.3</w:t>
      </w:r>
      <w:r w:rsidRPr="00826670">
        <w:rPr>
          <w:kern w:val="0"/>
          <w:szCs w:val="28"/>
          <w:lang w:eastAsia="x-none"/>
        </w:rPr>
        <w:fldChar w:fldCharType="end"/>
      </w:r>
      <w:r w:rsidRPr="00826670">
        <w:rPr>
          <w:kern w:val="0"/>
          <w:szCs w:val="28"/>
          <w:lang w:eastAsia="x-none"/>
        </w:rPr>
        <w:t>)</w:t>
      </w:r>
      <w:r w:rsidR="00AE1526" w:rsidRPr="007E2636">
        <w:rPr>
          <w:kern w:val="0"/>
          <w:szCs w:val="28"/>
          <w:lang w:eastAsia="x-none"/>
        </w:rPr>
        <w:t>, за исключением вкладки «Документы».</w:t>
      </w:r>
    </w:p>
    <w:p w14:paraId="6D59D2CE" w14:textId="4EC30B1E" w:rsidR="00AE1526" w:rsidRPr="00643031" w:rsidRDefault="00AE1526" w:rsidP="00826670">
      <w:pPr>
        <w:suppressLineNumbers w:val="0"/>
        <w:suppressAutoHyphens w:val="0"/>
      </w:pPr>
      <w:r w:rsidRPr="00826670">
        <w:rPr>
          <w:kern w:val="0"/>
          <w:szCs w:val="28"/>
          <w:lang w:eastAsia="x-none"/>
        </w:rPr>
        <w:t>На вкладке «Документы» дополнительно отображается блок «Документы, являющиеся основанием изменения контракта» (</w:t>
      </w:r>
      <w:r w:rsidRPr="00826670">
        <w:rPr>
          <w:kern w:val="0"/>
          <w:szCs w:val="28"/>
          <w:lang w:eastAsia="x-none"/>
        </w:rPr>
        <w:fldChar w:fldCharType="begin"/>
      </w:r>
      <w:r w:rsidRPr="00826670">
        <w:rPr>
          <w:kern w:val="0"/>
          <w:szCs w:val="28"/>
          <w:lang w:eastAsia="x-none"/>
        </w:rPr>
        <w:instrText xml:space="preserve"> REF _Ref423543863 \h  \* MERGEFORMAT </w:instrText>
      </w:r>
      <w:r w:rsidRPr="00826670">
        <w:rPr>
          <w:kern w:val="0"/>
          <w:szCs w:val="28"/>
          <w:lang w:eastAsia="x-none"/>
        </w:rPr>
      </w:r>
      <w:r w:rsidRPr="00826670">
        <w:rPr>
          <w:kern w:val="0"/>
          <w:szCs w:val="28"/>
          <w:lang w:eastAsia="x-none"/>
        </w:rPr>
        <w:fldChar w:fldCharType="separate"/>
      </w:r>
      <w:r w:rsidR="007E5C60" w:rsidRPr="00EB621A">
        <w:rPr>
          <w:kern w:val="0"/>
          <w:szCs w:val="28"/>
          <w:lang w:eastAsia="x-none"/>
        </w:rPr>
        <w:t>Рисунок 73</w:t>
      </w:r>
      <w:r w:rsidRPr="00826670">
        <w:rPr>
          <w:kern w:val="0"/>
          <w:szCs w:val="28"/>
          <w:lang w:eastAsia="x-none"/>
        </w:rPr>
        <w:fldChar w:fldCharType="end"/>
      </w:r>
      <w:r w:rsidRPr="00826670">
        <w:rPr>
          <w:kern w:val="0"/>
          <w:szCs w:val="28"/>
          <w:lang w:eastAsia="x-none"/>
        </w:rPr>
        <w:t xml:space="preserve">). Поля вкладки заполняются аналогично полям вкладки «Документы» при формировании информации о контракте (см. п. </w:t>
      </w:r>
      <w:r w:rsidRPr="00826670">
        <w:rPr>
          <w:kern w:val="0"/>
          <w:szCs w:val="28"/>
          <w:lang w:eastAsia="x-none"/>
        </w:rPr>
        <w:fldChar w:fldCharType="begin"/>
      </w:r>
      <w:r w:rsidRPr="00826670">
        <w:rPr>
          <w:kern w:val="0"/>
          <w:szCs w:val="28"/>
          <w:lang w:eastAsia="x-none"/>
        </w:rPr>
        <w:instrText xml:space="preserve"> REF _Ref318464405 \n \h </w:instrText>
      </w:r>
      <w:r w:rsidR="00B22A4A" w:rsidRPr="00826670">
        <w:rPr>
          <w:kern w:val="0"/>
          <w:szCs w:val="28"/>
          <w:lang w:eastAsia="x-none"/>
        </w:rPr>
        <w:instrText xml:space="preserve"> \* MERGEFORMAT </w:instrText>
      </w:r>
      <w:r w:rsidRPr="00826670">
        <w:rPr>
          <w:kern w:val="0"/>
          <w:szCs w:val="28"/>
          <w:lang w:eastAsia="x-none"/>
        </w:rPr>
      </w:r>
      <w:r w:rsidRPr="00826670">
        <w:rPr>
          <w:kern w:val="0"/>
          <w:szCs w:val="28"/>
          <w:lang w:eastAsia="x-none"/>
        </w:rPr>
        <w:fldChar w:fldCharType="separate"/>
      </w:r>
      <w:r w:rsidR="007E5C60">
        <w:rPr>
          <w:kern w:val="0"/>
          <w:szCs w:val="28"/>
          <w:lang w:eastAsia="x-none"/>
        </w:rPr>
        <w:t>4.4.3.7</w:t>
      </w:r>
      <w:r w:rsidRPr="00826670">
        <w:rPr>
          <w:kern w:val="0"/>
          <w:szCs w:val="28"/>
          <w:lang w:eastAsia="x-none"/>
        </w:rPr>
        <w:fldChar w:fldCharType="end"/>
      </w:r>
      <w:r w:rsidRPr="00826670">
        <w:rPr>
          <w:kern w:val="0"/>
          <w:szCs w:val="28"/>
          <w:lang w:eastAsia="x-none"/>
        </w:rPr>
        <w:t>).</w:t>
      </w:r>
    </w:p>
    <w:p w14:paraId="64C24B37" w14:textId="03A6465F" w:rsidR="00AE1526" w:rsidRDefault="00B328CD">
      <w:pPr>
        <w:pStyle w:val="1-"/>
        <w:jc w:val="center"/>
      </w:pPr>
      <w:r>
        <w:rPr>
          <w:noProof/>
          <w:lang w:val="ru-RU" w:eastAsia="ru-RU"/>
        </w:rPr>
        <w:lastRenderedPageBreak/>
        <w:drawing>
          <wp:inline distT="0" distB="0" distL="0" distR="0" wp14:anchorId="01DE658E" wp14:editId="4BB683F4">
            <wp:extent cx="5939790" cy="7154545"/>
            <wp:effectExtent l="19050" t="19050" r="22860" b="27305"/>
            <wp:docPr id="203" name="Рисунок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" name="2016-06-27 17_10_13-Формирование контракта - Internet Explorer.png"/>
                    <pic:cNvPicPr/>
                  </pic:nvPicPr>
                  <pic:blipFill>
                    <a:blip r:embed="rId1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71545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AE1526">
        <w:t xml:space="preserve"> </w:t>
      </w:r>
    </w:p>
    <w:p w14:paraId="34DEDEEB" w14:textId="2B8E4CA6" w:rsidR="00AE1526" w:rsidRPr="006A10F4" w:rsidRDefault="00AE1526" w:rsidP="0014358B">
      <w:pPr>
        <w:ind w:right="-2" w:firstLine="0"/>
        <w:jc w:val="center"/>
        <w:rPr>
          <w:b/>
          <w:bCs/>
          <w:color w:val="000000"/>
          <w:lang w:eastAsia="x-none"/>
        </w:rPr>
      </w:pPr>
      <w:bookmarkStart w:id="7598" w:name="_Ref423543863"/>
      <w:r w:rsidRPr="006A10F4">
        <w:rPr>
          <w:b/>
          <w:bCs/>
          <w:color w:val="000000"/>
          <w:lang w:val="x-none" w:eastAsia="x-none"/>
        </w:rPr>
        <w:t xml:space="preserve">Рисунок </w:t>
      </w:r>
      <w:r w:rsidRPr="006A10F4">
        <w:rPr>
          <w:b/>
          <w:bCs/>
          <w:color w:val="000000"/>
          <w:lang w:val="x-none" w:eastAsia="x-none"/>
        </w:rPr>
        <w:fldChar w:fldCharType="begin"/>
      </w:r>
      <w:r w:rsidRPr="006A10F4">
        <w:rPr>
          <w:b/>
          <w:bCs/>
          <w:color w:val="000000"/>
          <w:lang w:val="x-none" w:eastAsia="x-none"/>
        </w:rPr>
        <w:instrText xml:space="preserve"> SEQ Рисунок \* ARABIC </w:instrText>
      </w:r>
      <w:r w:rsidRPr="006A10F4">
        <w:rPr>
          <w:b/>
          <w:bCs/>
          <w:color w:val="000000"/>
          <w:lang w:val="x-none" w:eastAsia="x-none"/>
        </w:rPr>
        <w:fldChar w:fldCharType="separate"/>
      </w:r>
      <w:r w:rsidR="007E5C60">
        <w:rPr>
          <w:b/>
          <w:bCs/>
          <w:noProof/>
          <w:color w:val="000000"/>
          <w:lang w:val="x-none" w:eastAsia="x-none"/>
        </w:rPr>
        <w:t>73</w:t>
      </w:r>
      <w:r w:rsidRPr="006A10F4">
        <w:rPr>
          <w:b/>
          <w:bCs/>
          <w:color w:val="000000"/>
          <w:lang w:val="x-none" w:eastAsia="x-none"/>
        </w:rPr>
        <w:fldChar w:fldCharType="end"/>
      </w:r>
      <w:bookmarkEnd w:id="7598"/>
      <w:r w:rsidRPr="006A10F4">
        <w:rPr>
          <w:b/>
          <w:bCs/>
          <w:color w:val="000000"/>
          <w:lang w:eastAsia="x-none"/>
        </w:rPr>
        <w:t xml:space="preserve">. </w:t>
      </w:r>
      <w:r>
        <w:rPr>
          <w:b/>
          <w:bCs/>
          <w:color w:val="000000"/>
          <w:lang w:eastAsia="x-none"/>
        </w:rPr>
        <w:t>Вкладка</w:t>
      </w:r>
      <w:r w:rsidRPr="006A10F4">
        <w:rPr>
          <w:b/>
          <w:bCs/>
          <w:color w:val="000000"/>
          <w:lang w:eastAsia="x-none"/>
        </w:rPr>
        <w:t xml:space="preserve"> «</w:t>
      </w:r>
      <w:r>
        <w:rPr>
          <w:b/>
          <w:bCs/>
          <w:color w:val="000000"/>
          <w:lang w:eastAsia="x-none"/>
        </w:rPr>
        <w:t>Документы» при формировании изменения контракта</w:t>
      </w:r>
    </w:p>
    <w:p w14:paraId="46073790" w14:textId="77777777" w:rsidR="00AE1526" w:rsidRDefault="00AE1526" w:rsidP="00B22A4A">
      <w:pPr>
        <w:pStyle w:val="ae"/>
      </w:pPr>
      <w:r>
        <w:lastRenderedPageBreak/>
        <w:t xml:space="preserve">После </w:t>
      </w:r>
      <w:r>
        <w:rPr>
          <w:lang w:val="ru-RU"/>
        </w:rPr>
        <w:t xml:space="preserve">прикрепления необходимых документов </w:t>
      </w:r>
      <w:r>
        <w:t>на странице нажмите кнопку «</w:t>
      </w:r>
      <w:r>
        <w:rPr>
          <w:lang w:val="ru-RU"/>
        </w:rPr>
        <w:t>Готово</w:t>
      </w:r>
      <w:r>
        <w:t xml:space="preserve">». После нажатия на кнопку </w:t>
      </w:r>
      <w:r>
        <w:rPr>
          <w:lang w:val="ru-RU"/>
        </w:rPr>
        <w:t>выполняется</w:t>
      </w:r>
      <w:r>
        <w:t xml:space="preserve"> автоматический контроль введенной информации.</w:t>
      </w:r>
    </w:p>
    <w:p w14:paraId="1DEB5D2A" w14:textId="2B0FD92C" w:rsidR="00AE1526" w:rsidRDefault="00AE1526" w:rsidP="00B22A4A">
      <w:pPr>
        <w:pStyle w:val="ae"/>
      </w:pPr>
      <w:r w:rsidRPr="00F43FE8">
        <w:t>Если в процессе выполнения проверок</w:t>
      </w:r>
      <w:r>
        <w:rPr>
          <w:lang w:val="ru-RU"/>
        </w:rPr>
        <w:t xml:space="preserve"> в целом по сформированной </w:t>
      </w:r>
      <w:r>
        <w:t>информации</w:t>
      </w:r>
      <w:r>
        <w:rPr>
          <w:lang w:val="ru-RU"/>
        </w:rPr>
        <w:t xml:space="preserve"> о</w:t>
      </w:r>
      <w:r w:rsidR="00F54BD3">
        <w:rPr>
          <w:lang w:val="ru-RU"/>
        </w:rPr>
        <w:t>б изменении контракта</w:t>
      </w:r>
      <w:r w:rsidRPr="00F43FE8">
        <w:t xml:space="preserve"> были найдены ошибки, то </w:t>
      </w:r>
      <w:r>
        <w:t xml:space="preserve">они </w:t>
      </w:r>
      <w:r w:rsidRPr="00F43FE8">
        <w:t>отображаются</w:t>
      </w:r>
      <w:r>
        <w:t xml:space="preserve"> на экране</w:t>
      </w:r>
      <w:r w:rsidRPr="00F43FE8">
        <w:t xml:space="preserve"> и </w:t>
      </w:r>
      <w:r>
        <w:t>фиксируются</w:t>
      </w:r>
      <w:r w:rsidRPr="00F43FE8">
        <w:t xml:space="preserve"> в протокол</w:t>
      </w:r>
      <w:r>
        <w:t>е</w:t>
      </w:r>
      <w:r w:rsidRPr="00F43FE8">
        <w:t xml:space="preserve"> не</w:t>
      </w:r>
      <w:r>
        <w:t>соответствий.</w:t>
      </w:r>
    </w:p>
    <w:p w14:paraId="48FFA1EB" w14:textId="77777777" w:rsidR="00A31FA0" w:rsidRDefault="003C11CF" w:rsidP="0034431B">
      <w:pPr>
        <w:pStyle w:val="aa"/>
      </w:pPr>
      <w:bookmarkStart w:id="7599" w:name="_Toc423545514"/>
      <w:bookmarkStart w:id="7600" w:name="_Toc423551475"/>
      <w:bookmarkStart w:id="7601" w:name="_Toc423551956"/>
      <w:bookmarkStart w:id="7602" w:name="_Toc423552383"/>
      <w:bookmarkStart w:id="7603" w:name="_Toc423553587"/>
      <w:bookmarkStart w:id="7604" w:name="_Toc432782561"/>
      <w:bookmarkStart w:id="7605" w:name="_Toc432786724"/>
      <w:bookmarkStart w:id="7606" w:name="_Toc423545515"/>
      <w:bookmarkStart w:id="7607" w:name="_Toc423551476"/>
      <w:bookmarkStart w:id="7608" w:name="_Toc423551957"/>
      <w:bookmarkStart w:id="7609" w:name="_Toc423552384"/>
      <w:bookmarkStart w:id="7610" w:name="_Toc423553588"/>
      <w:bookmarkStart w:id="7611" w:name="_Toc432782562"/>
      <w:bookmarkStart w:id="7612" w:name="_Toc432786725"/>
      <w:bookmarkStart w:id="7613" w:name="_Toc423545516"/>
      <w:bookmarkStart w:id="7614" w:name="_Toc423551477"/>
      <w:bookmarkStart w:id="7615" w:name="_Toc423551958"/>
      <w:bookmarkStart w:id="7616" w:name="_Toc423552385"/>
      <w:bookmarkStart w:id="7617" w:name="_Toc423553589"/>
      <w:bookmarkStart w:id="7618" w:name="_Toc432782563"/>
      <w:bookmarkStart w:id="7619" w:name="_Toc432786726"/>
      <w:bookmarkStart w:id="7620" w:name="_Toc423545517"/>
      <w:bookmarkStart w:id="7621" w:name="_Toc423551478"/>
      <w:bookmarkStart w:id="7622" w:name="_Toc423551959"/>
      <w:bookmarkStart w:id="7623" w:name="_Toc423552386"/>
      <w:bookmarkStart w:id="7624" w:name="_Toc423553590"/>
      <w:bookmarkStart w:id="7625" w:name="_Toc432782564"/>
      <w:bookmarkStart w:id="7626" w:name="_Toc432786727"/>
      <w:bookmarkStart w:id="7627" w:name="_Toc423545518"/>
      <w:bookmarkStart w:id="7628" w:name="_Toc423551479"/>
      <w:bookmarkStart w:id="7629" w:name="_Toc423551960"/>
      <w:bookmarkStart w:id="7630" w:name="_Toc423552387"/>
      <w:bookmarkStart w:id="7631" w:name="_Toc423553591"/>
      <w:bookmarkStart w:id="7632" w:name="_Toc432782565"/>
      <w:bookmarkStart w:id="7633" w:name="_Toc432786728"/>
      <w:bookmarkStart w:id="7634" w:name="_Toc423545519"/>
      <w:bookmarkStart w:id="7635" w:name="_Toc423551480"/>
      <w:bookmarkStart w:id="7636" w:name="_Toc423551961"/>
      <w:bookmarkStart w:id="7637" w:name="_Toc423552388"/>
      <w:bookmarkStart w:id="7638" w:name="_Toc423553592"/>
      <w:bookmarkStart w:id="7639" w:name="_Toc432782566"/>
      <w:bookmarkStart w:id="7640" w:name="_Toc432786729"/>
      <w:bookmarkStart w:id="7641" w:name="_Toc283133705"/>
      <w:bookmarkStart w:id="7642" w:name="_Toc283172797"/>
      <w:bookmarkStart w:id="7643" w:name="_Toc283173072"/>
      <w:bookmarkStart w:id="7644" w:name="_Ref276737397"/>
      <w:bookmarkStart w:id="7645" w:name="_Ref276737473"/>
      <w:bookmarkStart w:id="7646" w:name="_Toc289088255"/>
      <w:bookmarkStart w:id="7647" w:name="_Toc381184810"/>
      <w:bookmarkStart w:id="7648" w:name="_Toc455138507"/>
      <w:bookmarkStart w:id="7649" w:name="_Toc276128042"/>
      <w:bookmarkStart w:id="7650" w:name="_Toc276367172"/>
      <w:bookmarkStart w:id="7651" w:name="_Toc276367305"/>
      <w:bookmarkEnd w:id="7594"/>
      <w:bookmarkEnd w:id="7595"/>
      <w:bookmarkEnd w:id="7596"/>
      <w:bookmarkEnd w:id="7597"/>
      <w:bookmarkEnd w:id="7599"/>
      <w:bookmarkEnd w:id="7600"/>
      <w:bookmarkEnd w:id="7601"/>
      <w:bookmarkEnd w:id="7602"/>
      <w:bookmarkEnd w:id="7603"/>
      <w:bookmarkEnd w:id="7604"/>
      <w:bookmarkEnd w:id="7605"/>
      <w:bookmarkEnd w:id="7606"/>
      <w:bookmarkEnd w:id="7607"/>
      <w:bookmarkEnd w:id="7608"/>
      <w:bookmarkEnd w:id="7609"/>
      <w:bookmarkEnd w:id="7610"/>
      <w:bookmarkEnd w:id="7611"/>
      <w:bookmarkEnd w:id="7612"/>
      <w:bookmarkEnd w:id="7613"/>
      <w:bookmarkEnd w:id="7614"/>
      <w:bookmarkEnd w:id="7615"/>
      <w:bookmarkEnd w:id="7616"/>
      <w:bookmarkEnd w:id="7617"/>
      <w:bookmarkEnd w:id="7618"/>
      <w:bookmarkEnd w:id="7619"/>
      <w:bookmarkEnd w:id="7620"/>
      <w:bookmarkEnd w:id="7621"/>
      <w:bookmarkEnd w:id="7622"/>
      <w:bookmarkEnd w:id="7623"/>
      <w:bookmarkEnd w:id="7624"/>
      <w:bookmarkEnd w:id="7625"/>
      <w:bookmarkEnd w:id="7626"/>
      <w:bookmarkEnd w:id="7627"/>
      <w:bookmarkEnd w:id="7628"/>
      <w:bookmarkEnd w:id="7629"/>
      <w:bookmarkEnd w:id="7630"/>
      <w:bookmarkEnd w:id="7631"/>
      <w:bookmarkEnd w:id="7632"/>
      <w:bookmarkEnd w:id="7633"/>
      <w:bookmarkEnd w:id="7634"/>
      <w:bookmarkEnd w:id="7635"/>
      <w:bookmarkEnd w:id="7636"/>
      <w:bookmarkEnd w:id="7637"/>
      <w:bookmarkEnd w:id="7638"/>
      <w:bookmarkEnd w:id="7639"/>
      <w:bookmarkEnd w:id="7640"/>
      <w:bookmarkEnd w:id="7641"/>
      <w:bookmarkEnd w:id="7642"/>
      <w:bookmarkEnd w:id="7643"/>
      <w:r>
        <w:t>Внесение изменений в информацию о контракте, не принадлежащем</w:t>
      </w:r>
      <w:r w:rsidR="00A31FA0">
        <w:t xml:space="preserve"> организации пользователя</w:t>
      </w:r>
      <w:bookmarkEnd w:id="7644"/>
      <w:bookmarkEnd w:id="7645"/>
      <w:bookmarkEnd w:id="7646"/>
      <w:bookmarkEnd w:id="7647"/>
      <w:bookmarkEnd w:id="7648"/>
    </w:p>
    <w:p w14:paraId="09A3AC0C" w14:textId="05ABC174" w:rsidR="0014358B" w:rsidRDefault="00A31FA0" w:rsidP="00B22A4A">
      <w:pPr>
        <w:pStyle w:val="ae"/>
        <w:rPr>
          <w:lang w:val="ru-RU"/>
        </w:rPr>
      </w:pPr>
      <w:r>
        <w:t>Для того</w:t>
      </w:r>
      <w:r>
        <w:rPr>
          <w:lang w:val="ru-RU"/>
        </w:rPr>
        <w:t>,</w:t>
      </w:r>
      <w:r>
        <w:t xml:space="preserve"> чтобы </w:t>
      </w:r>
      <w:r w:rsidR="003C11CF">
        <w:rPr>
          <w:lang w:val="ru-RU"/>
        </w:rPr>
        <w:t>внести изменения в информацию о контракте</w:t>
      </w:r>
      <w:r>
        <w:t>, не принадлежащ</w:t>
      </w:r>
      <w:r>
        <w:rPr>
          <w:lang w:val="ru-RU"/>
        </w:rPr>
        <w:t>ем</w:t>
      </w:r>
      <w:r>
        <w:t xml:space="preserve"> организации пользователя</w:t>
      </w:r>
      <w:r w:rsidR="003C11CF">
        <w:rPr>
          <w:lang w:val="ru-RU"/>
        </w:rPr>
        <w:t xml:space="preserve"> </w:t>
      </w:r>
      <w:r w:rsidR="003C11CF">
        <w:t xml:space="preserve">в меню личного кабинета пользователя </w:t>
      </w:r>
      <w:r w:rsidR="003C11CF">
        <w:rPr>
          <w:lang w:val="ru-RU"/>
        </w:rPr>
        <w:t xml:space="preserve">нажмите на пункт </w:t>
      </w:r>
      <w:r w:rsidR="003C11CF">
        <w:t>«Контракты, не принадлежащие организации»</w:t>
      </w:r>
      <w:r w:rsidR="009C2686">
        <w:rPr>
          <w:lang w:val="ru-RU"/>
        </w:rPr>
        <w:t xml:space="preserve"> (</w:t>
      </w:r>
      <w:r w:rsidR="009C2686">
        <w:rPr>
          <w:lang w:val="ru-RU"/>
        </w:rPr>
        <w:fldChar w:fldCharType="begin"/>
      </w:r>
      <w:r w:rsidR="009C2686">
        <w:rPr>
          <w:lang w:val="ru-RU"/>
        </w:rPr>
        <w:instrText xml:space="preserve"> REF _Ref449696431 \h </w:instrText>
      </w:r>
      <w:r w:rsidR="009C2686">
        <w:rPr>
          <w:lang w:val="ru-RU"/>
        </w:rPr>
      </w:r>
      <w:r w:rsidR="009C2686">
        <w:rPr>
          <w:lang w:val="ru-RU"/>
        </w:rPr>
        <w:fldChar w:fldCharType="separate"/>
      </w:r>
      <w:r w:rsidR="007E5C60">
        <w:t xml:space="preserve">Рисунок </w:t>
      </w:r>
      <w:r w:rsidR="007E5C60">
        <w:rPr>
          <w:noProof/>
        </w:rPr>
        <w:t>74</w:t>
      </w:r>
      <w:r w:rsidR="009C2686">
        <w:rPr>
          <w:lang w:val="ru-RU"/>
        </w:rPr>
        <w:fldChar w:fldCharType="end"/>
      </w:r>
      <w:r w:rsidR="009C2686">
        <w:rPr>
          <w:lang w:val="ru-RU"/>
        </w:rPr>
        <w:t>)</w:t>
      </w:r>
      <w:r w:rsidR="003C11CF">
        <w:rPr>
          <w:lang w:val="ru-RU"/>
        </w:rPr>
        <w:t>.</w:t>
      </w:r>
    </w:p>
    <w:p w14:paraId="21ECB286" w14:textId="77777777" w:rsidR="0014358B" w:rsidRDefault="0014358B">
      <w:pPr>
        <w:pStyle w:val="ae"/>
        <w:keepNext/>
        <w:ind w:firstLine="0"/>
        <w:jc w:val="center"/>
      </w:pPr>
      <w:r>
        <w:rPr>
          <w:noProof/>
          <w:snapToGrid/>
          <w:lang w:val="ru-RU" w:eastAsia="ru-RU"/>
        </w:rPr>
        <w:drawing>
          <wp:inline distT="0" distB="0" distL="0" distR="0" wp14:anchorId="201FF00A" wp14:editId="56F73FFF">
            <wp:extent cx="4324954" cy="1295581"/>
            <wp:effectExtent l="19050" t="19050" r="19050" b="1905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2016-04-29 12_25_29-Реестр контрактов закрытой части сайта - Internet Explorer.png"/>
                    <pic:cNvPicPr/>
                  </pic:nvPicPr>
                  <pic:blipFill>
                    <a:blip r:embed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4954" cy="1295581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6A5BD71" w14:textId="29293C49" w:rsidR="0014358B" w:rsidRPr="000B31F8" w:rsidRDefault="0014358B" w:rsidP="00826670">
      <w:pPr>
        <w:pStyle w:val="afff3"/>
      </w:pPr>
      <w:bookmarkStart w:id="7652" w:name="_Ref449696431"/>
      <w:r>
        <w:t xml:space="preserve">Рисунок </w:t>
      </w:r>
      <w:fldSimple w:instr=" SEQ Рисунок \* ARABIC ">
        <w:r w:rsidR="007E5C60">
          <w:rPr>
            <w:noProof/>
          </w:rPr>
          <w:t>74</w:t>
        </w:r>
      </w:fldSimple>
      <w:bookmarkEnd w:id="7652"/>
      <w:r w:rsidR="009C2686">
        <w:t xml:space="preserve"> Пункт меню «</w:t>
      </w:r>
      <w:r w:rsidR="00D0741B">
        <w:t>Контракты</w:t>
      </w:r>
      <w:r w:rsidR="009C2686">
        <w:t>, не принадлежащие организации»</w:t>
      </w:r>
    </w:p>
    <w:p w14:paraId="1D5E0AEE" w14:textId="7CE94CD2" w:rsidR="003A7B49" w:rsidRDefault="003A7B49" w:rsidP="00B22A4A">
      <w:pPr>
        <w:pStyle w:val="ae"/>
      </w:pPr>
      <w:r>
        <w:rPr>
          <w:lang w:val="ru-RU"/>
        </w:rPr>
        <w:t>Отображается страница</w:t>
      </w:r>
      <w:r w:rsidR="003C11CF" w:rsidRPr="006C55A6">
        <w:t xml:space="preserve">, которая содержит </w:t>
      </w:r>
      <w:r w:rsidR="003C11CF">
        <w:t>реестр контрактов с возможностью внесения изменений для контрактов, формирование и размещение информации о которых выполняет организация, отличная от организации пользователя</w:t>
      </w:r>
      <w:r>
        <w:rPr>
          <w:lang w:val="ru-RU"/>
        </w:rPr>
        <w:t xml:space="preserve"> (</w:t>
      </w:r>
      <w:r>
        <w:rPr>
          <w:lang w:val="ru-RU"/>
        </w:rPr>
        <w:fldChar w:fldCharType="begin"/>
      </w:r>
      <w:r>
        <w:rPr>
          <w:lang w:val="ru-RU"/>
        </w:rPr>
        <w:instrText xml:space="preserve"> REF _Ref449698516 \h </w:instrText>
      </w:r>
      <w:r>
        <w:rPr>
          <w:lang w:val="ru-RU"/>
        </w:rPr>
      </w:r>
      <w:r>
        <w:rPr>
          <w:lang w:val="ru-RU"/>
        </w:rPr>
        <w:fldChar w:fldCharType="separate"/>
      </w:r>
      <w:r w:rsidR="007E5C60">
        <w:t xml:space="preserve">Рисунок </w:t>
      </w:r>
      <w:r w:rsidR="007E5C60">
        <w:rPr>
          <w:noProof/>
        </w:rPr>
        <w:t>75</w:t>
      </w:r>
      <w:r>
        <w:rPr>
          <w:lang w:val="ru-RU"/>
        </w:rPr>
        <w:fldChar w:fldCharType="end"/>
      </w:r>
      <w:r>
        <w:rPr>
          <w:lang w:val="ru-RU"/>
        </w:rPr>
        <w:t>)</w:t>
      </w:r>
      <w:r w:rsidR="003C11CF">
        <w:t>.</w:t>
      </w:r>
    </w:p>
    <w:p w14:paraId="07A4C609" w14:textId="77777777" w:rsidR="003A7B49" w:rsidRDefault="003A7B49" w:rsidP="00826670">
      <w:pPr>
        <w:pStyle w:val="ae"/>
        <w:keepNext/>
        <w:ind w:firstLine="0"/>
        <w:jc w:val="center"/>
      </w:pPr>
      <w:r>
        <w:rPr>
          <w:noProof/>
          <w:snapToGrid/>
          <w:lang w:val="ru-RU" w:eastAsia="ru-RU"/>
        </w:rPr>
        <w:lastRenderedPageBreak/>
        <w:drawing>
          <wp:inline distT="0" distB="0" distL="0" distR="0" wp14:anchorId="288EAA3F" wp14:editId="3C348ACD">
            <wp:extent cx="5939790" cy="1086485"/>
            <wp:effectExtent l="19050" t="19050" r="22860" b="18415"/>
            <wp:docPr id="254" name="Рисунок 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" name="2016-04-29 13_05_25-Реестр контрактов закрытой части сайта - Internet Explorer.png"/>
                    <pic:cNvPicPr/>
                  </pic:nvPicPr>
                  <pic:blipFill>
                    <a:blip r:embed="rId1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108648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0127A76" w14:textId="1D3512D8" w:rsidR="003A7B49" w:rsidRPr="000B31F8" w:rsidRDefault="003A7B49" w:rsidP="00826670">
      <w:pPr>
        <w:pStyle w:val="afff3"/>
      </w:pPr>
      <w:bookmarkStart w:id="7653" w:name="_Ref449698516"/>
      <w:r>
        <w:t xml:space="preserve">Рисунок </w:t>
      </w:r>
      <w:fldSimple w:instr=" SEQ Рисунок \* ARABIC ">
        <w:r w:rsidR="007E5C60">
          <w:rPr>
            <w:noProof/>
          </w:rPr>
          <w:t>75</w:t>
        </w:r>
      </w:fldSimple>
      <w:bookmarkEnd w:id="7653"/>
      <w:r>
        <w:t xml:space="preserve"> Страница «Реестр контрактов», не принадлежащих текущей организации</w:t>
      </w:r>
    </w:p>
    <w:p w14:paraId="6B6EEBA1" w14:textId="275FA448" w:rsidR="003A7B49" w:rsidRDefault="003A7B49" w:rsidP="00B22A4A">
      <w:pPr>
        <w:pStyle w:val="ae"/>
        <w:rPr>
          <w:lang w:val="ru-RU"/>
        </w:rPr>
      </w:pPr>
      <w:r>
        <w:rPr>
          <w:lang w:val="ru-RU"/>
        </w:rPr>
        <w:t>В блоке поиска введите номер реестровой записи о требуемом контракте, для которого необходимо внести изменения и нажмите на кнопку «Найти». В результатах поиска отобразится искомая запись.</w:t>
      </w:r>
    </w:p>
    <w:p w14:paraId="1B2E1C93" w14:textId="3A9A7015" w:rsidR="003A7B49" w:rsidRDefault="003A7B49" w:rsidP="00B22A4A">
      <w:pPr>
        <w:pStyle w:val="ae"/>
        <w:rPr>
          <w:lang w:val="ru-RU"/>
        </w:rPr>
      </w:pPr>
      <w:r>
        <w:rPr>
          <w:lang w:val="ru-RU"/>
        </w:rPr>
        <w:t>В контекстном меню контракта выберите пункт «Внесение изменений» (</w:t>
      </w:r>
      <w:r>
        <w:rPr>
          <w:lang w:val="ru-RU"/>
        </w:rPr>
        <w:fldChar w:fldCharType="begin"/>
      </w:r>
      <w:r>
        <w:rPr>
          <w:lang w:val="ru-RU"/>
        </w:rPr>
        <w:instrText xml:space="preserve"> REF _Ref449698796 \h </w:instrText>
      </w:r>
      <w:r>
        <w:rPr>
          <w:lang w:val="ru-RU"/>
        </w:rPr>
      </w:r>
      <w:r>
        <w:rPr>
          <w:lang w:val="ru-RU"/>
        </w:rPr>
        <w:fldChar w:fldCharType="separate"/>
      </w:r>
      <w:r w:rsidR="007E5C60">
        <w:t xml:space="preserve">Рисунок </w:t>
      </w:r>
      <w:r w:rsidR="007E5C60">
        <w:rPr>
          <w:noProof/>
        </w:rPr>
        <w:t>76</w:t>
      </w:r>
      <w:r>
        <w:rPr>
          <w:lang w:val="ru-RU"/>
        </w:rPr>
        <w:fldChar w:fldCharType="end"/>
      </w:r>
      <w:r>
        <w:rPr>
          <w:lang w:val="ru-RU"/>
        </w:rPr>
        <w:t>):</w:t>
      </w:r>
    </w:p>
    <w:p w14:paraId="0312EA6E" w14:textId="77777777" w:rsidR="003A7B49" w:rsidRDefault="003A7B49" w:rsidP="00826670">
      <w:pPr>
        <w:pStyle w:val="ae"/>
        <w:keepNext/>
        <w:ind w:firstLine="0"/>
        <w:jc w:val="center"/>
      </w:pPr>
      <w:r>
        <w:rPr>
          <w:noProof/>
          <w:snapToGrid/>
          <w:lang w:val="ru-RU" w:eastAsia="ru-RU"/>
        </w:rPr>
        <w:drawing>
          <wp:inline distT="0" distB="0" distL="0" distR="0" wp14:anchorId="179ADDA7" wp14:editId="55F006F1">
            <wp:extent cx="5939790" cy="3079115"/>
            <wp:effectExtent l="19050" t="19050" r="22860" b="26035"/>
            <wp:docPr id="707" name="Рисунок 7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7" name="2016_04_29_13_08_52_Реестр_контрактов_закрытой_части_сайта_Internet_Explorer.png"/>
                    <pic:cNvPicPr/>
                  </pic:nvPicPr>
                  <pic:blipFill>
                    <a:blip r:embed="rId1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07911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E193C77" w14:textId="51CA977D" w:rsidR="003A7B49" w:rsidRPr="00045409" w:rsidRDefault="003A7B49" w:rsidP="00826670">
      <w:pPr>
        <w:pStyle w:val="afff3"/>
      </w:pPr>
      <w:bookmarkStart w:id="7654" w:name="_Ref449698796"/>
      <w:r>
        <w:t xml:space="preserve">Рисунок </w:t>
      </w:r>
      <w:fldSimple w:instr=" SEQ Рисунок \* ARABIC ">
        <w:r w:rsidR="007E5C60">
          <w:rPr>
            <w:noProof/>
          </w:rPr>
          <w:t>76</w:t>
        </w:r>
      </w:fldSimple>
      <w:bookmarkEnd w:id="7654"/>
      <w:r>
        <w:t xml:space="preserve"> Пункт контекстного меню «Внесение изменений»</w:t>
      </w:r>
    </w:p>
    <w:p w14:paraId="48FFA1EC" w14:textId="642289A6" w:rsidR="00A31FA0" w:rsidRDefault="003A7B49" w:rsidP="00B22A4A">
      <w:pPr>
        <w:pStyle w:val="ae"/>
      </w:pPr>
      <w:r>
        <w:rPr>
          <w:lang w:val="ru-RU"/>
        </w:rPr>
        <w:t>Отображается страница внесения информации об изменении контакта</w:t>
      </w:r>
      <w:r w:rsidR="00A31FA0">
        <w:t xml:space="preserve"> (см. п.</w:t>
      </w:r>
      <w:r w:rsidR="009F3223">
        <w:rPr>
          <w:lang w:val="ru-RU"/>
        </w:rPr>
        <w:t xml:space="preserve"> </w:t>
      </w:r>
      <w:r w:rsidR="003C11CF">
        <w:fldChar w:fldCharType="begin"/>
      </w:r>
      <w:r w:rsidR="003C11CF">
        <w:instrText xml:space="preserve"> REF _Ref386191218 \n \h </w:instrText>
      </w:r>
      <w:r w:rsidR="00B22A4A">
        <w:instrText xml:space="preserve"> \* MERGEFORMAT </w:instrText>
      </w:r>
      <w:r w:rsidR="003C11CF">
        <w:fldChar w:fldCharType="separate"/>
      </w:r>
      <w:r w:rsidR="007E5C60">
        <w:t>4.4.7</w:t>
      </w:r>
      <w:r w:rsidR="003C11CF">
        <w:fldChar w:fldCharType="end"/>
      </w:r>
      <w:r w:rsidR="00A31FA0">
        <w:t xml:space="preserve">), за исключением того, что </w:t>
      </w:r>
      <w:r>
        <w:rPr>
          <w:lang w:val="ru-RU"/>
        </w:rPr>
        <w:t xml:space="preserve">в блоке «Заказчик» </w:t>
      </w:r>
      <w:r w:rsidR="00A31FA0">
        <w:t xml:space="preserve">указанное ранее наименование заказчика автоматически заменяется </w:t>
      </w:r>
      <w:r>
        <w:rPr>
          <w:lang w:val="ru-RU"/>
        </w:rPr>
        <w:t xml:space="preserve">текущим </w:t>
      </w:r>
      <w:r w:rsidR="00A31FA0">
        <w:t>наименованием организации</w:t>
      </w:r>
      <w:r w:rsidR="00A31FA0">
        <w:rPr>
          <w:lang w:val="ru-RU"/>
        </w:rPr>
        <w:t>,</w:t>
      </w:r>
      <w:r w:rsidR="00A31FA0">
        <w:t xml:space="preserve"> поле при этом недоступно для редактирования.</w:t>
      </w:r>
    </w:p>
    <w:p w14:paraId="48FFA1ED" w14:textId="1C078D15" w:rsidR="00A31FA0" w:rsidRDefault="003A7B49" w:rsidP="00B22A4A">
      <w:pPr>
        <w:pStyle w:val="ae"/>
      </w:pPr>
      <w:r>
        <w:rPr>
          <w:lang w:val="ru-RU"/>
        </w:rPr>
        <w:lastRenderedPageBreak/>
        <w:t xml:space="preserve">Алгоритм внесения изменений в информацию о контракте, не принадлежащего организации, </w:t>
      </w:r>
      <w:r w:rsidR="009F3223">
        <w:rPr>
          <w:lang w:val="ru-RU"/>
        </w:rPr>
        <w:t xml:space="preserve">аналогичен </w:t>
      </w:r>
      <w:proofErr w:type="gramStart"/>
      <w:r w:rsidR="00D0741B">
        <w:rPr>
          <w:lang w:val="ru-RU"/>
        </w:rPr>
        <w:t>описанному</w:t>
      </w:r>
      <w:proofErr w:type="gramEnd"/>
      <w:r w:rsidR="009F3223">
        <w:rPr>
          <w:lang w:val="ru-RU"/>
        </w:rPr>
        <w:t xml:space="preserve"> в п. </w:t>
      </w:r>
      <w:r w:rsidR="003C11CF">
        <w:fldChar w:fldCharType="begin"/>
      </w:r>
      <w:r w:rsidR="003C11CF">
        <w:instrText xml:space="preserve"> REF _Ref386191218 \n \h </w:instrText>
      </w:r>
      <w:r w:rsidR="00B22A4A">
        <w:instrText xml:space="preserve"> \* MERGEFORMAT </w:instrText>
      </w:r>
      <w:r w:rsidR="003C11CF">
        <w:fldChar w:fldCharType="separate"/>
      </w:r>
      <w:r w:rsidR="007E5C60">
        <w:t>4.4.7</w:t>
      </w:r>
      <w:r w:rsidR="003C11CF">
        <w:fldChar w:fldCharType="end"/>
      </w:r>
      <w:r w:rsidR="00A31FA0">
        <w:t>.</w:t>
      </w:r>
    </w:p>
    <w:p w14:paraId="48FFA1EE" w14:textId="77777777" w:rsidR="00A31FA0" w:rsidRDefault="00A31FA0" w:rsidP="00B22A4A">
      <w:pPr>
        <w:pStyle w:val="aa"/>
      </w:pPr>
      <w:bookmarkStart w:id="7655" w:name="_Toc283133707"/>
      <w:bookmarkStart w:id="7656" w:name="_Toc283172799"/>
      <w:bookmarkStart w:id="7657" w:name="_Toc283173074"/>
      <w:bookmarkStart w:id="7658" w:name="_Toc283133708"/>
      <w:bookmarkStart w:id="7659" w:name="_Toc283172800"/>
      <w:bookmarkStart w:id="7660" w:name="_Toc283173075"/>
      <w:bookmarkStart w:id="7661" w:name="_Ref276737500"/>
      <w:bookmarkStart w:id="7662" w:name="_Toc283121417"/>
      <w:bookmarkStart w:id="7663" w:name="_Toc289088256"/>
      <w:bookmarkStart w:id="7664" w:name="_Toc381184811"/>
      <w:bookmarkStart w:id="7665" w:name="_Toc455138508"/>
      <w:bookmarkStart w:id="7666" w:name="_Toc276128065"/>
      <w:bookmarkStart w:id="7667" w:name="_Toc276367195"/>
      <w:bookmarkStart w:id="7668" w:name="_Toc276367306"/>
      <w:bookmarkEnd w:id="7649"/>
      <w:bookmarkEnd w:id="7650"/>
      <w:bookmarkEnd w:id="7651"/>
      <w:bookmarkEnd w:id="7655"/>
      <w:bookmarkEnd w:id="7656"/>
      <w:bookmarkEnd w:id="7657"/>
      <w:bookmarkEnd w:id="7658"/>
      <w:bookmarkEnd w:id="7659"/>
      <w:bookmarkEnd w:id="7660"/>
      <w:r>
        <w:t>Формирование информации об исполнении (о расторжении) контракта</w:t>
      </w:r>
      <w:bookmarkEnd w:id="7661"/>
      <w:bookmarkEnd w:id="7662"/>
      <w:bookmarkEnd w:id="7663"/>
      <w:bookmarkEnd w:id="7664"/>
      <w:bookmarkEnd w:id="7665"/>
    </w:p>
    <w:p w14:paraId="77A08725" w14:textId="03871BEC" w:rsidR="00F54BD3" w:rsidRDefault="00F54BD3" w:rsidP="00EF1BC9">
      <w:pPr>
        <w:pStyle w:val="4"/>
      </w:pPr>
      <w:bookmarkStart w:id="7669" w:name="_Ref423546356"/>
      <w:bookmarkStart w:id="7670" w:name="_Toc276112331"/>
      <w:bookmarkStart w:id="7671" w:name="_Toc276127558"/>
      <w:bookmarkStart w:id="7672" w:name="_Toc276128043"/>
      <w:bookmarkStart w:id="7673" w:name="_Toc276367173"/>
      <w:r>
        <w:t>Вкладка «Общая информация»</w:t>
      </w:r>
      <w:bookmarkEnd w:id="7669"/>
    </w:p>
    <w:p w14:paraId="48FFA1EF" w14:textId="2A98E50A" w:rsidR="00A31FA0" w:rsidRDefault="00A31FA0" w:rsidP="00B22A4A">
      <w:pPr>
        <w:pStyle w:val="ae"/>
        <w:rPr>
          <w:lang w:val="ru-RU"/>
        </w:rPr>
      </w:pPr>
      <w:r>
        <w:t xml:space="preserve">Для формирования </w:t>
      </w:r>
      <w:r>
        <w:rPr>
          <w:lang w:val="ru-RU"/>
        </w:rPr>
        <w:t>информации</w:t>
      </w:r>
      <w:r>
        <w:t xml:space="preserve"> об исполнении (о </w:t>
      </w:r>
      <w:r>
        <w:rPr>
          <w:lang w:val="ru-RU"/>
        </w:rPr>
        <w:t>расторжении</w:t>
      </w:r>
      <w:r>
        <w:t xml:space="preserve">) контракта при просмотре карточки контракта </w:t>
      </w:r>
      <w:r>
        <w:rPr>
          <w:lang w:val="ru-RU"/>
        </w:rPr>
        <w:t>на вкладке</w:t>
      </w:r>
      <w:r>
        <w:t xml:space="preserve"> «Документы» </w:t>
      </w:r>
      <w:r>
        <w:rPr>
          <w:lang w:val="ru-RU"/>
        </w:rPr>
        <w:t>нажмите на</w:t>
      </w:r>
      <w:r>
        <w:t xml:space="preserve"> </w:t>
      </w:r>
      <w:proofErr w:type="spellStart"/>
      <w:r>
        <w:rPr>
          <w:lang w:val="ru-RU"/>
        </w:rPr>
        <w:t>гипер</w:t>
      </w:r>
      <w:proofErr w:type="spellEnd"/>
      <w:r>
        <w:t>ссылк</w:t>
      </w:r>
      <w:r>
        <w:rPr>
          <w:lang w:val="ru-RU"/>
        </w:rPr>
        <w:t>у</w:t>
      </w:r>
      <w:r>
        <w:t xml:space="preserve"> «Сформировать </w:t>
      </w:r>
      <w:r>
        <w:rPr>
          <w:lang w:val="ru-RU"/>
        </w:rPr>
        <w:t>информацию</w:t>
      </w:r>
      <w:r>
        <w:t xml:space="preserve"> об исполнении (о </w:t>
      </w:r>
      <w:r>
        <w:rPr>
          <w:lang w:val="ru-RU"/>
        </w:rPr>
        <w:t>расторжении</w:t>
      </w:r>
      <w:r>
        <w:t>) контракта»</w:t>
      </w:r>
      <w:r w:rsidRPr="00927DD0">
        <w:rPr>
          <w:lang w:val="ru-RU"/>
        </w:rPr>
        <w:t xml:space="preserve"> </w:t>
      </w:r>
      <w:r>
        <w:rPr>
          <w:lang w:val="ru-RU"/>
        </w:rPr>
        <w:t xml:space="preserve">или </w:t>
      </w:r>
      <w:r w:rsidR="003C11CF">
        <w:rPr>
          <w:lang w:val="ru-RU"/>
        </w:rPr>
        <w:t>в реестре контрактов на вкладке «Исполнение»</w:t>
      </w:r>
      <w:r>
        <w:rPr>
          <w:lang w:val="ru-RU"/>
        </w:rPr>
        <w:t xml:space="preserve"> в выпадающем меню контракта нажмите на пункт «</w:t>
      </w:r>
      <w:r>
        <w:t>Исполнение (расторжение) контракта</w:t>
      </w:r>
      <w:r>
        <w:rPr>
          <w:lang w:val="ru-RU"/>
        </w:rPr>
        <w:t>» (см. п.</w:t>
      </w:r>
      <w:r>
        <w:rPr>
          <w:lang w:val="ru-RU"/>
        </w:rPr>
        <w:fldChar w:fldCharType="begin"/>
      </w:r>
      <w:r>
        <w:rPr>
          <w:lang w:val="ru-RU"/>
        </w:rPr>
        <w:instrText xml:space="preserve"> REF _Ref330802941 \r \h </w:instrText>
      </w:r>
      <w:r w:rsidR="00B22A4A">
        <w:rPr>
          <w:lang w:val="ru-RU"/>
        </w:rPr>
        <w:instrText xml:space="preserve"> \* MERGEFORMAT </w:instrText>
      </w:r>
      <w:r>
        <w:rPr>
          <w:lang w:val="ru-RU"/>
        </w:rPr>
      </w:r>
      <w:r>
        <w:rPr>
          <w:lang w:val="ru-RU"/>
        </w:rPr>
        <w:fldChar w:fldCharType="separate"/>
      </w:r>
      <w:r w:rsidR="007E5C60">
        <w:rPr>
          <w:lang w:val="ru-RU"/>
        </w:rPr>
        <w:t>4.4.1.2</w:t>
      </w:r>
      <w:r>
        <w:rPr>
          <w:lang w:val="ru-RU"/>
        </w:rPr>
        <w:fldChar w:fldCharType="end"/>
      </w:r>
      <w:r>
        <w:rPr>
          <w:lang w:val="ru-RU"/>
        </w:rPr>
        <w:t>)</w:t>
      </w:r>
      <w:r>
        <w:t xml:space="preserve">. </w:t>
      </w:r>
      <w:r w:rsidR="00197841">
        <w:rPr>
          <w:lang w:val="ru-RU"/>
        </w:rPr>
        <w:t>О</w:t>
      </w:r>
      <w:r>
        <w:rPr>
          <w:lang w:val="ru-RU"/>
        </w:rPr>
        <w:t>тображается страница для ввода информации</w:t>
      </w:r>
      <w:r>
        <w:t xml:space="preserve"> об исполнении (о </w:t>
      </w:r>
      <w:r>
        <w:rPr>
          <w:lang w:val="ru-RU"/>
        </w:rPr>
        <w:t>расторжении</w:t>
      </w:r>
      <w:r>
        <w:t>) контракта</w:t>
      </w:r>
      <w:r w:rsidRPr="00B0284A">
        <w:t xml:space="preserve"> (</w:t>
      </w:r>
      <w:r>
        <w:fldChar w:fldCharType="begin"/>
      </w:r>
      <w:r>
        <w:instrText xml:space="preserve"> REF _Ref276055035 \h </w:instrText>
      </w:r>
      <w:r w:rsidR="00B22A4A">
        <w:instrText xml:space="preserve"> \* MERGEFORMAT </w:instrText>
      </w:r>
      <w:r>
        <w:fldChar w:fldCharType="separate"/>
      </w:r>
      <w:r w:rsidR="007E5C60">
        <w:t xml:space="preserve">Рисунок </w:t>
      </w:r>
      <w:r w:rsidR="007E5C60">
        <w:rPr>
          <w:noProof/>
        </w:rPr>
        <w:t>77</w:t>
      </w:r>
      <w:r>
        <w:fldChar w:fldCharType="end"/>
      </w:r>
      <w:r w:rsidRPr="00B0284A">
        <w:t>)</w:t>
      </w:r>
      <w:r>
        <w:t>.</w:t>
      </w:r>
      <w:bookmarkEnd w:id="7670"/>
      <w:bookmarkEnd w:id="7671"/>
      <w:bookmarkEnd w:id="7672"/>
      <w:bookmarkEnd w:id="7673"/>
    </w:p>
    <w:p w14:paraId="48FFA1F1" w14:textId="39D94AD1" w:rsidR="00A31FA0" w:rsidRDefault="00B328CD" w:rsidP="00B22A4A">
      <w:pPr>
        <w:pStyle w:val="afe"/>
      </w:pPr>
      <w:r>
        <w:lastRenderedPageBreak/>
        <w:drawing>
          <wp:inline distT="0" distB="0" distL="0" distR="0" wp14:anchorId="624BB398" wp14:editId="7CE3B6A9">
            <wp:extent cx="5939790" cy="3646805"/>
            <wp:effectExtent l="19050" t="19050" r="22860" b="10795"/>
            <wp:docPr id="205" name="Рисунок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" name="2016_06_27_17_11_25_Сформировать_информацию_об_исполнении_о_расторжении_контракта_Internet_Explo.png"/>
                    <pic:cNvPicPr/>
                  </pic:nvPicPr>
                  <pic:blipFill>
                    <a:blip r:embed="rId1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64680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8FFA1F2" w14:textId="4697798A" w:rsidR="00A31FA0" w:rsidRPr="0034431B" w:rsidRDefault="00D72E40" w:rsidP="00826670">
      <w:pPr>
        <w:pStyle w:val="afff3"/>
      </w:pPr>
      <w:bookmarkStart w:id="7674" w:name="_Ref276055035"/>
      <w:bookmarkStart w:id="7675" w:name="_Ref276664681"/>
      <w:r>
        <w:t>Рисунок</w:t>
      </w:r>
      <w:r w:rsidR="00A31FA0">
        <w:t xml:space="preserve"> </w:t>
      </w:r>
      <w:r w:rsidR="00A31FA0">
        <w:fldChar w:fldCharType="begin"/>
      </w:r>
      <w:r w:rsidR="00A31FA0">
        <w:instrText xml:space="preserve"> SEQ </w:instrText>
      </w:r>
      <w:r>
        <w:instrText>Рисунок</w:instrText>
      </w:r>
      <w:r w:rsidR="00A31FA0">
        <w:instrText xml:space="preserve"> \* ARABIC </w:instrText>
      </w:r>
      <w:r w:rsidR="00A31FA0">
        <w:fldChar w:fldCharType="separate"/>
      </w:r>
      <w:r w:rsidR="007E5C60">
        <w:rPr>
          <w:noProof/>
        </w:rPr>
        <w:t>77</w:t>
      </w:r>
      <w:r w:rsidR="00A31FA0">
        <w:fldChar w:fldCharType="end"/>
      </w:r>
      <w:bookmarkEnd w:id="7674"/>
      <w:r w:rsidR="009966DE">
        <w:t>.</w:t>
      </w:r>
      <w:r w:rsidR="00A31FA0">
        <w:t xml:space="preserve"> Формирование информации об исполнении (о расторжении) контракта</w:t>
      </w:r>
      <w:bookmarkEnd w:id="7675"/>
      <w:r w:rsidR="00BA23F0">
        <w:t>, вкладка «Общая информация»</w:t>
      </w:r>
    </w:p>
    <w:p w14:paraId="57B411A0" w14:textId="1A37EABE" w:rsidR="00F54BD3" w:rsidRDefault="00A31FA0" w:rsidP="00B22A4A">
      <w:pPr>
        <w:pStyle w:val="ae"/>
        <w:rPr>
          <w:lang w:val="ru-RU"/>
        </w:rPr>
      </w:pPr>
      <w:bookmarkStart w:id="7676" w:name="_Toc276112332"/>
      <w:bookmarkStart w:id="7677" w:name="_Toc276127559"/>
      <w:bookmarkStart w:id="7678" w:name="_Toc276128044"/>
      <w:bookmarkStart w:id="7679" w:name="_Toc276367174"/>
      <w:r>
        <w:t xml:space="preserve">Формируемый документ может быть либо </w:t>
      </w:r>
      <w:r>
        <w:rPr>
          <w:lang w:val="ru-RU"/>
        </w:rPr>
        <w:t>информацией</w:t>
      </w:r>
      <w:r>
        <w:t xml:space="preserve"> об исполнении контракта, либо </w:t>
      </w:r>
      <w:r>
        <w:rPr>
          <w:lang w:val="ru-RU"/>
        </w:rPr>
        <w:t>информацией</w:t>
      </w:r>
      <w:r>
        <w:t xml:space="preserve"> о </w:t>
      </w:r>
      <w:r>
        <w:rPr>
          <w:lang w:val="ru-RU"/>
        </w:rPr>
        <w:t xml:space="preserve">расторжении </w:t>
      </w:r>
      <w:r>
        <w:t>контракта</w:t>
      </w:r>
      <w:r w:rsidR="00F54BD3">
        <w:rPr>
          <w:lang w:val="ru-RU"/>
        </w:rPr>
        <w:t>.</w:t>
      </w:r>
    </w:p>
    <w:p w14:paraId="48FFA1F3" w14:textId="6E3545B9" w:rsidR="00A31FA0" w:rsidRDefault="00F54BD3" w:rsidP="00B22A4A">
      <w:pPr>
        <w:pStyle w:val="ae"/>
        <w:rPr>
          <w:lang w:val="ru-RU"/>
        </w:rPr>
      </w:pPr>
      <w:r>
        <w:rPr>
          <w:lang w:val="ru-RU"/>
        </w:rPr>
        <w:t>В</w:t>
      </w:r>
      <w:proofErr w:type="spellStart"/>
      <w:r>
        <w:t>ыбор</w:t>
      </w:r>
      <w:proofErr w:type="spellEnd"/>
      <w:r>
        <w:rPr>
          <w:lang w:val="ru-RU"/>
        </w:rPr>
        <w:t xml:space="preserve"> типа документа</w:t>
      </w:r>
      <w:r>
        <w:t xml:space="preserve"> </w:t>
      </w:r>
      <w:r w:rsidR="00A31FA0">
        <w:t>осуществляется</w:t>
      </w:r>
      <w:r w:rsidR="00A31FA0" w:rsidRPr="00FC66E6">
        <w:t xml:space="preserve"> </w:t>
      </w:r>
      <w:r w:rsidR="00A31FA0">
        <w:t xml:space="preserve">в разделе «Тип документа» на </w:t>
      </w:r>
      <w:r w:rsidR="00A31FA0">
        <w:rPr>
          <w:lang w:val="ru-RU"/>
        </w:rPr>
        <w:t>в</w:t>
      </w:r>
      <w:r w:rsidR="00A31FA0">
        <w:t>кладке «Общая информация». По умолчанию установлено значение «</w:t>
      </w:r>
      <w:r w:rsidR="00A31FA0">
        <w:rPr>
          <w:lang w:val="ru-RU"/>
        </w:rPr>
        <w:t>Информация</w:t>
      </w:r>
      <w:r w:rsidR="00A31FA0">
        <w:t xml:space="preserve"> об исполнении контракта»</w:t>
      </w:r>
      <w:r w:rsidR="00A31FA0">
        <w:rPr>
          <w:lang w:val="ru-RU"/>
        </w:rPr>
        <w:t xml:space="preserve"> и установлен признак</w:t>
      </w:r>
      <w:r w:rsidR="00A31FA0" w:rsidRPr="00F227EF">
        <w:rPr>
          <w:lang w:val="ru-RU"/>
        </w:rPr>
        <w:t xml:space="preserve"> «Исполнение по контракту/этапу контракта завершено»</w:t>
      </w:r>
      <w:r w:rsidR="00A31FA0">
        <w:rPr>
          <w:lang w:val="ru-RU"/>
        </w:rPr>
        <w:t>.</w:t>
      </w:r>
    </w:p>
    <w:p w14:paraId="776749AD" w14:textId="77291F96" w:rsidR="00E93A5F" w:rsidRDefault="00E93A5F" w:rsidP="00B22A4A">
      <w:pPr>
        <w:pStyle w:val="ae"/>
        <w:rPr>
          <w:lang w:val="ru-RU"/>
        </w:rPr>
      </w:pPr>
      <w:r>
        <w:rPr>
          <w:lang w:val="ru-RU"/>
        </w:rPr>
        <w:t xml:space="preserve">При выборе типа документа «Информация о расторжении контракта» (см. </w:t>
      </w:r>
      <w:r>
        <w:fldChar w:fldCharType="begin"/>
      </w:r>
      <w:r>
        <w:instrText xml:space="preserve"> REF _Ref276055035 \h </w:instrText>
      </w:r>
      <w:r w:rsidR="00B22A4A">
        <w:instrText xml:space="preserve"> \* MERGEFORMAT </w:instrText>
      </w:r>
      <w:r>
        <w:fldChar w:fldCharType="separate"/>
      </w:r>
      <w:r w:rsidR="007E5C60">
        <w:t xml:space="preserve">Рисунок </w:t>
      </w:r>
      <w:r w:rsidR="007E5C60">
        <w:rPr>
          <w:noProof/>
        </w:rPr>
        <w:t>77</w:t>
      </w:r>
      <w:r>
        <w:fldChar w:fldCharType="end"/>
      </w:r>
      <w:r>
        <w:rPr>
          <w:lang w:val="ru-RU"/>
        </w:rPr>
        <w:t xml:space="preserve">) поле </w:t>
      </w:r>
      <w:r w:rsidRPr="00F227EF">
        <w:rPr>
          <w:lang w:val="ru-RU"/>
        </w:rPr>
        <w:t>«Исполнение по контракту/этапу контракта завершено»</w:t>
      </w:r>
      <w:r>
        <w:rPr>
          <w:lang w:val="ru-RU"/>
        </w:rPr>
        <w:t xml:space="preserve"> не отображается.</w:t>
      </w:r>
    </w:p>
    <w:p w14:paraId="48FFA1F4" w14:textId="6A674B4B" w:rsidR="00A31FA0" w:rsidRPr="00F227EF" w:rsidRDefault="00A31FA0" w:rsidP="00B22A4A">
      <w:pPr>
        <w:pStyle w:val="ae"/>
      </w:pPr>
      <w:r w:rsidRPr="003C11CF">
        <w:rPr>
          <w:i/>
        </w:rPr>
        <w:t>Примечание.</w:t>
      </w:r>
      <w:r>
        <w:t xml:space="preserve"> </w:t>
      </w:r>
      <w:r w:rsidRPr="0097615D">
        <w:t>В случае</w:t>
      </w:r>
      <w:r>
        <w:t>,</w:t>
      </w:r>
      <w:r w:rsidRPr="0097615D">
        <w:t xml:space="preserve"> когда признак «Исполнение по контракту/этапу контракта завершено» установлен, при </w:t>
      </w:r>
      <w:r w:rsidR="002C3D77">
        <w:t>размещения</w:t>
      </w:r>
      <w:r w:rsidRPr="0097615D">
        <w:t xml:space="preserve"> информации об исполнении контракта </w:t>
      </w:r>
      <w:r>
        <w:t>Система</w:t>
      </w:r>
      <w:r w:rsidRPr="0097615D">
        <w:t xml:space="preserve"> проверяет, что по всем остальным этапам существует </w:t>
      </w:r>
      <w:r w:rsidR="002C3D77">
        <w:t>размещен</w:t>
      </w:r>
      <w:r w:rsidRPr="0097615D">
        <w:t xml:space="preserve">ная информация об исполнении контракта с отмеченным признаком «Исполнение по контракту/этапу контракта </w:t>
      </w:r>
      <w:r w:rsidRPr="0097615D">
        <w:lastRenderedPageBreak/>
        <w:t xml:space="preserve">завершено». Если условие соблюдается, то информация о контракте </w:t>
      </w:r>
      <w:r>
        <w:t>переводится</w:t>
      </w:r>
      <w:r w:rsidRPr="0097615D">
        <w:t xml:space="preserve"> на этап «Исполнение завершено»</w:t>
      </w:r>
      <w:r>
        <w:t xml:space="preserve">. </w:t>
      </w:r>
      <w:r w:rsidRPr="00777BC0">
        <w:t>При снятии данного признака исполнение по контракту/этапу контракта считается незавершенным.</w:t>
      </w:r>
      <w:bookmarkEnd w:id="7676"/>
      <w:bookmarkEnd w:id="7677"/>
      <w:bookmarkEnd w:id="7678"/>
      <w:bookmarkEnd w:id="7679"/>
    </w:p>
    <w:p w14:paraId="48FFA1F5" w14:textId="0CC0CE16" w:rsidR="00A31FA0" w:rsidRPr="0034431B" w:rsidRDefault="00A31FA0" w:rsidP="00B22A4A">
      <w:pPr>
        <w:pStyle w:val="ae"/>
        <w:rPr>
          <w:lang w:val="ru-RU"/>
        </w:rPr>
      </w:pPr>
      <w:bookmarkStart w:id="7680" w:name="_Toc276112333"/>
      <w:bookmarkStart w:id="7681" w:name="_Toc276127560"/>
      <w:bookmarkStart w:id="7682" w:name="_Toc276128045"/>
      <w:bookmarkStart w:id="7683" w:name="_Toc276367175"/>
      <w:r>
        <w:t xml:space="preserve">Следующие поля заполняются на основе </w:t>
      </w:r>
      <w:r w:rsidRPr="003C11CF">
        <w:t>информации</w:t>
      </w:r>
      <w:r>
        <w:t xml:space="preserve"> о контракте и недоступны для редактирования</w:t>
      </w:r>
      <w:r w:rsidR="00F54BD3">
        <w:rPr>
          <w:lang w:val="ru-RU"/>
        </w:rPr>
        <w:t>:</w:t>
      </w:r>
      <w:bookmarkEnd w:id="7680"/>
      <w:bookmarkEnd w:id="7681"/>
      <w:bookmarkEnd w:id="7682"/>
      <w:bookmarkEnd w:id="7683"/>
    </w:p>
    <w:p w14:paraId="48FFA1F6" w14:textId="77777777" w:rsidR="00A31FA0" w:rsidRDefault="00A31FA0" w:rsidP="00826670">
      <w:pPr>
        <w:pStyle w:val="1-"/>
        <w:numPr>
          <w:ilvl w:val="0"/>
          <w:numId w:val="43"/>
        </w:numPr>
      </w:pPr>
      <w:r>
        <w:t>«Полное наименование заказчика»;</w:t>
      </w:r>
    </w:p>
    <w:p w14:paraId="48FFA1F7" w14:textId="77777777" w:rsidR="00A31FA0" w:rsidRDefault="00A31FA0" w:rsidP="00826670">
      <w:pPr>
        <w:pStyle w:val="1-"/>
        <w:numPr>
          <w:ilvl w:val="0"/>
          <w:numId w:val="43"/>
        </w:numPr>
      </w:pPr>
      <w:r>
        <w:t>«ИНН»;</w:t>
      </w:r>
    </w:p>
    <w:p w14:paraId="48FFA1F8" w14:textId="77777777" w:rsidR="00A31FA0" w:rsidRPr="0034431B" w:rsidRDefault="00A31FA0" w:rsidP="00826670">
      <w:pPr>
        <w:pStyle w:val="1-"/>
        <w:numPr>
          <w:ilvl w:val="0"/>
          <w:numId w:val="43"/>
        </w:numPr>
      </w:pPr>
      <w:r>
        <w:t>«КПП»;</w:t>
      </w:r>
    </w:p>
    <w:p w14:paraId="56E161F5" w14:textId="590B5021" w:rsidR="00F54BD3" w:rsidRDefault="00F54BD3" w:rsidP="00826670">
      <w:pPr>
        <w:pStyle w:val="1-"/>
        <w:numPr>
          <w:ilvl w:val="0"/>
          <w:numId w:val="43"/>
        </w:numPr>
      </w:pPr>
      <w:r>
        <w:t>«Дата заполнения документа»;</w:t>
      </w:r>
    </w:p>
    <w:p w14:paraId="48FFA1F9" w14:textId="77777777" w:rsidR="00A31FA0" w:rsidRDefault="00A31FA0" w:rsidP="00826670">
      <w:pPr>
        <w:pStyle w:val="1-"/>
        <w:numPr>
          <w:ilvl w:val="0"/>
          <w:numId w:val="43"/>
        </w:numPr>
      </w:pPr>
      <w:r>
        <w:t>«Дата заключения контракта»;</w:t>
      </w:r>
    </w:p>
    <w:p w14:paraId="48FFA1FA" w14:textId="5BAEC97A" w:rsidR="00A31FA0" w:rsidRDefault="00A31FA0" w:rsidP="00826670">
      <w:pPr>
        <w:pStyle w:val="1-"/>
        <w:numPr>
          <w:ilvl w:val="0"/>
          <w:numId w:val="43"/>
        </w:numPr>
      </w:pPr>
      <w:r>
        <w:t>«</w:t>
      </w:r>
      <w:r w:rsidR="00F54BD3">
        <w:rPr>
          <w:lang w:val="ru-RU"/>
        </w:rPr>
        <w:t>№</w:t>
      </w:r>
      <w:r w:rsidR="00F54BD3">
        <w:t xml:space="preserve"> </w:t>
      </w:r>
      <w:r>
        <w:t>контракта».</w:t>
      </w:r>
    </w:p>
    <w:p w14:paraId="48FFA1FB" w14:textId="77777777" w:rsidR="00A31FA0" w:rsidRPr="00610F07" w:rsidRDefault="00A31FA0" w:rsidP="00B22A4A">
      <w:pPr>
        <w:pStyle w:val="ae"/>
        <w:rPr>
          <w:lang w:val="ru-RU"/>
        </w:rPr>
      </w:pPr>
      <w:bookmarkStart w:id="7684" w:name="_Toc276112334"/>
      <w:bookmarkStart w:id="7685" w:name="_Toc276127561"/>
      <w:bookmarkStart w:id="7686" w:name="_Toc276128046"/>
      <w:bookmarkStart w:id="7687" w:name="_Toc276367176"/>
      <w:r>
        <w:t>Поле «Дата заполнения документа» содержит текущую дату.</w:t>
      </w:r>
      <w:bookmarkEnd w:id="7684"/>
      <w:bookmarkEnd w:id="7685"/>
      <w:bookmarkEnd w:id="7686"/>
      <w:bookmarkEnd w:id="7687"/>
    </w:p>
    <w:p w14:paraId="72E524E8" w14:textId="7B9684F1" w:rsidR="00F54BD3" w:rsidRDefault="00A31FA0" w:rsidP="00B22A4A">
      <w:pPr>
        <w:pStyle w:val="ae"/>
        <w:rPr>
          <w:lang w:val="ru-RU"/>
        </w:rPr>
      </w:pPr>
      <w:bookmarkStart w:id="7688" w:name="_Toc276112335"/>
      <w:bookmarkStart w:id="7689" w:name="_Toc276127562"/>
      <w:bookmarkStart w:id="7690" w:name="_Toc276128047"/>
      <w:bookmarkStart w:id="7691" w:name="_Toc276367177"/>
      <w:r>
        <w:rPr>
          <w:lang w:val="ru-RU"/>
        </w:rPr>
        <w:t>В п</w:t>
      </w:r>
      <w:proofErr w:type="spellStart"/>
      <w:r>
        <w:t>оле</w:t>
      </w:r>
      <w:proofErr w:type="spellEnd"/>
      <w:r>
        <w:t xml:space="preserve"> «Этап контракта»</w:t>
      </w:r>
      <w:r w:rsidR="00F54BD3">
        <w:rPr>
          <w:lang w:val="ru-RU"/>
        </w:rPr>
        <w:t xml:space="preserve"> выберите соответствующий этап оплаты контракта</w:t>
      </w:r>
      <w:r>
        <w:rPr>
          <w:lang w:val="ru-RU"/>
        </w:rPr>
        <w:t>, используя</w:t>
      </w:r>
      <w:r>
        <w:t xml:space="preserve"> выпадающий список со значениями месяца и года</w:t>
      </w:r>
      <w:r>
        <w:rPr>
          <w:lang w:val="ru-RU"/>
        </w:rPr>
        <w:t xml:space="preserve"> этапов оплаты контракта</w:t>
      </w:r>
      <w:r>
        <w:t xml:space="preserve">, </w:t>
      </w:r>
      <w:r>
        <w:rPr>
          <w:lang w:val="ru-RU"/>
        </w:rPr>
        <w:t xml:space="preserve">указанными в информации о контракте на странице «Общая информация» в поле «Этапы исполнения контракта» </w:t>
      </w:r>
      <w:r>
        <w:t xml:space="preserve">(с учетом </w:t>
      </w:r>
      <w:r w:rsidR="002C3D77">
        <w:t>размещенной</w:t>
      </w:r>
      <w:r>
        <w:t xml:space="preserve"> информации об изменении контракта).</w:t>
      </w:r>
    </w:p>
    <w:p w14:paraId="48FFA1FC" w14:textId="6B7804DB" w:rsidR="00A31FA0" w:rsidRDefault="00A31FA0" w:rsidP="00B22A4A">
      <w:pPr>
        <w:pStyle w:val="ae"/>
        <w:rPr>
          <w:lang w:val="ru-RU"/>
        </w:rPr>
      </w:pPr>
      <w:r>
        <w:t xml:space="preserve">В списке доступны для выбора только сочетания месяца и года, по которым не существует </w:t>
      </w:r>
      <w:r w:rsidR="002C3D77">
        <w:t>размещенной</w:t>
      </w:r>
      <w:r>
        <w:t xml:space="preserve"> и действующ</w:t>
      </w:r>
      <w:r>
        <w:rPr>
          <w:lang w:val="ru-RU"/>
        </w:rPr>
        <w:t>ей</w:t>
      </w:r>
      <w:r>
        <w:t xml:space="preserve"> информации об исполнении (о </w:t>
      </w:r>
      <w:r>
        <w:rPr>
          <w:lang w:val="ru-RU"/>
        </w:rPr>
        <w:t>расторжении</w:t>
      </w:r>
      <w:r>
        <w:t>) контракта</w:t>
      </w:r>
      <w:r>
        <w:rPr>
          <w:lang w:val="ru-RU"/>
        </w:rPr>
        <w:t xml:space="preserve"> </w:t>
      </w:r>
      <w:r w:rsidRPr="00292A52">
        <w:rPr>
          <w:lang w:val="ru-RU"/>
        </w:rPr>
        <w:t>с отмеченным признаком «Исполнение по контракту/этапу контракта завершено»</w:t>
      </w:r>
      <w:r>
        <w:t>.</w:t>
      </w:r>
      <w:bookmarkEnd w:id="7688"/>
      <w:bookmarkEnd w:id="7689"/>
      <w:bookmarkEnd w:id="7690"/>
      <w:bookmarkEnd w:id="7691"/>
      <w:r w:rsidRPr="00756223">
        <w:t xml:space="preserve"> </w:t>
      </w:r>
    </w:p>
    <w:p w14:paraId="48FFA1FD" w14:textId="5343DD6F" w:rsidR="006A10F4" w:rsidRPr="006A10F4" w:rsidRDefault="006A10F4">
      <w:pPr>
        <w:suppressLineNumbers w:val="0"/>
        <w:suppressAutoHyphens w:val="0"/>
        <w:rPr>
          <w:snapToGrid w:val="0"/>
          <w:color w:val="000000"/>
          <w:kern w:val="0"/>
          <w:szCs w:val="24"/>
          <w:lang w:eastAsia="x-none"/>
        </w:rPr>
      </w:pPr>
      <w:r w:rsidRPr="006A10F4">
        <w:rPr>
          <w:snapToGrid w:val="0"/>
          <w:color w:val="000000"/>
          <w:kern w:val="0"/>
          <w:szCs w:val="24"/>
          <w:lang w:eastAsia="x-none"/>
        </w:rPr>
        <w:t xml:space="preserve">В </w:t>
      </w:r>
      <w:r w:rsidR="00F54BD3">
        <w:rPr>
          <w:snapToGrid w:val="0"/>
          <w:color w:val="000000"/>
          <w:kern w:val="0"/>
          <w:szCs w:val="24"/>
          <w:lang w:eastAsia="x-none"/>
        </w:rPr>
        <w:t>нижней части блока</w:t>
      </w:r>
      <w:r w:rsidRPr="006A10F4">
        <w:rPr>
          <w:snapToGrid w:val="0"/>
          <w:color w:val="000000"/>
          <w:kern w:val="0"/>
          <w:szCs w:val="24"/>
          <w:lang w:eastAsia="x-none"/>
        </w:rPr>
        <w:t xml:space="preserve"> «Общие данные» отображаются следующие поля для установки флажков:</w:t>
      </w:r>
    </w:p>
    <w:p w14:paraId="48FFA1FE" w14:textId="77777777" w:rsidR="006A10F4" w:rsidRDefault="006A10F4">
      <w:pPr>
        <w:numPr>
          <w:ilvl w:val="0"/>
          <w:numId w:val="33"/>
        </w:numPr>
        <w:suppressLineNumbers w:val="0"/>
        <w:suppressAutoHyphens w:val="0"/>
        <w:ind w:left="1134"/>
      </w:pPr>
      <w:r w:rsidRPr="006A10F4">
        <w:rPr>
          <w:snapToGrid w:val="0"/>
          <w:color w:val="000000"/>
          <w:kern w:val="0"/>
          <w:szCs w:val="24"/>
          <w:lang w:eastAsia="x-none"/>
        </w:rPr>
        <w:t>«Наличие информации о начислении неустоек (штрафов, пеней)»;</w:t>
      </w:r>
    </w:p>
    <w:p w14:paraId="1375482C" w14:textId="72A1E411" w:rsidR="004A225F" w:rsidRDefault="004A225F">
      <w:pPr>
        <w:numPr>
          <w:ilvl w:val="0"/>
          <w:numId w:val="33"/>
        </w:numPr>
        <w:suppressLineNumbers w:val="0"/>
        <w:suppressAutoHyphens w:val="0"/>
        <w:ind w:left="1134"/>
      </w:pPr>
      <w:r>
        <w:lastRenderedPageBreak/>
        <w:t>«Наличие информации о предоставлении в 2015 года заказчиком отсрочек уплаты неустойки (штрафа, пени) и (или) осуществления списания начисленных сумм неустойки (штрафа, пени)»;</w:t>
      </w:r>
    </w:p>
    <w:p w14:paraId="155E8C7D" w14:textId="1BD51A17" w:rsidR="004A225F" w:rsidRDefault="004A225F">
      <w:pPr>
        <w:numPr>
          <w:ilvl w:val="0"/>
          <w:numId w:val="33"/>
        </w:numPr>
        <w:suppressLineNumbers w:val="0"/>
        <w:suppressAutoHyphens w:val="0"/>
        <w:ind w:left="1134"/>
      </w:pPr>
      <w:proofErr w:type="gramStart"/>
      <w:r w:rsidRPr="006A10F4">
        <w:t>«Наличие информации о требовании в адрес банка об осуществлении уплаты денежной суммы по банковской гарантии»</w:t>
      </w:r>
      <w:r>
        <w:t xml:space="preserve"> - поле отображается</w:t>
      </w:r>
      <w:r w:rsidRPr="00993CF0">
        <w:t xml:space="preserve">, если в действующей информации о контракте на странице «Дополнительная информация» установлено значение «Задать требование об обеспечении исполнения контракта» и в поле «Наименование способа обеспечения исполнения контракта» </w:t>
      </w:r>
      <w:r>
        <w:t xml:space="preserve">установлено значение </w:t>
      </w:r>
      <w:r w:rsidRPr="00993CF0">
        <w:t>«Банковская гарантия, выданная банком в соответствии со статьей 45 Федерального закона»</w:t>
      </w:r>
      <w:r w:rsidR="001C704D">
        <w:t>;</w:t>
      </w:r>
      <w:proofErr w:type="gramEnd"/>
    </w:p>
    <w:p w14:paraId="7A2F6BE7" w14:textId="77777777" w:rsidR="001C704D" w:rsidRPr="00C3543B" w:rsidRDefault="001C704D">
      <w:pPr>
        <w:numPr>
          <w:ilvl w:val="0"/>
          <w:numId w:val="33"/>
        </w:numPr>
        <w:suppressLineNumbers w:val="0"/>
        <w:suppressAutoHyphens w:val="0"/>
        <w:ind w:left="1134"/>
      </w:pPr>
      <w:r>
        <w:t>«Сведения об удержании денежных средств, перечисленных в качестве обеспечения исполнения контракта» – поле отображается, если в действующей информации о контракте на странице «Дополнительная информация»</w:t>
      </w:r>
      <w:r w:rsidRPr="00DC73BF">
        <w:t xml:space="preserve"> </w:t>
      </w:r>
      <w:r>
        <w:t>установлено значение</w:t>
      </w:r>
      <w:r w:rsidRPr="00DC73BF">
        <w:t xml:space="preserve"> «Задать требование об обеспечении исполнения контракта» и в поле «Наименование способа обеспечения исполнения контракта» выбрано значение «Внесение денежных средств на указанный заказчиком счет»</w:t>
      </w:r>
      <w:r>
        <w:t>.</w:t>
      </w:r>
    </w:p>
    <w:p w14:paraId="48FFA200" w14:textId="7FADAA22" w:rsidR="00A31FA0" w:rsidRDefault="00A31FA0" w:rsidP="00B22A4A">
      <w:pPr>
        <w:pStyle w:val="ae"/>
      </w:pPr>
      <w:bookmarkStart w:id="7692" w:name="_Toc276112336"/>
      <w:bookmarkStart w:id="7693" w:name="_Toc276127563"/>
      <w:bookmarkStart w:id="7694" w:name="_Toc276128048"/>
      <w:bookmarkStart w:id="7695" w:name="_Toc276367178"/>
      <w:r>
        <w:t>Кнопки «Отменить последние изменения» и «Сохранить</w:t>
      </w:r>
      <w:r>
        <w:rPr>
          <w:lang w:val="ru-RU"/>
        </w:rPr>
        <w:t xml:space="preserve"> и проверить на нарушения</w:t>
      </w:r>
      <w:r>
        <w:t xml:space="preserve">» выполняют те же действия, что и </w:t>
      </w:r>
      <w:r w:rsidRPr="0098129C">
        <w:t xml:space="preserve">при формировании </w:t>
      </w:r>
      <w:r>
        <w:rPr>
          <w:lang w:val="ru-RU"/>
        </w:rPr>
        <w:t>информации</w:t>
      </w:r>
      <w:r w:rsidRPr="0098129C">
        <w:t xml:space="preserve"> о контракте</w:t>
      </w:r>
      <w:r>
        <w:t xml:space="preserve"> (см. п.</w:t>
      </w:r>
      <w:r>
        <w:fldChar w:fldCharType="begin"/>
      </w:r>
      <w:r>
        <w:instrText xml:space="preserve"> REF _Ref282935362 \r \h </w:instrText>
      </w:r>
      <w:r w:rsidR="00B22A4A">
        <w:instrText xml:space="preserve"> \* MERGEFORMAT </w:instrText>
      </w:r>
      <w:r>
        <w:fldChar w:fldCharType="separate"/>
      </w:r>
      <w:r w:rsidR="007E5C60">
        <w:t>4.4.3</w:t>
      </w:r>
      <w:r>
        <w:fldChar w:fldCharType="end"/>
      </w:r>
      <w:r>
        <w:t>).</w:t>
      </w:r>
      <w:bookmarkEnd w:id="7692"/>
      <w:bookmarkEnd w:id="7693"/>
      <w:bookmarkEnd w:id="7694"/>
      <w:bookmarkEnd w:id="7695"/>
    </w:p>
    <w:p w14:paraId="48FFA201" w14:textId="77777777" w:rsidR="00A31FA0" w:rsidRDefault="00A31FA0" w:rsidP="00B22A4A">
      <w:pPr>
        <w:pStyle w:val="ae"/>
      </w:pPr>
      <w:bookmarkStart w:id="7696" w:name="_Toc276112337"/>
      <w:bookmarkStart w:id="7697" w:name="_Toc276127564"/>
      <w:bookmarkStart w:id="7698" w:name="_Toc276128049"/>
      <w:bookmarkStart w:id="7699" w:name="_Toc276367179"/>
      <w:r>
        <w:t xml:space="preserve">После заполнения данных на странице нажмите на кнопку «Далее». </w:t>
      </w:r>
      <w:bookmarkEnd w:id="7696"/>
      <w:bookmarkEnd w:id="7697"/>
      <w:bookmarkEnd w:id="7698"/>
      <w:bookmarkEnd w:id="7699"/>
      <w:r>
        <w:t>После нажатия на кнопку выполняет</w:t>
      </w:r>
      <w:r>
        <w:rPr>
          <w:lang w:val="ru-RU"/>
        </w:rPr>
        <w:t>ся</w:t>
      </w:r>
      <w:r>
        <w:t xml:space="preserve"> автоматический контроль введенной информации.</w:t>
      </w:r>
    </w:p>
    <w:p w14:paraId="48FFA202" w14:textId="77777777" w:rsidR="00A31FA0" w:rsidRDefault="00A31FA0" w:rsidP="00B22A4A">
      <w:pPr>
        <w:pStyle w:val="ae"/>
      </w:pPr>
      <w:r w:rsidRPr="00370522">
        <w:t xml:space="preserve">Если в процессе выполнения проверок были найдены ошибки, то </w:t>
      </w:r>
      <w:r>
        <w:t>они</w:t>
      </w:r>
      <w:r w:rsidRPr="00370522">
        <w:t xml:space="preserve"> отображаются </w:t>
      </w:r>
      <w:r>
        <w:t xml:space="preserve">на экране </w:t>
      </w:r>
      <w:r w:rsidRPr="00370522">
        <w:t xml:space="preserve">и </w:t>
      </w:r>
      <w:r>
        <w:t>фиксируются</w:t>
      </w:r>
      <w:r w:rsidRPr="00370522">
        <w:t xml:space="preserve"> в протокол</w:t>
      </w:r>
      <w:r>
        <w:t>е</w:t>
      </w:r>
      <w:r w:rsidRPr="00370522">
        <w:t xml:space="preserve"> несоответствий</w:t>
      </w:r>
      <w:r>
        <w:t>.</w:t>
      </w:r>
    </w:p>
    <w:p w14:paraId="30FFD863" w14:textId="7726A1A8" w:rsidR="00A846F7" w:rsidRDefault="00A846F7" w:rsidP="00EF1BC9">
      <w:pPr>
        <w:pStyle w:val="4"/>
      </w:pPr>
      <w:bookmarkStart w:id="7700" w:name="_Toc276112339"/>
      <w:bookmarkStart w:id="7701" w:name="_Toc276127566"/>
      <w:bookmarkStart w:id="7702" w:name="_Toc276128051"/>
      <w:bookmarkStart w:id="7703" w:name="_Toc276367181"/>
      <w:r>
        <w:lastRenderedPageBreak/>
        <w:t>Вкладка «Исполнение контракта»</w:t>
      </w:r>
    </w:p>
    <w:p w14:paraId="23AE5254" w14:textId="423CEECF" w:rsidR="00E93A5F" w:rsidRDefault="00A31FA0" w:rsidP="00B22A4A">
      <w:pPr>
        <w:pStyle w:val="ae"/>
        <w:rPr>
          <w:lang w:val="ru-RU"/>
        </w:rPr>
      </w:pPr>
      <w:r>
        <w:t xml:space="preserve">Если результат выполнения проверок </w:t>
      </w:r>
      <w:r w:rsidR="00A846F7">
        <w:rPr>
          <w:lang w:val="ru-RU"/>
        </w:rPr>
        <w:t xml:space="preserve">после нажатия кнопки «Далее» на странице «Общая информация» </w:t>
      </w:r>
      <w:r>
        <w:t>позволяет продолжение выполнения операции</w:t>
      </w:r>
      <w:r w:rsidRPr="003F16C2">
        <w:t xml:space="preserve">, то </w:t>
      </w:r>
      <w:r>
        <w:t>данные текущей страницы сохраняются и</w:t>
      </w:r>
      <w:bookmarkEnd w:id="7700"/>
      <w:bookmarkEnd w:id="7701"/>
      <w:bookmarkEnd w:id="7702"/>
      <w:bookmarkEnd w:id="7703"/>
      <w:r>
        <w:t xml:space="preserve"> осуществляется переход на </w:t>
      </w:r>
      <w:r w:rsidRPr="00756223">
        <w:t>в</w:t>
      </w:r>
      <w:r>
        <w:t>кладку «Исполнение контракта»</w:t>
      </w:r>
      <w:r>
        <w:rPr>
          <w:lang w:val="ru-RU"/>
        </w:rPr>
        <w:t xml:space="preserve"> (</w:t>
      </w:r>
      <w:r w:rsidR="00A846F7">
        <w:rPr>
          <w:lang w:val="ru-RU"/>
        </w:rPr>
        <w:fldChar w:fldCharType="begin"/>
      </w:r>
      <w:r w:rsidR="00A846F7">
        <w:rPr>
          <w:lang w:val="ru-RU"/>
        </w:rPr>
        <w:instrText xml:space="preserve"> REF _Ref376600464 \h </w:instrText>
      </w:r>
      <w:r w:rsidR="00B22A4A">
        <w:rPr>
          <w:lang w:val="ru-RU"/>
        </w:rPr>
        <w:instrText xml:space="preserve"> \* MERGEFORMAT </w:instrText>
      </w:r>
      <w:r w:rsidR="00A846F7">
        <w:rPr>
          <w:lang w:val="ru-RU"/>
        </w:rPr>
      </w:r>
      <w:r w:rsidR="00A846F7">
        <w:rPr>
          <w:lang w:val="ru-RU"/>
        </w:rPr>
        <w:fldChar w:fldCharType="separate"/>
      </w:r>
      <w:r w:rsidR="007E5C60">
        <w:t xml:space="preserve">Рисунок </w:t>
      </w:r>
      <w:r w:rsidR="007E5C60">
        <w:rPr>
          <w:noProof/>
        </w:rPr>
        <w:t>78</w:t>
      </w:r>
      <w:r w:rsidR="00A846F7">
        <w:rPr>
          <w:lang w:val="ru-RU"/>
        </w:rPr>
        <w:fldChar w:fldCharType="end"/>
      </w:r>
      <w:r>
        <w:rPr>
          <w:lang w:val="ru-RU"/>
        </w:rPr>
        <w:t>)</w:t>
      </w:r>
      <w:r w:rsidR="00E93A5F">
        <w:rPr>
          <w:lang w:val="ru-RU"/>
        </w:rPr>
        <w:t>.</w:t>
      </w:r>
    </w:p>
    <w:p w14:paraId="48FFA204" w14:textId="30745ED5" w:rsidR="00A31FA0" w:rsidRDefault="00B328CD" w:rsidP="00826670">
      <w:pPr>
        <w:pStyle w:val="afff3"/>
        <w:rPr>
          <w:noProof/>
        </w:rPr>
      </w:pPr>
      <w:bookmarkStart w:id="7704" w:name="_Ref276470882"/>
      <w:bookmarkStart w:id="7705" w:name="_Ref282935694"/>
      <w:r>
        <w:rPr>
          <w:noProof/>
          <w:lang w:eastAsia="ru-RU"/>
        </w:rPr>
        <w:drawing>
          <wp:inline distT="0" distB="0" distL="0" distR="0" wp14:anchorId="631755FE" wp14:editId="1FE39018">
            <wp:extent cx="5939790" cy="4734560"/>
            <wp:effectExtent l="19050" t="19050" r="22860" b="27940"/>
            <wp:docPr id="207" name="Рисунок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" name="2016-06-27 17_12_33-Сформировать информацию об исполнении (о расторжении) контракта - Internet Explo.png"/>
                    <pic:cNvPicPr/>
                  </pic:nvPicPr>
                  <pic:blipFill>
                    <a:blip r:embed="rId1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473456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8FFA207" w14:textId="36A24228" w:rsidR="00A31FA0" w:rsidRPr="00094B75" w:rsidRDefault="00D72E40" w:rsidP="00826670">
      <w:pPr>
        <w:pStyle w:val="afff3"/>
      </w:pPr>
      <w:bookmarkStart w:id="7706" w:name="_Ref376600464"/>
      <w:bookmarkStart w:id="7707" w:name="_Ref423545586"/>
      <w:r>
        <w:t>Рисунок</w:t>
      </w:r>
      <w:r w:rsidR="00A31FA0">
        <w:t xml:space="preserve"> </w:t>
      </w:r>
      <w:r w:rsidR="00A31FA0">
        <w:fldChar w:fldCharType="begin"/>
      </w:r>
      <w:r w:rsidR="00A31FA0">
        <w:instrText xml:space="preserve"> SEQ </w:instrText>
      </w:r>
      <w:r>
        <w:instrText>Рисунок</w:instrText>
      </w:r>
      <w:r w:rsidR="00A31FA0">
        <w:instrText xml:space="preserve"> \* ARABIC </w:instrText>
      </w:r>
      <w:r w:rsidR="00A31FA0">
        <w:fldChar w:fldCharType="separate"/>
      </w:r>
      <w:r w:rsidR="007E5C60">
        <w:rPr>
          <w:noProof/>
        </w:rPr>
        <w:t>78</w:t>
      </w:r>
      <w:r w:rsidR="00A31FA0">
        <w:fldChar w:fldCharType="end"/>
      </w:r>
      <w:bookmarkEnd w:id="7704"/>
      <w:bookmarkEnd w:id="7705"/>
      <w:bookmarkEnd w:id="7706"/>
      <w:r w:rsidR="009966DE">
        <w:t>.</w:t>
      </w:r>
      <w:r w:rsidR="00A31FA0">
        <w:t xml:space="preserve"> Формирование информации об исполнении (о </w:t>
      </w:r>
      <w:r w:rsidR="00A31FA0" w:rsidRPr="00C30C19">
        <w:t>расторжении</w:t>
      </w:r>
      <w:r w:rsidR="00A31FA0">
        <w:t xml:space="preserve">) контракта, </w:t>
      </w:r>
      <w:r w:rsidR="00A31FA0" w:rsidRPr="00C30C19">
        <w:t>в</w:t>
      </w:r>
      <w:r w:rsidR="00A31FA0">
        <w:t>кладка «Исполнение контракта»</w:t>
      </w:r>
      <w:bookmarkEnd w:id="7707"/>
    </w:p>
    <w:p w14:paraId="48FFA208" w14:textId="2B377748" w:rsidR="00A31FA0" w:rsidRDefault="00A21CC9" w:rsidP="00B22A4A">
      <w:pPr>
        <w:pStyle w:val="ae"/>
      </w:pPr>
      <w:bookmarkStart w:id="7708" w:name="_Toc276112340"/>
      <w:bookmarkStart w:id="7709" w:name="_Toc276127567"/>
      <w:bookmarkStart w:id="7710" w:name="_Toc276128052"/>
      <w:bookmarkStart w:id="7711" w:name="_Toc276367182"/>
      <w:r>
        <w:rPr>
          <w:lang w:val="ru-RU"/>
        </w:rPr>
        <w:t xml:space="preserve">При формировании информации об исполнении </w:t>
      </w:r>
      <w:r w:rsidR="003F270E">
        <w:rPr>
          <w:lang w:val="ru-RU"/>
        </w:rPr>
        <w:t>контракта</w:t>
      </w:r>
      <w:r>
        <w:rPr>
          <w:lang w:val="ru-RU"/>
        </w:rPr>
        <w:t xml:space="preserve"> </w:t>
      </w:r>
      <w:r w:rsidR="003F270E">
        <w:t>заполните</w:t>
      </w:r>
      <w:r w:rsidR="00A31FA0">
        <w:t xml:space="preserve"> следующие поля</w:t>
      </w:r>
      <w:r w:rsidR="00A31FA0" w:rsidRPr="00931B30">
        <w:t xml:space="preserve"> </w:t>
      </w:r>
      <w:r w:rsidR="00A31FA0">
        <w:t>страницы «Исполнение контракта»</w:t>
      </w:r>
      <w:r w:rsidR="006A10F4" w:rsidRPr="006A10F4">
        <w:rPr>
          <w:lang w:val="ru-RU"/>
        </w:rPr>
        <w:t xml:space="preserve"> </w:t>
      </w:r>
      <w:r w:rsidR="006A10F4">
        <w:rPr>
          <w:lang w:val="ru-RU"/>
        </w:rPr>
        <w:t>в блоке «Исполнение контракта»</w:t>
      </w:r>
      <w:r w:rsidR="00A846F7">
        <w:rPr>
          <w:lang w:val="ru-RU"/>
        </w:rPr>
        <w:t xml:space="preserve"> (см. </w:t>
      </w:r>
      <w:r w:rsidR="00A846F7">
        <w:rPr>
          <w:lang w:val="ru-RU"/>
        </w:rPr>
        <w:fldChar w:fldCharType="begin"/>
      </w:r>
      <w:r w:rsidR="00A846F7">
        <w:rPr>
          <w:lang w:val="ru-RU"/>
        </w:rPr>
        <w:instrText xml:space="preserve"> REF _Ref376600464 \h </w:instrText>
      </w:r>
      <w:r w:rsidR="00B22A4A">
        <w:rPr>
          <w:lang w:val="ru-RU"/>
        </w:rPr>
        <w:instrText xml:space="preserve"> \* MERGEFORMAT </w:instrText>
      </w:r>
      <w:r w:rsidR="00A846F7">
        <w:rPr>
          <w:lang w:val="ru-RU"/>
        </w:rPr>
      </w:r>
      <w:r w:rsidR="00A846F7">
        <w:rPr>
          <w:lang w:val="ru-RU"/>
        </w:rPr>
        <w:fldChar w:fldCharType="separate"/>
      </w:r>
      <w:r w:rsidR="007E5C60">
        <w:t xml:space="preserve">Рисунок </w:t>
      </w:r>
      <w:r w:rsidR="007E5C60">
        <w:rPr>
          <w:noProof/>
        </w:rPr>
        <w:t>78</w:t>
      </w:r>
      <w:r w:rsidR="00A846F7">
        <w:rPr>
          <w:lang w:val="ru-RU"/>
        </w:rPr>
        <w:fldChar w:fldCharType="end"/>
      </w:r>
      <w:r w:rsidR="00A846F7">
        <w:rPr>
          <w:lang w:val="ru-RU"/>
        </w:rPr>
        <w:t>)</w:t>
      </w:r>
      <w:r w:rsidR="00A31FA0">
        <w:t>:</w:t>
      </w:r>
      <w:bookmarkEnd w:id="7708"/>
      <w:bookmarkEnd w:id="7709"/>
      <w:bookmarkEnd w:id="7710"/>
      <w:bookmarkEnd w:id="7711"/>
    </w:p>
    <w:p w14:paraId="5962B40D" w14:textId="3F496D02" w:rsidR="004A225F" w:rsidRPr="0034431B" w:rsidRDefault="004A225F" w:rsidP="00826670">
      <w:pPr>
        <w:numPr>
          <w:ilvl w:val="0"/>
          <w:numId w:val="37"/>
        </w:numPr>
        <w:suppressLineNumbers w:val="0"/>
        <w:tabs>
          <w:tab w:val="clear" w:pos="709"/>
        </w:tabs>
        <w:suppressAutoHyphens w:val="0"/>
        <w:ind w:left="1418"/>
        <w:rPr>
          <w:kern w:val="0"/>
          <w:szCs w:val="28"/>
          <w:lang w:val="x-none" w:eastAsia="x-none"/>
        </w:rPr>
      </w:pPr>
      <w:r>
        <w:rPr>
          <w:kern w:val="0"/>
          <w:szCs w:val="28"/>
          <w:lang w:eastAsia="x-none"/>
        </w:rPr>
        <w:t>«</w:t>
      </w:r>
      <w:r w:rsidRPr="004A225F">
        <w:rPr>
          <w:kern w:val="0"/>
          <w:szCs w:val="28"/>
          <w:lang w:eastAsia="x-none"/>
        </w:rPr>
        <w:t>Тип документа»</w:t>
      </w:r>
      <w:r w:rsidRPr="004A225F">
        <w:rPr>
          <w:kern w:val="0"/>
          <w:szCs w:val="28"/>
          <w:lang w:val="x-none" w:eastAsia="x-none"/>
        </w:rPr>
        <w:t>;</w:t>
      </w:r>
    </w:p>
    <w:p w14:paraId="3AA23821" w14:textId="77777777" w:rsidR="004A225F" w:rsidRPr="004A225F" w:rsidRDefault="004A225F" w:rsidP="00826670">
      <w:pPr>
        <w:numPr>
          <w:ilvl w:val="0"/>
          <w:numId w:val="37"/>
        </w:numPr>
        <w:suppressLineNumbers w:val="0"/>
        <w:tabs>
          <w:tab w:val="clear" w:pos="709"/>
        </w:tabs>
        <w:suppressAutoHyphens w:val="0"/>
        <w:ind w:left="1418"/>
        <w:rPr>
          <w:kern w:val="0"/>
          <w:szCs w:val="28"/>
          <w:lang w:val="x-none" w:eastAsia="x-none"/>
        </w:rPr>
      </w:pPr>
      <w:r w:rsidRPr="004A225F">
        <w:rPr>
          <w:kern w:val="0"/>
          <w:szCs w:val="28"/>
          <w:lang w:eastAsia="x-none"/>
        </w:rPr>
        <w:t>«Наименование документа»;</w:t>
      </w:r>
    </w:p>
    <w:p w14:paraId="7C5028EB" w14:textId="5D5B76EB" w:rsidR="004A225F" w:rsidRPr="004A225F" w:rsidRDefault="004A225F" w:rsidP="00826670">
      <w:pPr>
        <w:numPr>
          <w:ilvl w:val="0"/>
          <w:numId w:val="37"/>
        </w:numPr>
        <w:suppressLineNumbers w:val="0"/>
        <w:tabs>
          <w:tab w:val="clear" w:pos="709"/>
        </w:tabs>
        <w:suppressAutoHyphens w:val="0"/>
        <w:ind w:left="1418"/>
        <w:rPr>
          <w:kern w:val="0"/>
          <w:szCs w:val="28"/>
          <w:lang w:val="x-none" w:eastAsia="x-none"/>
        </w:rPr>
      </w:pPr>
      <w:r w:rsidRPr="004A225F">
        <w:rPr>
          <w:kern w:val="0"/>
          <w:szCs w:val="28"/>
          <w:lang w:eastAsia="x-none"/>
        </w:rPr>
        <w:lastRenderedPageBreak/>
        <w:t>«Н</w:t>
      </w:r>
      <w:proofErr w:type="spellStart"/>
      <w:r w:rsidRPr="004A225F">
        <w:rPr>
          <w:kern w:val="0"/>
          <w:szCs w:val="28"/>
          <w:lang w:val="x-none" w:eastAsia="x-none"/>
        </w:rPr>
        <w:t>омер</w:t>
      </w:r>
      <w:proofErr w:type="spellEnd"/>
      <w:r w:rsidRPr="004A225F">
        <w:rPr>
          <w:kern w:val="0"/>
          <w:szCs w:val="28"/>
          <w:lang w:val="x-none" w:eastAsia="x-none"/>
        </w:rPr>
        <w:t xml:space="preserve"> документа</w:t>
      </w:r>
      <w:r w:rsidRPr="004A225F">
        <w:rPr>
          <w:kern w:val="0"/>
          <w:szCs w:val="28"/>
          <w:lang w:eastAsia="x-none"/>
        </w:rPr>
        <w:t>»</w:t>
      </w:r>
      <w:r w:rsidRPr="004A225F">
        <w:rPr>
          <w:kern w:val="0"/>
          <w:szCs w:val="28"/>
          <w:lang w:val="x-none" w:eastAsia="x-none"/>
        </w:rPr>
        <w:t>;</w:t>
      </w:r>
    </w:p>
    <w:p w14:paraId="2A3EC4E5" w14:textId="18EDF4FB" w:rsidR="004A225F" w:rsidRPr="0034431B" w:rsidRDefault="004A225F" w:rsidP="00826670">
      <w:pPr>
        <w:numPr>
          <w:ilvl w:val="0"/>
          <w:numId w:val="37"/>
        </w:numPr>
        <w:suppressLineNumbers w:val="0"/>
        <w:tabs>
          <w:tab w:val="clear" w:pos="709"/>
        </w:tabs>
        <w:suppressAutoHyphens w:val="0"/>
        <w:ind w:left="1418"/>
        <w:rPr>
          <w:kern w:val="0"/>
          <w:szCs w:val="28"/>
          <w:lang w:val="x-none" w:eastAsia="x-none"/>
        </w:rPr>
      </w:pPr>
      <w:r w:rsidRPr="004A225F">
        <w:rPr>
          <w:kern w:val="0"/>
          <w:szCs w:val="28"/>
          <w:lang w:eastAsia="x-none"/>
        </w:rPr>
        <w:t>«Да</w:t>
      </w:r>
      <w:r w:rsidRPr="004A225F">
        <w:rPr>
          <w:kern w:val="0"/>
          <w:szCs w:val="28"/>
          <w:lang w:val="x-none" w:eastAsia="x-none"/>
        </w:rPr>
        <w:t>та документа</w:t>
      </w:r>
      <w:r w:rsidRPr="004A225F">
        <w:rPr>
          <w:kern w:val="0"/>
          <w:szCs w:val="28"/>
          <w:lang w:eastAsia="x-none"/>
        </w:rPr>
        <w:t>»;</w:t>
      </w:r>
    </w:p>
    <w:p w14:paraId="451452E4" w14:textId="77777777" w:rsidR="004A225F" w:rsidRPr="0034431B" w:rsidRDefault="004A225F" w:rsidP="00826670">
      <w:pPr>
        <w:numPr>
          <w:ilvl w:val="0"/>
          <w:numId w:val="37"/>
        </w:numPr>
        <w:suppressLineNumbers w:val="0"/>
        <w:tabs>
          <w:tab w:val="clear" w:pos="709"/>
        </w:tabs>
        <w:suppressAutoHyphens w:val="0"/>
        <w:ind w:left="1418"/>
        <w:rPr>
          <w:kern w:val="0"/>
          <w:szCs w:val="28"/>
          <w:lang w:val="x-none" w:eastAsia="x-none"/>
        </w:rPr>
      </w:pPr>
      <w:r w:rsidRPr="004A225F">
        <w:rPr>
          <w:kern w:val="0"/>
          <w:szCs w:val="28"/>
          <w:lang w:eastAsia="x-none"/>
        </w:rPr>
        <w:t>«Фактически оплачено» - является обязательным для заполнения при установленном переключателе «Платежный документ;</w:t>
      </w:r>
    </w:p>
    <w:p w14:paraId="37BCDC88" w14:textId="6ECFF4E0" w:rsidR="004A225F" w:rsidRPr="0034431B" w:rsidRDefault="004A225F" w:rsidP="00826670">
      <w:pPr>
        <w:numPr>
          <w:ilvl w:val="0"/>
          <w:numId w:val="37"/>
        </w:numPr>
        <w:suppressLineNumbers w:val="0"/>
        <w:tabs>
          <w:tab w:val="clear" w:pos="709"/>
        </w:tabs>
        <w:suppressAutoHyphens w:val="0"/>
        <w:ind w:left="1418"/>
        <w:rPr>
          <w:kern w:val="0"/>
          <w:szCs w:val="28"/>
          <w:lang w:val="x-none" w:eastAsia="x-none"/>
        </w:rPr>
      </w:pPr>
      <w:r w:rsidRPr="004A225F">
        <w:rPr>
          <w:kern w:val="0"/>
          <w:szCs w:val="28"/>
          <w:lang w:eastAsia="x-none"/>
        </w:rPr>
        <w:t>«О</w:t>
      </w:r>
      <w:proofErr w:type="spellStart"/>
      <w:r w:rsidRPr="004A225F">
        <w:rPr>
          <w:kern w:val="0"/>
          <w:szCs w:val="28"/>
          <w:lang w:val="x-none" w:eastAsia="x-none"/>
        </w:rPr>
        <w:t>бъем</w:t>
      </w:r>
      <w:proofErr w:type="spellEnd"/>
      <w:r w:rsidRPr="004A225F">
        <w:rPr>
          <w:kern w:val="0"/>
          <w:szCs w:val="28"/>
          <w:lang w:val="x-none" w:eastAsia="x-none"/>
        </w:rPr>
        <w:t xml:space="preserve"> поставленных товаров, выполненных работ, оказанных услуг</w:t>
      </w:r>
      <w:r w:rsidRPr="004A225F">
        <w:rPr>
          <w:kern w:val="0"/>
          <w:szCs w:val="28"/>
          <w:lang w:eastAsia="x-none"/>
        </w:rPr>
        <w:t>» - является обязательным для заполнения при установленном переключателе «Документ об исполнении</w:t>
      </w:r>
      <w:r w:rsidR="00A846F7">
        <w:rPr>
          <w:kern w:val="0"/>
          <w:szCs w:val="28"/>
          <w:lang w:eastAsia="x-none"/>
        </w:rPr>
        <w:t>»</w:t>
      </w:r>
      <w:r w:rsidRPr="004A225F">
        <w:rPr>
          <w:kern w:val="0"/>
          <w:szCs w:val="28"/>
          <w:lang w:eastAsia="x-none"/>
        </w:rPr>
        <w:t>.</w:t>
      </w:r>
    </w:p>
    <w:p w14:paraId="15BB7892" w14:textId="5CCC6F75" w:rsidR="004A225F" w:rsidRPr="004A225F" w:rsidRDefault="00A846F7">
      <w:pPr>
        <w:suppressLineNumbers w:val="0"/>
        <w:suppressAutoHyphens w:val="0"/>
        <w:rPr>
          <w:snapToGrid w:val="0"/>
          <w:color w:val="000000"/>
          <w:szCs w:val="24"/>
        </w:rPr>
      </w:pPr>
      <w:r>
        <w:rPr>
          <w:snapToGrid w:val="0"/>
          <w:color w:val="000000"/>
          <w:kern w:val="0"/>
          <w:szCs w:val="24"/>
          <w:lang w:eastAsia="x-none"/>
        </w:rPr>
        <w:t>Поле «</w:t>
      </w:r>
      <w:r w:rsidR="004A225F" w:rsidRPr="004A225F">
        <w:rPr>
          <w:snapToGrid w:val="0"/>
          <w:color w:val="000000"/>
          <w:kern w:val="0"/>
          <w:szCs w:val="24"/>
          <w:lang w:eastAsia="x-none"/>
        </w:rPr>
        <w:t>Ф</w:t>
      </w:r>
      <w:proofErr w:type="spellStart"/>
      <w:r w:rsidR="004A225F" w:rsidRPr="004A225F">
        <w:rPr>
          <w:snapToGrid w:val="0"/>
          <w:color w:val="000000"/>
          <w:kern w:val="0"/>
          <w:szCs w:val="24"/>
          <w:lang w:val="x-none" w:eastAsia="x-none"/>
        </w:rPr>
        <w:t>актически</w:t>
      </w:r>
      <w:proofErr w:type="spellEnd"/>
      <w:r w:rsidR="004A225F" w:rsidRPr="004A225F">
        <w:rPr>
          <w:snapToGrid w:val="0"/>
          <w:color w:val="000000"/>
          <w:kern w:val="0"/>
          <w:szCs w:val="24"/>
          <w:lang w:val="x-none" w:eastAsia="x-none"/>
        </w:rPr>
        <w:t xml:space="preserve"> оплачено в иностранной валюте»</w:t>
      </w:r>
      <w:r w:rsidR="004A225F" w:rsidRPr="004A225F">
        <w:rPr>
          <w:snapToGrid w:val="0"/>
          <w:color w:val="000000"/>
          <w:kern w:val="0"/>
          <w:szCs w:val="24"/>
          <w:lang w:eastAsia="x-none"/>
        </w:rPr>
        <w:t xml:space="preserve"> отображается в случае, если в поле «Валюта платежа» установлено значение отличное от</w:t>
      </w:r>
      <w:r w:rsidR="002B7BB5">
        <w:rPr>
          <w:snapToGrid w:val="0"/>
          <w:color w:val="000000"/>
          <w:kern w:val="0"/>
          <w:szCs w:val="24"/>
          <w:lang w:eastAsia="x-none"/>
        </w:rPr>
        <w:t xml:space="preserve"> значения</w:t>
      </w:r>
      <w:r w:rsidR="004A225F" w:rsidRPr="004A225F">
        <w:rPr>
          <w:snapToGrid w:val="0"/>
          <w:color w:val="000000"/>
          <w:kern w:val="0"/>
          <w:szCs w:val="24"/>
          <w:lang w:eastAsia="x-none"/>
        </w:rPr>
        <w:t xml:space="preserve"> «Российский рубль»</w:t>
      </w:r>
      <w:r w:rsidR="004A225F" w:rsidRPr="004A225F">
        <w:rPr>
          <w:snapToGrid w:val="0"/>
          <w:color w:val="000000"/>
          <w:kern w:val="0"/>
          <w:szCs w:val="24"/>
          <w:lang w:val="x-none" w:eastAsia="x-none"/>
        </w:rPr>
        <w:t>.</w:t>
      </w:r>
    </w:p>
    <w:p w14:paraId="45A4BCE7" w14:textId="1AFEC0E1" w:rsidR="00A846F7" w:rsidRDefault="00A846F7" w:rsidP="00B22A4A">
      <w:pPr>
        <w:pStyle w:val="ae"/>
        <w:rPr>
          <w:lang w:val="ru-RU"/>
        </w:rPr>
      </w:pPr>
      <w:r>
        <w:t xml:space="preserve">Для заполнения поля «Объем поставленных товаров, выполненных работ, оказанных услуг» на основании предмета контракта из </w:t>
      </w:r>
      <w:r>
        <w:rPr>
          <w:lang w:val="ru-RU"/>
        </w:rPr>
        <w:t>информации</w:t>
      </w:r>
      <w:r>
        <w:t xml:space="preserve"> о контракте</w:t>
      </w:r>
      <w:r>
        <w:rPr>
          <w:lang w:val="ru-RU"/>
        </w:rPr>
        <w:t xml:space="preserve"> установите соответствующий переключатель (см. </w:t>
      </w:r>
      <w:r>
        <w:rPr>
          <w:lang w:val="ru-RU"/>
        </w:rPr>
        <w:fldChar w:fldCharType="begin"/>
      </w:r>
      <w:r>
        <w:rPr>
          <w:lang w:val="ru-RU"/>
        </w:rPr>
        <w:instrText xml:space="preserve"> REF _Ref376600464 \h </w:instrText>
      </w:r>
      <w:r w:rsidR="00B22A4A">
        <w:rPr>
          <w:lang w:val="ru-RU"/>
        </w:rPr>
        <w:instrText xml:space="preserve"> \* MERGEFORMAT </w:instrText>
      </w:r>
      <w:r>
        <w:rPr>
          <w:lang w:val="ru-RU"/>
        </w:rPr>
      </w:r>
      <w:r>
        <w:rPr>
          <w:lang w:val="ru-RU"/>
        </w:rPr>
        <w:fldChar w:fldCharType="separate"/>
      </w:r>
      <w:r w:rsidR="007E5C60">
        <w:t xml:space="preserve">Рисунок </w:t>
      </w:r>
      <w:r w:rsidR="007E5C60">
        <w:rPr>
          <w:noProof/>
        </w:rPr>
        <w:t>78</w:t>
      </w:r>
      <w:r>
        <w:rPr>
          <w:lang w:val="ru-RU"/>
        </w:rPr>
        <w:fldChar w:fldCharType="end"/>
      </w:r>
      <w:r>
        <w:rPr>
          <w:lang w:val="ru-RU"/>
        </w:rPr>
        <w:t>), при этом отображается гиперссылка «Ввести на основании предмета контракта из сведений о контракте».</w:t>
      </w:r>
    </w:p>
    <w:p w14:paraId="5EFDAF93" w14:textId="3A3A2AD7" w:rsidR="00A846F7" w:rsidRPr="000C2183" w:rsidRDefault="00A846F7" w:rsidP="00B22A4A">
      <w:pPr>
        <w:pStyle w:val="ae"/>
      </w:pPr>
      <w:r>
        <w:t xml:space="preserve">После нажатия на </w:t>
      </w:r>
      <w:proofErr w:type="spellStart"/>
      <w:r>
        <w:rPr>
          <w:lang w:val="ru-RU"/>
        </w:rPr>
        <w:t>гипер</w:t>
      </w:r>
      <w:proofErr w:type="spellEnd"/>
      <w:r>
        <w:t xml:space="preserve">ссылку </w:t>
      </w:r>
      <w:r>
        <w:rPr>
          <w:lang w:val="ru-RU"/>
        </w:rPr>
        <w:t xml:space="preserve">«Ввести на основании предмета контракта из сведений о контракте» </w:t>
      </w:r>
      <w:proofErr w:type="spellStart"/>
      <w:r>
        <w:t>отобра</w:t>
      </w:r>
      <w:r>
        <w:rPr>
          <w:lang w:val="ru-RU"/>
        </w:rPr>
        <w:t>жае</w:t>
      </w:r>
      <w:r>
        <w:t>тся</w:t>
      </w:r>
      <w:proofErr w:type="spellEnd"/>
      <w:r>
        <w:t xml:space="preserve"> окно «Объем поставленных товаров, выполненных работ, оказанных услуг»</w:t>
      </w:r>
      <w:r w:rsidRPr="000C2183">
        <w:t xml:space="preserve"> (</w:t>
      </w:r>
      <w:r w:rsidRPr="000C2183">
        <w:fldChar w:fldCharType="begin"/>
      </w:r>
      <w:r w:rsidRPr="000C2183">
        <w:instrText xml:space="preserve"> REF _Ref404866886 \h </w:instrText>
      </w:r>
      <w:r>
        <w:instrText xml:space="preserve"> \* MERGEFORMAT </w:instrText>
      </w:r>
      <w:r w:rsidRPr="000C2183">
        <w:fldChar w:fldCharType="separate"/>
      </w:r>
      <w:r w:rsidR="007E5C60" w:rsidRPr="00EB621A">
        <w:t>Рисунок 79</w:t>
      </w:r>
      <w:r w:rsidRPr="000C2183">
        <w:fldChar w:fldCharType="end"/>
      </w:r>
      <w:r w:rsidRPr="000C2183">
        <w:t>)</w:t>
      </w:r>
      <w:r w:rsidRPr="006A10F4">
        <w:t>.</w:t>
      </w:r>
    </w:p>
    <w:p w14:paraId="45458F97" w14:textId="77777777" w:rsidR="00A846F7" w:rsidRPr="006A10F4" w:rsidRDefault="00A846F7">
      <w:pPr>
        <w:suppressLineNumbers w:val="0"/>
        <w:suppressAutoHyphens w:val="0"/>
        <w:ind w:firstLine="0"/>
        <w:jc w:val="center"/>
        <w:rPr>
          <w:snapToGrid w:val="0"/>
          <w:color w:val="000000"/>
          <w:kern w:val="0"/>
          <w:szCs w:val="24"/>
          <w:lang w:eastAsia="x-none"/>
        </w:rPr>
      </w:pPr>
      <w:r w:rsidRPr="000C2183">
        <w:rPr>
          <w:noProof/>
          <w:color w:val="000000"/>
          <w:kern w:val="0"/>
          <w:szCs w:val="24"/>
        </w:rPr>
        <w:lastRenderedPageBreak/>
        <w:drawing>
          <wp:inline distT="0" distB="0" distL="0" distR="0" wp14:anchorId="09DB656E" wp14:editId="40CED3A0">
            <wp:extent cx="5057775" cy="2943225"/>
            <wp:effectExtent l="19050" t="19050" r="28575" b="28575"/>
            <wp:docPr id="163" name="Рисунок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7775" cy="294322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18A270FE" w14:textId="648A4F4C" w:rsidR="00A846F7" w:rsidRPr="006A10F4" w:rsidRDefault="00A846F7" w:rsidP="00826670">
      <w:pPr>
        <w:ind w:firstLine="0"/>
        <w:jc w:val="center"/>
        <w:rPr>
          <w:b/>
          <w:bCs/>
          <w:color w:val="000000"/>
          <w:lang w:eastAsia="x-none"/>
        </w:rPr>
      </w:pPr>
      <w:bookmarkStart w:id="7712" w:name="_Ref404866886"/>
      <w:r w:rsidRPr="006A10F4">
        <w:rPr>
          <w:b/>
          <w:bCs/>
          <w:color w:val="000000"/>
          <w:lang w:val="x-none" w:eastAsia="x-none"/>
        </w:rPr>
        <w:t xml:space="preserve">Рисунок </w:t>
      </w:r>
      <w:r w:rsidRPr="006A10F4">
        <w:rPr>
          <w:b/>
          <w:bCs/>
          <w:color w:val="000000"/>
          <w:lang w:val="x-none" w:eastAsia="x-none"/>
        </w:rPr>
        <w:fldChar w:fldCharType="begin"/>
      </w:r>
      <w:r w:rsidRPr="006A10F4">
        <w:rPr>
          <w:b/>
          <w:bCs/>
          <w:color w:val="000000"/>
          <w:lang w:val="x-none" w:eastAsia="x-none"/>
        </w:rPr>
        <w:instrText xml:space="preserve"> SEQ Рисунок \* ARABIC </w:instrText>
      </w:r>
      <w:r w:rsidRPr="006A10F4">
        <w:rPr>
          <w:b/>
          <w:bCs/>
          <w:color w:val="000000"/>
          <w:lang w:val="x-none" w:eastAsia="x-none"/>
        </w:rPr>
        <w:fldChar w:fldCharType="separate"/>
      </w:r>
      <w:r w:rsidR="007E5C60">
        <w:rPr>
          <w:b/>
          <w:bCs/>
          <w:noProof/>
          <w:color w:val="000000"/>
          <w:lang w:val="x-none" w:eastAsia="x-none"/>
        </w:rPr>
        <w:t>79</w:t>
      </w:r>
      <w:r w:rsidRPr="006A10F4">
        <w:rPr>
          <w:b/>
          <w:bCs/>
          <w:color w:val="000000"/>
          <w:lang w:val="x-none" w:eastAsia="x-none"/>
        </w:rPr>
        <w:fldChar w:fldCharType="end"/>
      </w:r>
      <w:bookmarkEnd w:id="7712"/>
      <w:r w:rsidRPr="006A10F4">
        <w:rPr>
          <w:b/>
          <w:bCs/>
          <w:color w:val="000000"/>
          <w:lang w:eastAsia="x-none"/>
        </w:rPr>
        <w:t>.</w:t>
      </w:r>
      <w:r w:rsidRPr="006A10F4">
        <w:rPr>
          <w:b/>
          <w:bCs/>
          <w:color w:val="000000"/>
          <w:lang w:val="x-none" w:eastAsia="x-none"/>
        </w:rPr>
        <w:t xml:space="preserve"> </w:t>
      </w:r>
      <w:r w:rsidRPr="006A10F4">
        <w:rPr>
          <w:b/>
          <w:bCs/>
          <w:color w:val="000000"/>
          <w:lang w:eastAsia="x-none"/>
        </w:rPr>
        <w:t>Окно</w:t>
      </w:r>
      <w:r w:rsidRPr="006A10F4">
        <w:rPr>
          <w:b/>
          <w:bCs/>
          <w:color w:val="000000"/>
          <w:lang w:val="x-none" w:eastAsia="x-none"/>
        </w:rPr>
        <w:t xml:space="preserve"> «</w:t>
      </w:r>
      <w:r w:rsidRPr="006A10F4">
        <w:rPr>
          <w:b/>
          <w:bCs/>
          <w:color w:val="000000"/>
          <w:lang w:eastAsia="x-none"/>
        </w:rPr>
        <w:t>Объем поставленных товаров, выполненных работ, оказанных услуг»</w:t>
      </w:r>
    </w:p>
    <w:p w14:paraId="2AD591A6" w14:textId="77777777" w:rsidR="00A846F7" w:rsidRDefault="00A846F7" w:rsidP="00B22A4A">
      <w:pPr>
        <w:pStyle w:val="ae"/>
      </w:pPr>
      <w:r>
        <w:rPr>
          <w:lang w:val="ru-RU"/>
        </w:rPr>
        <w:t>У</w:t>
      </w:r>
      <w:r>
        <w:t xml:space="preserve">становите флажки для </w:t>
      </w:r>
      <w:r>
        <w:rPr>
          <w:lang w:val="ru-RU"/>
        </w:rPr>
        <w:t xml:space="preserve">выбора </w:t>
      </w:r>
      <w:r>
        <w:t xml:space="preserve">необходимых товаров, работ или услуг. Введите фактически поставленный объем. В случае необходимости воспользуйтесь блоком поиска. Нажмите  на кнопку «Сохранить и закрыть». После нажатия на кнопку отображается вкладка «Исполнение контракта». Поле «Объем поставленных товаров, выполненных работ, оказанных услуг» заполнено выбранными сведениями и недоступно для ввода. Для редактирования данных </w:t>
      </w:r>
      <w:r w:rsidRPr="00A82404">
        <w:t>на</w:t>
      </w:r>
      <w:r w:rsidRPr="00927DD0">
        <w:t>ж</w:t>
      </w:r>
      <w:r w:rsidRPr="00A82404">
        <w:t>мите</w:t>
      </w:r>
      <w:r>
        <w:t xml:space="preserve"> на гиперссылку «Редактировать», для их удаления нажмите на гиперссылку «Удалить».</w:t>
      </w:r>
    </w:p>
    <w:p w14:paraId="5E414AD2" w14:textId="77777777" w:rsidR="00A846F7" w:rsidRDefault="00A846F7" w:rsidP="00B22A4A">
      <w:pPr>
        <w:pStyle w:val="ae"/>
        <w:rPr>
          <w:lang w:val="ru-RU"/>
        </w:rPr>
      </w:pPr>
      <w:r w:rsidRPr="00927DD0">
        <w:t>Для сохранения</w:t>
      </w:r>
      <w:r>
        <w:rPr>
          <w:lang w:val="ru-RU"/>
        </w:rPr>
        <w:t xml:space="preserve"> введенных значений и добавления их в таблицу нажмите на кнопку</w:t>
      </w:r>
      <w:r>
        <w:t xml:space="preserve"> «Добавить» в левой </w:t>
      </w:r>
      <w:r>
        <w:rPr>
          <w:lang w:val="ru-RU"/>
        </w:rPr>
        <w:t xml:space="preserve">нижней </w:t>
      </w:r>
      <w:r>
        <w:t>части страницы</w:t>
      </w:r>
      <w:r>
        <w:rPr>
          <w:lang w:val="ru-RU"/>
        </w:rPr>
        <w:t>. Введенные значения отображаются на вкладке «Исполнение контракта» в табличной форме.</w:t>
      </w:r>
    </w:p>
    <w:p w14:paraId="09E03901" w14:textId="439407F9" w:rsidR="00A846F7" w:rsidRDefault="00A846F7" w:rsidP="00B22A4A">
      <w:pPr>
        <w:pStyle w:val="ae"/>
        <w:rPr>
          <w:lang w:val="ru-RU"/>
        </w:rPr>
      </w:pPr>
      <w:r>
        <w:rPr>
          <w:lang w:val="ru-RU"/>
        </w:rPr>
        <w:t>Для редактирования записи в таблице нажмите на кнопку</w:t>
      </w:r>
      <w:r>
        <w:t xml:space="preserve"> «Редактировать» в</w:t>
      </w:r>
      <w:r>
        <w:rPr>
          <w:lang w:val="ru-RU"/>
        </w:rPr>
        <w:t xml:space="preserve"> соответствующей</w:t>
      </w:r>
      <w:r>
        <w:t xml:space="preserve"> строке</w:t>
      </w:r>
      <w:r>
        <w:rPr>
          <w:lang w:val="ru-RU"/>
        </w:rPr>
        <w:t>. После нажатия гиперссылки данные выбранной строки отобразятся в блоке ввода</w:t>
      </w:r>
      <w:r>
        <w:t xml:space="preserve">. </w:t>
      </w:r>
      <w:r>
        <w:rPr>
          <w:lang w:val="ru-RU"/>
        </w:rPr>
        <w:t>В течение</w:t>
      </w:r>
      <w:r>
        <w:t xml:space="preserve"> редактирования строка не отображается в таблице.</w:t>
      </w:r>
    </w:p>
    <w:p w14:paraId="79F77F40" w14:textId="0022D416" w:rsidR="00A846F7" w:rsidRDefault="00A846F7" w:rsidP="00B22A4A">
      <w:pPr>
        <w:pStyle w:val="ae"/>
        <w:rPr>
          <w:lang w:val="ru-RU"/>
        </w:rPr>
      </w:pPr>
      <w:r>
        <w:rPr>
          <w:lang w:val="ru-RU"/>
        </w:rPr>
        <w:lastRenderedPageBreak/>
        <w:t>Для удаления записи в таблице нажмите на гиперссылку</w:t>
      </w:r>
      <w:r>
        <w:t xml:space="preserve"> «Удалить» в</w:t>
      </w:r>
      <w:r>
        <w:rPr>
          <w:lang w:val="ru-RU"/>
        </w:rPr>
        <w:t xml:space="preserve"> соответствующей</w:t>
      </w:r>
      <w:r>
        <w:t xml:space="preserve"> строке таблицы</w:t>
      </w:r>
      <w:r>
        <w:rPr>
          <w:lang w:val="ru-RU"/>
        </w:rPr>
        <w:t>.</w:t>
      </w:r>
    </w:p>
    <w:p w14:paraId="26D9BAAE" w14:textId="2911049B" w:rsidR="00A846F7" w:rsidRPr="000C2183" w:rsidRDefault="00A846F7" w:rsidP="00B22A4A">
      <w:pPr>
        <w:pStyle w:val="ae"/>
        <w:rPr>
          <w:lang w:val="ru-RU"/>
        </w:rPr>
      </w:pPr>
      <w:r>
        <w:rPr>
          <w:lang w:val="ru-RU"/>
        </w:rPr>
        <w:t xml:space="preserve">Для </w:t>
      </w:r>
      <w:r>
        <w:t xml:space="preserve">заполнения поля «Объем поставленных товаров, выполненных работ, оказанных услуг» </w:t>
      </w:r>
      <w:r>
        <w:rPr>
          <w:lang w:val="ru-RU"/>
        </w:rPr>
        <w:t>вручную установите переключатель «Ввести в текстовом виде» (</w:t>
      </w:r>
      <w:r w:rsidRPr="000C2183">
        <w:fldChar w:fldCharType="begin"/>
      </w:r>
      <w:r w:rsidRPr="000C2183">
        <w:instrText xml:space="preserve"> REF _Ref404792386 \h  \* MERGEFORMAT </w:instrText>
      </w:r>
      <w:r w:rsidRPr="000C2183">
        <w:fldChar w:fldCharType="separate"/>
      </w:r>
      <w:r w:rsidR="007E5C60" w:rsidRPr="00EB621A">
        <w:t>Рисунок 80</w:t>
      </w:r>
      <w:r w:rsidRPr="000C2183">
        <w:fldChar w:fldCharType="end"/>
      </w:r>
      <w:r w:rsidRPr="000C2183">
        <w:t>)</w:t>
      </w:r>
      <w:r>
        <w:rPr>
          <w:lang w:val="ru-RU"/>
        </w:rPr>
        <w:t>.</w:t>
      </w:r>
    </w:p>
    <w:p w14:paraId="516855C7" w14:textId="77777777" w:rsidR="00A846F7" w:rsidRPr="006A10F4" w:rsidRDefault="00A846F7" w:rsidP="00826670">
      <w:pPr>
        <w:keepNext/>
        <w:ind w:firstLine="0"/>
        <w:jc w:val="center"/>
        <w:rPr>
          <w:b/>
          <w:bCs/>
          <w:noProof/>
          <w:color w:val="000000"/>
        </w:rPr>
      </w:pPr>
      <w:r>
        <w:rPr>
          <w:noProof/>
        </w:rPr>
        <w:drawing>
          <wp:inline distT="0" distB="0" distL="0" distR="0" wp14:anchorId="2A6772CE" wp14:editId="5DABFFE8">
            <wp:extent cx="5939790" cy="3478530"/>
            <wp:effectExtent l="19050" t="19050" r="22860" b="26670"/>
            <wp:docPr id="272" name="Рисунок 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47853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AAF83FE" w14:textId="0CEA7AAA" w:rsidR="00A846F7" w:rsidRPr="006A10F4" w:rsidRDefault="00A846F7" w:rsidP="00826670">
      <w:pPr>
        <w:ind w:firstLine="0"/>
        <w:jc w:val="center"/>
        <w:rPr>
          <w:b/>
          <w:bCs/>
          <w:color w:val="000000"/>
          <w:lang w:eastAsia="x-none"/>
        </w:rPr>
      </w:pPr>
      <w:bookmarkStart w:id="7713" w:name="_Ref404792386"/>
      <w:r w:rsidRPr="006A10F4">
        <w:rPr>
          <w:b/>
          <w:bCs/>
          <w:color w:val="000000"/>
          <w:lang w:val="x-none" w:eastAsia="x-none"/>
        </w:rPr>
        <w:t xml:space="preserve">Рисунок </w:t>
      </w:r>
      <w:r w:rsidRPr="006A10F4">
        <w:rPr>
          <w:b/>
          <w:bCs/>
          <w:color w:val="000000"/>
          <w:lang w:val="x-none" w:eastAsia="x-none"/>
        </w:rPr>
        <w:fldChar w:fldCharType="begin"/>
      </w:r>
      <w:r w:rsidRPr="006A10F4">
        <w:rPr>
          <w:b/>
          <w:bCs/>
          <w:color w:val="000000"/>
          <w:lang w:val="x-none" w:eastAsia="x-none"/>
        </w:rPr>
        <w:instrText xml:space="preserve"> SEQ Рисунок \* ARABIC </w:instrText>
      </w:r>
      <w:r w:rsidRPr="006A10F4">
        <w:rPr>
          <w:b/>
          <w:bCs/>
          <w:color w:val="000000"/>
          <w:lang w:val="x-none" w:eastAsia="x-none"/>
        </w:rPr>
        <w:fldChar w:fldCharType="separate"/>
      </w:r>
      <w:r w:rsidR="007E5C60">
        <w:rPr>
          <w:b/>
          <w:bCs/>
          <w:noProof/>
          <w:color w:val="000000"/>
          <w:lang w:val="x-none" w:eastAsia="x-none"/>
        </w:rPr>
        <w:t>80</w:t>
      </w:r>
      <w:r w:rsidRPr="006A10F4">
        <w:rPr>
          <w:b/>
          <w:bCs/>
          <w:color w:val="000000"/>
          <w:lang w:val="x-none" w:eastAsia="x-none"/>
        </w:rPr>
        <w:fldChar w:fldCharType="end"/>
      </w:r>
      <w:bookmarkEnd w:id="7713"/>
      <w:r w:rsidRPr="006A10F4">
        <w:rPr>
          <w:b/>
          <w:bCs/>
          <w:color w:val="000000"/>
          <w:lang w:eastAsia="x-none"/>
        </w:rPr>
        <w:t>.</w:t>
      </w:r>
      <w:r w:rsidRPr="006A10F4">
        <w:rPr>
          <w:b/>
          <w:bCs/>
          <w:color w:val="000000"/>
          <w:lang w:val="x-none" w:eastAsia="x-none"/>
        </w:rPr>
        <w:t xml:space="preserve"> </w:t>
      </w:r>
      <w:r w:rsidRPr="006A10F4">
        <w:rPr>
          <w:b/>
          <w:bCs/>
          <w:color w:val="000000"/>
          <w:lang w:eastAsia="x-none"/>
        </w:rPr>
        <w:t>В</w:t>
      </w:r>
      <w:r w:rsidRPr="006A10F4">
        <w:rPr>
          <w:b/>
          <w:bCs/>
          <w:color w:val="000000"/>
          <w:lang w:val="x-none" w:eastAsia="x-none"/>
        </w:rPr>
        <w:t>кладка «Исполнение контракта»</w:t>
      </w:r>
      <w:r w:rsidRPr="006A10F4">
        <w:rPr>
          <w:b/>
          <w:bCs/>
          <w:color w:val="000000"/>
          <w:lang w:eastAsia="x-none"/>
        </w:rPr>
        <w:t>, блок «Исполнение контракта»</w:t>
      </w:r>
      <w:r>
        <w:rPr>
          <w:b/>
          <w:bCs/>
          <w:color w:val="000000"/>
          <w:lang w:eastAsia="x-none"/>
        </w:rPr>
        <w:t xml:space="preserve"> при установленном переключателе «Платежный документ»</w:t>
      </w:r>
    </w:p>
    <w:p w14:paraId="1C774BE3" w14:textId="7EC92FD7" w:rsidR="004A225F" w:rsidRPr="004A225F" w:rsidRDefault="004A225F">
      <w:pPr>
        <w:suppressLineNumbers w:val="0"/>
        <w:suppressAutoHyphens w:val="0"/>
      </w:pPr>
      <w:r w:rsidRPr="004A225F">
        <w:t>В случае</w:t>
      </w:r>
      <w:proofErr w:type="gramStart"/>
      <w:r w:rsidRPr="004A225F">
        <w:t>,</w:t>
      </w:r>
      <w:proofErr w:type="gramEnd"/>
      <w:r w:rsidRPr="004A225F">
        <w:t xml:space="preserve"> если на вкладке «Общая информация» для информации об исполнении контракта был установлен флажок в поле «Наличие информации о требовании в адрес банка об осуществлении уплаты денежной суммы по банковской гарантии»</w:t>
      </w:r>
      <w:r w:rsidR="00BA23F0">
        <w:t xml:space="preserve"> (см. </w:t>
      </w:r>
      <w:r w:rsidR="00BA23F0">
        <w:fldChar w:fldCharType="begin"/>
      </w:r>
      <w:r w:rsidR="00BA23F0">
        <w:instrText xml:space="preserve"> REF _Ref276055035 \h </w:instrText>
      </w:r>
      <w:r w:rsidR="00B22A4A">
        <w:instrText xml:space="preserve"> \* MERGEFORMAT </w:instrText>
      </w:r>
      <w:r w:rsidR="00BA23F0">
        <w:fldChar w:fldCharType="separate"/>
      </w:r>
      <w:r w:rsidR="007E5C60">
        <w:t xml:space="preserve">Рисунок </w:t>
      </w:r>
      <w:r w:rsidR="007E5C60">
        <w:rPr>
          <w:noProof/>
        </w:rPr>
        <w:t>77</w:t>
      </w:r>
      <w:r w:rsidR="00BA23F0">
        <w:fldChar w:fldCharType="end"/>
      </w:r>
      <w:r w:rsidR="00BA23F0">
        <w:t>)</w:t>
      </w:r>
      <w:r w:rsidRPr="004A225F">
        <w:t xml:space="preserve"> в </w:t>
      </w:r>
      <w:r w:rsidR="00BA23F0">
        <w:t>нижней части вкладки</w:t>
      </w:r>
      <w:r w:rsidRPr="004A225F">
        <w:t xml:space="preserve"> «Исполнение контракта» отображается поле для установки флажка «Информация о прекращении обязательств поставщика, обеспеченных банковской гарантией»</w:t>
      </w:r>
      <w:r w:rsidR="00BA23F0">
        <w:t xml:space="preserve"> (</w:t>
      </w:r>
      <w:r w:rsidR="00BA23F0">
        <w:fldChar w:fldCharType="begin"/>
      </w:r>
      <w:r w:rsidR="00BA23F0">
        <w:instrText xml:space="preserve"> REF _Ref423545587 \h  \* MERGEFORMAT </w:instrText>
      </w:r>
      <w:r w:rsidR="00BA23F0">
        <w:fldChar w:fldCharType="separate"/>
      </w:r>
      <w:r w:rsidR="007E5C60" w:rsidRPr="00EB621A">
        <w:t>Рисунок 81</w:t>
      </w:r>
      <w:r w:rsidR="00BA23F0">
        <w:fldChar w:fldCharType="end"/>
      </w:r>
      <w:r w:rsidR="00BA23F0">
        <w:t>)</w:t>
      </w:r>
      <w:r w:rsidRPr="004A225F">
        <w:t>.</w:t>
      </w:r>
    </w:p>
    <w:p w14:paraId="004A7C34" w14:textId="51E5E1C0" w:rsidR="00BA23F0" w:rsidRDefault="00AB48E9" w:rsidP="00826670">
      <w:pPr>
        <w:suppressLineNumbers w:val="0"/>
        <w:suppressAutoHyphens w:val="0"/>
        <w:ind w:firstLine="0"/>
        <w:jc w:val="center"/>
      </w:pPr>
      <w:r>
        <w:rPr>
          <w:noProof/>
        </w:rPr>
        <w:lastRenderedPageBreak/>
        <w:drawing>
          <wp:inline distT="0" distB="0" distL="0" distR="0" wp14:anchorId="1673EE67" wp14:editId="659E5F78">
            <wp:extent cx="5916304" cy="5484959"/>
            <wp:effectExtent l="19050" t="19050" r="27305" b="2095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1.png"/>
                    <pic:cNvPicPr/>
                  </pic:nvPicPr>
                  <pic:blipFill rotWithShape="1">
                    <a:blip r:embed="rId1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7161" r="395"/>
                    <a:stretch/>
                  </pic:blipFill>
                  <pic:spPr bwMode="auto">
                    <a:xfrm>
                      <a:off x="0" y="0"/>
                      <a:ext cx="5916304" cy="5484959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34E874E" w14:textId="073D514E" w:rsidR="00BA23F0" w:rsidRPr="006A10F4" w:rsidRDefault="00BA23F0" w:rsidP="00826670">
      <w:pPr>
        <w:ind w:firstLine="0"/>
        <w:jc w:val="center"/>
        <w:rPr>
          <w:b/>
          <w:bCs/>
          <w:color w:val="000000"/>
          <w:lang w:eastAsia="x-none"/>
        </w:rPr>
      </w:pPr>
      <w:bookmarkStart w:id="7714" w:name="_Ref423545587"/>
      <w:r w:rsidRPr="006A10F4">
        <w:rPr>
          <w:b/>
          <w:bCs/>
          <w:color w:val="000000"/>
          <w:lang w:val="x-none" w:eastAsia="x-none"/>
        </w:rPr>
        <w:t>Рисунок</w:t>
      </w:r>
      <w:r>
        <w:rPr>
          <w:b/>
          <w:bCs/>
          <w:color w:val="000000"/>
          <w:lang w:eastAsia="x-none"/>
        </w:rPr>
        <w:t> </w:t>
      </w:r>
      <w:r w:rsidRPr="006A10F4">
        <w:rPr>
          <w:b/>
          <w:bCs/>
          <w:color w:val="000000"/>
          <w:lang w:val="x-none" w:eastAsia="x-none"/>
        </w:rPr>
        <w:fldChar w:fldCharType="begin"/>
      </w:r>
      <w:r w:rsidRPr="006A10F4">
        <w:rPr>
          <w:b/>
          <w:bCs/>
          <w:color w:val="000000"/>
          <w:lang w:val="x-none" w:eastAsia="x-none"/>
        </w:rPr>
        <w:instrText xml:space="preserve"> SEQ Рисунок \* ARABIC </w:instrText>
      </w:r>
      <w:r w:rsidRPr="006A10F4">
        <w:rPr>
          <w:b/>
          <w:bCs/>
          <w:color w:val="000000"/>
          <w:lang w:val="x-none" w:eastAsia="x-none"/>
        </w:rPr>
        <w:fldChar w:fldCharType="separate"/>
      </w:r>
      <w:r w:rsidR="007E5C60">
        <w:rPr>
          <w:b/>
          <w:bCs/>
          <w:noProof/>
          <w:color w:val="000000"/>
          <w:lang w:val="x-none" w:eastAsia="x-none"/>
        </w:rPr>
        <w:t>81</w:t>
      </w:r>
      <w:r w:rsidRPr="006A10F4">
        <w:rPr>
          <w:b/>
          <w:bCs/>
          <w:color w:val="000000"/>
          <w:lang w:val="x-none" w:eastAsia="x-none"/>
        </w:rPr>
        <w:fldChar w:fldCharType="end"/>
      </w:r>
      <w:bookmarkEnd w:id="7714"/>
      <w:r w:rsidRPr="006A10F4">
        <w:rPr>
          <w:b/>
          <w:bCs/>
          <w:color w:val="000000"/>
          <w:lang w:eastAsia="x-none"/>
        </w:rPr>
        <w:t>.</w:t>
      </w:r>
      <w:r w:rsidRPr="006A10F4">
        <w:rPr>
          <w:b/>
          <w:bCs/>
          <w:color w:val="000000"/>
          <w:lang w:val="x-none" w:eastAsia="x-none"/>
        </w:rPr>
        <w:t xml:space="preserve"> </w:t>
      </w:r>
      <w:r w:rsidRPr="006A10F4">
        <w:rPr>
          <w:b/>
          <w:bCs/>
          <w:color w:val="000000"/>
          <w:lang w:eastAsia="x-none"/>
        </w:rPr>
        <w:t>В</w:t>
      </w:r>
      <w:r w:rsidRPr="006A10F4">
        <w:rPr>
          <w:b/>
          <w:bCs/>
          <w:color w:val="000000"/>
          <w:lang w:val="x-none" w:eastAsia="x-none"/>
        </w:rPr>
        <w:t>кладка «Исполнение контракта»</w:t>
      </w:r>
      <w:r w:rsidRPr="006A10F4">
        <w:rPr>
          <w:b/>
          <w:bCs/>
          <w:color w:val="000000"/>
          <w:lang w:eastAsia="x-none"/>
        </w:rPr>
        <w:t xml:space="preserve">, </w:t>
      </w:r>
      <w:r>
        <w:rPr>
          <w:b/>
          <w:bCs/>
          <w:color w:val="000000"/>
          <w:lang w:eastAsia="x-none"/>
        </w:rPr>
        <w:t>установлен флажок «Информация о прекращении обязательств поставщика, обеспеченных банковской гарантией»</w:t>
      </w:r>
    </w:p>
    <w:p w14:paraId="27A712DA" w14:textId="07C7816A" w:rsidR="004A225F" w:rsidRPr="004A225F" w:rsidRDefault="004A225F">
      <w:pPr>
        <w:suppressLineNumbers w:val="0"/>
        <w:suppressAutoHyphens w:val="0"/>
      </w:pPr>
      <w:r w:rsidRPr="004A225F">
        <w:t xml:space="preserve">При установке флажка «Информация о прекращении обязательств поставщика, обеспеченных банковской гарантией» </w:t>
      </w:r>
      <w:r w:rsidR="00BA23F0">
        <w:t xml:space="preserve">на вкладке «Исполнение контракта» </w:t>
      </w:r>
      <w:r w:rsidRPr="004A225F">
        <w:t>отображаются следующие поля:</w:t>
      </w:r>
    </w:p>
    <w:p w14:paraId="4F8B0D0C" w14:textId="77777777" w:rsidR="004A225F" w:rsidRPr="0034431B" w:rsidRDefault="004A225F" w:rsidP="00826670">
      <w:pPr>
        <w:numPr>
          <w:ilvl w:val="0"/>
          <w:numId w:val="37"/>
        </w:numPr>
        <w:suppressLineNumbers w:val="0"/>
        <w:tabs>
          <w:tab w:val="clear" w:pos="709"/>
        </w:tabs>
        <w:suppressAutoHyphens w:val="0"/>
        <w:ind w:left="1418"/>
        <w:rPr>
          <w:kern w:val="0"/>
          <w:szCs w:val="28"/>
          <w:lang w:eastAsia="x-none"/>
        </w:rPr>
      </w:pPr>
      <w:r w:rsidRPr="0034431B">
        <w:rPr>
          <w:kern w:val="0"/>
          <w:szCs w:val="28"/>
          <w:lang w:eastAsia="x-none"/>
        </w:rPr>
        <w:t xml:space="preserve">«Номер реестровой записи реестра банковских гарантий» – </w:t>
      </w:r>
      <w:r w:rsidRPr="004A225F">
        <w:rPr>
          <w:kern w:val="0"/>
          <w:szCs w:val="28"/>
          <w:lang w:eastAsia="x-none"/>
        </w:rPr>
        <w:t xml:space="preserve">в поле отображается значение </w:t>
      </w:r>
      <w:r w:rsidRPr="0034431B">
        <w:rPr>
          <w:kern w:val="0"/>
          <w:szCs w:val="28"/>
          <w:lang w:eastAsia="x-none"/>
        </w:rPr>
        <w:t>поля «Номер реестровой записи реестра банковских гарантий» из действующей информации о контракте без возможности редактирования;</w:t>
      </w:r>
    </w:p>
    <w:p w14:paraId="2480715F" w14:textId="77777777" w:rsidR="004A225F" w:rsidRPr="0034431B" w:rsidRDefault="004A225F" w:rsidP="00826670">
      <w:pPr>
        <w:numPr>
          <w:ilvl w:val="0"/>
          <w:numId w:val="37"/>
        </w:numPr>
        <w:suppressLineNumbers w:val="0"/>
        <w:tabs>
          <w:tab w:val="clear" w:pos="709"/>
        </w:tabs>
        <w:suppressAutoHyphens w:val="0"/>
        <w:ind w:left="1418"/>
        <w:rPr>
          <w:kern w:val="0"/>
          <w:szCs w:val="28"/>
          <w:lang w:eastAsia="x-none"/>
        </w:rPr>
      </w:pPr>
      <w:r w:rsidRPr="0034431B">
        <w:rPr>
          <w:kern w:val="0"/>
          <w:szCs w:val="28"/>
          <w:lang w:eastAsia="x-none"/>
        </w:rPr>
        <w:lastRenderedPageBreak/>
        <w:t>«Дата прекращения обязательств поставщика, обеспеченных банковской гарантией»;</w:t>
      </w:r>
    </w:p>
    <w:p w14:paraId="6E8A09DF" w14:textId="77777777" w:rsidR="004A225F" w:rsidRPr="004A225F" w:rsidRDefault="004A225F" w:rsidP="00826670">
      <w:pPr>
        <w:numPr>
          <w:ilvl w:val="0"/>
          <w:numId w:val="37"/>
        </w:numPr>
        <w:suppressLineNumbers w:val="0"/>
        <w:tabs>
          <w:tab w:val="clear" w:pos="709"/>
        </w:tabs>
        <w:suppressAutoHyphens w:val="0"/>
        <w:ind w:left="1418"/>
        <w:rPr>
          <w:kern w:val="0"/>
          <w:szCs w:val="24"/>
          <w:lang w:val="x-none" w:eastAsia="x-none"/>
        </w:rPr>
      </w:pPr>
      <w:r w:rsidRPr="0034431B">
        <w:rPr>
          <w:kern w:val="0"/>
          <w:szCs w:val="28"/>
          <w:lang w:eastAsia="x-none"/>
        </w:rPr>
        <w:t>«Основание прекращения обязательств поставщика, обеспеченных банковской гарантией»</w:t>
      </w:r>
      <w:r w:rsidRPr="004A225F">
        <w:rPr>
          <w:kern w:val="0"/>
          <w:szCs w:val="24"/>
          <w:lang w:val="x-none" w:eastAsia="x-none"/>
        </w:rPr>
        <w:t>.</w:t>
      </w:r>
    </w:p>
    <w:p w14:paraId="170B23F3" w14:textId="77777777" w:rsidR="00B97715" w:rsidRDefault="00B97715" w:rsidP="00B22A4A">
      <w:pPr>
        <w:pStyle w:val="ae"/>
        <w:rPr>
          <w:lang w:val="ru-RU"/>
        </w:rPr>
      </w:pPr>
      <w:bookmarkStart w:id="7715" w:name="_Toc276112342"/>
      <w:bookmarkStart w:id="7716" w:name="_Toc276127569"/>
      <w:bookmarkStart w:id="7717" w:name="_Toc276128054"/>
      <w:bookmarkStart w:id="7718" w:name="_Toc276367184"/>
      <w:r>
        <w:rPr>
          <w:lang w:val="ru-RU"/>
        </w:rPr>
        <w:t>Для перехода на следующую вкладку нажмите на кнопку «Далее».</w:t>
      </w:r>
    </w:p>
    <w:bookmarkEnd w:id="7715"/>
    <w:bookmarkEnd w:id="7716"/>
    <w:bookmarkEnd w:id="7717"/>
    <w:bookmarkEnd w:id="7718"/>
    <w:p w14:paraId="48FFA219" w14:textId="3D243409" w:rsidR="00A31FA0" w:rsidRDefault="00A31FA0" w:rsidP="00B22A4A">
      <w:pPr>
        <w:pStyle w:val="ae"/>
      </w:pPr>
      <w:r>
        <w:t>После нажатия на кнопку Подсистема выполняет автоматический контроль введенной информации.</w:t>
      </w:r>
    </w:p>
    <w:p w14:paraId="48FFA21B" w14:textId="5664DD19" w:rsidR="006A10F4" w:rsidRDefault="00A31FA0" w:rsidP="00B22A4A">
      <w:pPr>
        <w:pStyle w:val="ae"/>
        <w:rPr>
          <w:lang w:val="ru-RU"/>
        </w:rPr>
      </w:pPr>
      <w:bookmarkStart w:id="7719" w:name="_Toc276112344"/>
      <w:bookmarkStart w:id="7720" w:name="_Toc276127571"/>
      <w:bookmarkStart w:id="7721" w:name="_Toc276128056"/>
      <w:bookmarkStart w:id="7722" w:name="_Toc276367186"/>
      <w:r>
        <w:t>Если результат выполнения проверок позволяет продолжение выполнения операции</w:t>
      </w:r>
      <w:r w:rsidRPr="003F16C2">
        <w:t xml:space="preserve">, то </w:t>
      </w:r>
      <w:r>
        <w:t xml:space="preserve">осуществляется переход </w:t>
      </w:r>
      <w:r w:rsidRPr="00C9793B">
        <w:t xml:space="preserve">на </w:t>
      </w:r>
      <w:r w:rsidR="006A10F4" w:rsidRPr="006A10F4">
        <w:rPr>
          <w:lang w:val="ru-RU"/>
        </w:rPr>
        <w:t>вкладку</w:t>
      </w:r>
      <w:r w:rsidR="006A10F4" w:rsidRPr="006A10F4">
        <w:t xml:space="preserve"> «</w:t>
      </w:r>
      <w:r w:rsidR="006A10F4" w:rsidRPr="006A10F4">
        <w:rPr>
          <w:lang w:val="ru-RU"/>
        </w:rPr>
        <w:t>Страна происхождения, страна производителя</w:t>
      </w:r>
      <w:r w:rsidR="006A10F4" w:rsidRPr="006A10F4">
        <w:t>»</w:t>
      </w:r>
      <w:r w:rsidR="00BA23F0">
        <w:rPr>
          <w:lang w:val="ru-RU"/>
        </w:rPr>
        <w:t xml:space="preserve"> (см. п. </w:t>
      </w:r>
      <w:r w:rsidR="00BA23F0">
        <w:rPr>
          <w:lang w:val="ru-RU"/>
        </w:rPr>
        <w:fldChar w:fldCharType="begin"/>
      </w:r>
      <w:r w:rsidR="00BA23F0">
        <w:rPr>
          <w:lang w:val="ru-RU"/>
        </w:rPr>
        <w:instrText xml:space="preserve"> REF _Ref423545588 \n \h </w:instrText>
      </w:r>
      <w:r w:rsidR="00B22A4A">
        <w:rPr>
          <w:lang w:val="ru-RU"/>
        </w:rPr>
        <w:instrText xml:space="preserve"> \* MERGEFORMAT </w:instrText>
      </w:r>
      <w:r w:rsidR="00BA23F0">
        <w:rPr>
          <w:lang w:val="ru-RU"/>
        </w:rPr>
      </w:r>
      <w:r w:rsidR="00BA23F0">
        <w:rPr>
          <w:lang w:val="ru-RU"/>
        </w:rPr>
        <w:fldChar w:fldCharType="separate"/>
      </w:r>
      <w:r w:rsidR="007E5C60">
        <w:rPr>
          <w:lang w:val="ru-RU"/>
        </w:rPr>
        <w:t>4.4.9.5</w:t>
      </w:r>
      <w:r w:rsidR="00BA23F0">
        <w:rPr>
          <w:lang w:val="ru-RU"/>
        </w:rPr>
        <w:fldChar w:fldCharType="end"/>
      </w:r>
      <w:r w:rsidR="00BA23F0">
        <w:rPr>
          <w:lang w:val="ru-RU"/>
        </w:rPr>
        <w:t>)</w:t>
      </w:r>
      <w:r w:rsidR="006A10F4" w:rsidRPr="006A10F4">
        <w:rPr>
          <w:lang w:val="ru-RU"/>
        </w:rPr>
        <w:t>.</w:t>
      </w:r>
    </w:p>
    <w:p w14:paraId="1BEF4B24" w14:textId="77777777" w:rsidR="004F5DAC" w:rsidRDefault="004F5DAC" w:rsidP="004F5DAC">
      <w:pPr>
        <w:pStyle w:val="4"/>
      </w:pPr>
      <w:r>
        <w:t>Вкладка «Обеспечение исполнения (денежные средства)</w:t>
      </w:r>
    </w:p>
    <w:p w14:paraId="462257DB" w14:textId="77777777" w:rsidR="004F5DAC" w:rsidRDefault="004F5DAC" w:rsidP="004F5DAC">
      <w:pPr>
        <w:pStyle w:val="ae"/>
        <w:rPr>
          <w:lang w:val="ru-RU" w:eastAsia="en-US"/>
        </w:rPr>
      </w:pPr>
      <w:r>
        <w:rPr>
          <w:lang w:val="ru-RU" w:eastAsia="en-US"/>
        </w:rPr>
        <w:t>Данная вкладка отображается, если на вкладке «Общая информация» был установлен признак «</w:t>
      </w:r>
      <w:r w:rsidRPr="00874E67">
        <w:rPr>
          <w:lang w:val="ru-RU" w:eastAsia="en-US"/>
        </w:rPr>
        <w:t>Сведения об удержании денежных средств, перечисленных в качестве обеспечения исполнения контракта</w:t>
      </w:r>
      <w:r>
        <w:rPr>
          <w:lang w:val="ru-RU" w:eastAsia="en-US"/>
        </w:rPr>
        <w:t>».</w:t>
      </w:r>
    </w:p>
    <w:p w14:paraId="2E9133BE" w14:textId="419B30FE" w:rsidR="004F5DAC" w:rsidRPr="00826670" w:rsidRDefault="004F5DAC">
      <w:pPr>
        <w:pStyle w:val="ae"/>
        <w:rPr>
          <w:lang w:val="ru-RU" w:eastAsia="en-US"/>
        </w:rPr>
      </w:pPr>
      <w:r w:rsidRPr="00826670">
        <w:rPr>
          <w:lang w:val="ru-RU" w:eastAsia="en-US"/>
        </w:rPr>
        <w:t>На вкладке отображаются следующие поля (</w:t>
      </w:r>
      <w:r w:rsidR="00B23DE0">
        <w:rPr>
          <w:lang w:val="ru-RU" w:eastAsia="en-US"/>
        </w:rPr>
        <w:fldChar w:fldCharType="begin"/>
      </w:r>
      <w:r w:rsidR="00B23DE0">
        <w:rPr>
          <w:lang w:val="ru-RU" w:eastAsia="en-US"/>
        </w:rPr>
        <w:instrText xml:space="preserve"> REF _Ref438557862 \h </w:instrText>
      </w:r>
      <w:r w:rsidR="00B23DE0">
        <w:rPr>
          <w:lang w:val="ru-RU" w:eastAsia="en-US"/>
        </w:rPr>
      </w:r>
      <w:r w:rsidR="00B23DE0">
        <w:rPr>
          <w:lang w:val="ru-RU" w:eastAsia="en-US"/>
        </w:rPr>
        <w:fldChar w:fldCharType="separate"/>
      </w:r>
      <w:r w:rsidR="007E5C60" w:rsidRPr="00826670">
        <w:rPr>
          <w:rFonts w:hint="eastAsia"/>
        </w:rPr>
        <w:t>Рисунок</w:t>
      </w:r>
      <w:r w:rsidR="007E5C60" w:rsidRPr="00826670">
        <w:t xml:space="preserve"> </w:t>
      </w:r>
      <w:r w:rsidR="007E5C60">
        <w:rPr>
          <w:noProof/>
        </w:rPr>
        <w:t>82</w:t>
      </w:r>
      <w:r w:rsidR="00B23DE0">
        <w:rPr>
          <w:lang w:val="ru-RU" w:eastAsia="en-US"/>
        </w:rPr>
        <w:fldChar w:fldCharType="end"/>
      </w:r>
      <w:r w:rsidRPr="00826670">
        <w:rPr>
          <w:lang w:val="ru-RU" w:eastAsia="en-US"/>
        </w:rPr>
        <w:t>):</w:t>
      </w:r>
    </w:p>
    <w:p w14:paraId="137AC8EF" w14:textId="77777777" w:rsidR="004F5DAC" w:rsidRDefault="004F5DAC" w:rsidP="004F5DAC">
      <w:pPr>
        <w:pStyle w:val="ae"/>
        <w:keepNext/>
        <w:ind w:firstLine="0"/>
        <w:jc w:val="center"/>
      </w:pPr>
      <w:r>
        <w:rPr>
          <w:noProof/>
          <w:snapToGrid/>
          <w:lang w:val="ru-RU" w:eastAsia="ru-RU"/>
        </w:rPr>
        <w:drawing>
          <wp:inline distT="0" distB="0" distL="0" distR="0" wp14:anchorId="3D20077B" wp14:editId="10CBCFDB">
            <wp:extent cx="5939790" cy="2254250"/>
            <wp:effectExtent l="19050" t="19050" r="22860" b="1270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2015-12-22 14_24_23-Сформировать информацию об исполнении (о расторжении) контракта - Internet Explo.png"/>
                    <pic:cNvPicPr/>
                  </pic:nvPicPr>
                  <pic:blipFill>
                    <a:blip r:embed="rId1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2542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87B222F" w14:textId="79B350E5" w:rsidR="004F5DAC" w:rsidRPr="00826670" w:rsidRDefault="004F5DAC" w:rsidP="00652943">
      <w:pPr>
        <w:pStyle w:val="afff3"/>
      </w:pPr>
      <w:bookmarkStart w:id="7723" w:name="_Ref438557862"/>
      <w:r w:rsidRPr="00826670">
        <w:rPr>
          <w:rFonts w:hint="eastAsia"/>
        </w:rPr>
        <w:t>Рисунок</w:t>
      </w:r>
      <w:r w:rsidRPr="00826670">
        <w:t xml:space="preserve"> </w:t>
      </w:r>
      <w:fldSimple w:instr=" SEQ Рисунок \* ARABIC ">
        <w:r w:rsidR="007E5C60">
          <w:rPr>
            <w:noProof/>
          </w:rPr>
          <w:t>82</w:t>
        </w:r>
      </w:fldSimple>
      <w:bookmarkEnd w:id="7723"/>
      <w:r w:rsidRPr="00826670">
        <w:t xml:space="preserve"> </w:t>
      </w:r>
      <w:r w:rsidRPr="00826670">
        <w:rPr>
          <w:rFonts w:hint="eastAsia"/>
        </w:rPr>
        <w:t>Вкладка</w:t>
      </w:r>
      <w:r w:rsidRPr="00826670">
        <w:t xml:space="preserve"> </w:t>
      </w:r>
      <w:r w:rsidRPr="00826670">
        <w:rPr>
          <w:rFonts w:hint="eastAsia"/>
        </w:rPr>
        <w:t>«Обеспечение</w:t>
      </w:r>
      <w:r w:rsidRPr="00826670">
        <w:t xml:space="preserve"> </w:t>
      </w:r>
      <w:r w:rsidRPr="00826670">
        <w:rPr>
          <w:rFonts w:hint="eastAsia"/>
        </w:rPr>
        <w:t>исполнения</w:t>
      </w:r>
      <w:r w:rsidRPr="00826670">
        <w:t xml:space="preserve"> (</w:t>
      </w:r>
      <w:r w:rsidRPr="00826670">
        <w:rPr>
          <w:rFonts w:hint="eastAsia"/>
        </w:rPr>
        <w:t>денежные</w:t>
      </w:r>
      <w:r w:rsidRPr="00826670">
        <w:t xml:space="preserve"> </w:t>
      </w:r>
      <w:r w:rsidRPr="00826670">
        <w:rPr>
          <w:rFonts w:hint="eastAsia"/>
        </w:rPr>
        <w:t>средства</w:t>
      </w:r>
      <w:r w:rsidRPr="00826670">
        <w:t>)</w:t>
      </w:r>
    </w:p>
    <w:p w14:paraId="56DB491A" w14:textId="77777777" w:rsidR="004F5DAC" w:rsidRDefault="004F5DAC" w:rsidP="00826670">
      <w:pPr>
        <w:pStyle w:val="1-"/>
        <w:numPr>
          <w:ilvl w:val="0"/>
          <w:numId w:val="72"/>
        </w:numPr>
      </w:pPr>
      <w:r>
        <w:t>«С</w:t>
      </w:r>
      <w:r w:rsidRPr="001703C6">
        <w:t>ведения о ненадлежащем исполнении поставщиком</w:t>
      </w:r>
      <w:r>
        <w:t xml:space="preserve"> обязательств</w:t>
      </w:r>
      <w:r>
        <w:rPr>
          <w:lang w:val="ru-RU"/>
        </w:rPr>
        <w:t>»</w:t>
      </w:r>
      <w:r>
        <w:t>;</w:t>
      </w:r>
    </w:p>
    <w:p w14:paraId="35905718" w14:textId="77777777" w:rsidR="004F5DAC" w:rsidRDefault="004F5DAC" w:rsidP="00826670">
      <w:pPr>
        <w:pStyle w:val="1-"/>
        <w:numPr>
          <w:ilvl w:val="0"/>
          <w:numId w:val="72"/>
        </w:numPr>
      </w:pPr>
      <w:r>
        <w:lastRenderedPageBreak/>
        <w:t xml:space="preserve">«Валюта удержания» </w:t>
      </w:r>
      <w:r>
        <w:rPr>
          <w:lang w:val="ru-RU"/>
        </w:rPr>
        <w:t>–</w:t>
      </w:r>
      <w:r>
        <w:t xml:space="preserve"> поле заполня</w:t>
      </w:r>
      <w:r>
        <w:rPr>
          <w:lang w:val="ru-RU"/>
        </w:rPr>
        <w:t>ет</w:t>
      </w:r>
      <w:proofErr w:type="spellStart"/>
      <w:r>
        <w:t>ся</w:t>
      </w:r>
      <w:proofErr w:type="spellEnd"/>
      <w:r>
        <w:t xml:space="preserve"> значение</w:t>
      </w:r>
      <w:r>
        <w:rPr>
          <w:lang w:val="ru-RU"/>
        </w:rPr>
        <w:t>м</w:t>
      </w:r>
      <w:r>
        <w:t xml:space="preserve"> поля «Валюта обеспечения исполнения контракта»</w:t>
      </w:r>
      <w:r>
        <w:rPr>
          <w:lang w:val="ru-RU"/>
        </w:rPr>
        <w:t>,</w:t>
      </w:r>
      <w:r>
        <w:t xml:space="preserve"> указанным на странице «Дополнительная информация» в действующей информации о контракте без возможности редактирования пользователем;</w:t>
      </w:r>
    </w:p>
    <w:p w14:paraId="7D69F5BA" w14:textId="77777777" w:rsidR="004F5DAC" w:rsidRDefault="004F5DAC" w:rsidP="00826670">
      <w:pPr>
        <w:pStyle w:val="1-"/>
        <w:numPr>
          <w:ilvl w:val="0"/>
          <w:numId w:val="72"/>
        </w:numPr>
      </w:pPr>
      <w:r>
        <w:t>«Дата удержания заказчиком денежных средств, перечисленных как обеспечение исполнения» – поле отображается только в случае, если в поле «Валюта удержания» указано значение</w:t>
      </w:r>
      <w:r>
        <w:rPr>
          <w:lang w:val="ru-RU"/>
        </w:rPr>
        <w:t>,</w:t>
      </w:r>
      <w:r>
        <w:t xml:space="preserve"> отличное от «Российский рубль»;</w:t>
      </w:r>
    </w:p>
    <w:p w14:paraId="6504E1BF" w14:textId="77777777" w:rsidR="004F5DAC" w:rsidRDefault="004F5DAC" w:rsidP="00826670">
      <w:pPr>
        <w:pStyle w:val="1-"/>
        <w:numPr>
          <w:ilvl w:val="0"/>
          <w:numId w:val="72"/>
        </w:numPr>
      </w:pPr>
      <w:r>
        <w:t xml:space="preserve">«Курс ЦБ на дату удержания средств </w:t>
      </w:r>
      <w:r w:rsidRPr="0005547B">
        <w:t>&lt;</w:t>
      </w:r>
      <w:r>
        <w:t>Курс</w:t>
      </w:r>
      <w:r w:rsidRPr="0005547B">
        <w:t>&gt;</w:t>
      </w:r>
      <w:r>
        <w:t xml:space="preserve"> за </w:t>
      </w:r>
      <w:r w:rsidRPr="0005547B">
        <w:t>&lt;</w:t>
      </w:r>
      <w:r>
        <w:t>Единицы для курса</w:t>
      </w:r>
      <w:r w:rsidRPr="0005547B">
        <w:t>&gt;</w:t>
      </w:r>
      <w:r>
        <w:t>» - поле для отображения курса валюты, выбранной в поле «Валюта удержания» на дату, выбранную в поле «Дата удержания заказчиком денежных средств, перечисленных как обеспечение исполнения» и отображения единиц для выбранного курса валюты из справочника курсов валют. Поле должно отображаться только если в поле «Валюта удержания» указано значение отличное от «Российский рубль»;</w:t>
      </w:r>
    </w:p>
    <w:p w14:paraId="07553BED" w14:textId="77777777" w:rsidR="004F5DAC" w:rsidRDefault="004F5DAC" w:rsidP="00826670">
      <w:pPr>
        <w:pStyle w:val="1-"/>
        <w:numPr>
          <w:ilvl w:val="0"/>
          <w:numId w:val="72"/>
        </w:numPr>
      </w:pPr>
      <w:r>
        <w:t xml:space="preserve">«Сумма, </w:t>
      </w:r>
      <w:r w:rsidRPr="001703C6">
        <w:t>удержанная заказчиком</w:t>
      </w:r>
      <w:r>
        <w:t xml:space="preserve"> в иностранной валюте» - поле отображается только в случае, если в поле «Валюта удержания» указано значение отличное от «Российский рубль». Если поле отображается, то оно должно контролироваться на обязательность заполнения. Формат поля – сумма, 2 цифры после запятой, разряды должны отделяться пробелами;</w:t>
      </w:r>
    </w:p>
    <w:p w14:paraId="6BE896E9" w14:textId="77777777" w:rsidR="004F5DAC" w:rsidRPr="0045644B" w:rsidRDefault="004F5DAC" w:rsidP="00826670">
      <w:pPr>
        <w:pStyle w:val="1-"/>
        <w:numPr>
          <w:ilvl w:val="0"/>
          <w:numId w:val="72"/>
        </w:numPr>
      </w:pPr>
      <w:r>
        <w:t>«С</w:t>
      </w:r>
      <w:r w:rsidRPr="001703C6">
        <w:t>умма, удержанная заказчиком</w:t>
      </w:r>
      <w:r>
        <w:t xml:space="preserve">» </w:t>
      </w:r>
      <w:r>
        <w:rPr>
          <w:lang w:val="ru-RU"/>
        </w:rPr>
        <w:t>– з</w:t>
      </w:r>
      <w:proofErr w:type="spellStart"/>
      <w:r>
        <w:t>начение</w:t>
      </w:r>
      <w:proofErr w:type="spellEnd"/>
      <w:r>
        <w:t xml:space="preserve"> поля вводится вручную в случае, если в поле «Валюта удержания» указано значение «Российский рубль», если указано значение отличное от «Российский рубль», то значение поля вычисля</w:t>
      </w:r>
      <w:r>
        <w:rPr>
          <w:lang w:val="ru-RU"/>
        </w:rPr>
        <w:t>ется</w:t>
      </w:r>
      <w:r>
        <w:t xml:space="preserve"> автоматически на основании значений полей «Сумма, </w:t>
      </w:r>
      <w:r w:rsidRPr="001703C6">
        <w:t>удержанная заказчиком</w:t>
      </w:r>
      <w:r>
        <w:t xml:space="preserve"> в </w:t>
      </w:r>
      <w:r>
        <w:lastRenderedPageBreak/>
        <w:t>иностранной валюте», «Курс ЦБ на дату удержания средств» и единиц курса, без возможности редактирования пользователем</w:t>
      </w:r>
      <w:r>
        <w:rPr>
          <w:lang w:val="ru-RU"/>
        </w:rPr>
        <w:t>.</w:t>
      </w:r>
    </w:p>
    <w:p w14:paraId="54F2621A" w14:textId="77777777" w:rsidR="004F5DAC" w:rsidRPr="006A10F4" w:rsidRDefault="004F5DAC">
      <w:pPr>
        <w:suppressLineNumbers w:val="0"/>
        <w:suppressAutoHyphens w:val="0"/>
        <w:rPr>
          <w:snapToGrid w:val="0"/>
          <w:color w:val="000000"/>
          <w:kern w:val="0"/>
          <w:szCs w:val="24"/>
          <w:lang w:eastAsia="x-none"/>
        </w:rPr>
      </w:pPr>
      <w:r w:rsidRPr="006A10F4">
        <w:rPr>
          <w:snapToGrid w:val="0"/>
          <w:color w:val="000000"/>
          <w:kern w:val="0"/>
          <w:szCs w:val="24"/>
          <w:lang w:eastAsia="x-none"/>
        </w:rPr>
        <w:t xml:space="preserve">Для сохранения введенных значений нажмите на </w:t>
      </w:r>
      <w:r>
        <w:rPr>
          <w:snapToGrid w:val="0"/>
          <w:color w:val="000000"/>
          <w:kern w:val="0"/>
          <w:szCs w:val="24"/>
          <w:lang w:eastAsia="x-none"/>
        </w:rPr>
        <w:t>гипер</w:t>
      </w:r>
      <w:r w:rsidRPr="006A10F4">
        <w:rPr>
          <w:snapToGrid w:val="0"/>
          <w:color w:val="000000"/>
          <w:kern w:val="0"/>
          <w:szCs w:val="24"/>
          <w:lang w:eastAsia="x-none"/>
        </w:rPr>
        <w:t xml:space="preserve">ссылку </w:t>
      </w:r>
      <w:r w:rsidRPr="006A10F4">
        <w:rPr>
          <w:snapToGrid w:val="0"/>
          <w:color w:val="000000"/>
          <w:kern w:val="0"/>
          <w:szCs w:val="24"/>
          <w:lang w:val="x-none" w:eastAsia="x-none"/>
        </w:rPr>
        <w:t>«</w:t>
      </w:r>
      <w:r w:rsidRPr="006A10F4">
        <w:rPr>
          <w:snapToGrid w:val="0"/>
          <w:color w:val="000000"/>
          <w:kern w:val="0"/>
          <w:szCs w:val="24"/>
          <w:lang w:eastAsia="x-none"/>
        </w:rPr>
        <w:t>Сохранить и проверить на нарушения</w:t>
      </w:r>
      <w:r w:rsidRPr="006A10F4">
        <w:rPr>
          <w:snapToGrid w:val="0"/>
          <w:color w:val="000000"/>
          <w:kern w:val="0"/>
          <w:szCs w:val="24"/>
          <w:lang w:val="x-none" w:eastAsia="x-none"/>
        </w:rPr>
        <w:t xml:space="preserve">» в </w:t>
      </w:r>
      <w:r w:rsidRPr="006A10F4">
        <w:rPr>
          <w:snapToGrid w:val="0"/>
          <w:color w:val="000000"/>
          <w:kern w:val="0"/>
          <w:szCs w:val="24"/>
          <w:lang w:eastAsia="x-none"/>
        </w:rPr>
        <w:t>нижней</w:t>
      </w:r>
      <w:r w:rsidRPr="006A10F4">
        <w:rPr>
          <w:snapToGrid w:val="0"/>
          <w:color w:val="000000"/>
          <w:kern w:val="0"/>
          <w:szCs w:val="24"/>
          <w:lang w:val="x-none" w:eastAsia="x-none"/>
        </w:rPr>
        <w:t xml:space="preserve"> части страницы</w:t>
      </w:r>
      <w:r w:rsidRPr="006A10F4">
        <w:rPr>
          <w:snapToGrid w:val="0"/>
          <w:color w:val="000000"/>
          <w:kern w:val="0"/>
          <w:szCs w:val="24"/>
          <w:lang w:eastAsia="x-none"/>
        </w:rPr>
        <w:t>.</w:t>
      </w:r>
    </w:p>
    <w:p w14:paraId="71AA6A37" w14:textId="77777777" w:rsidR="004F5DAC" w:rsidRPr="006A10F4" w:rsidRDefault="004F5DAC">
      <w:pPr>
        <w:suppressLineNumbers w:val="0"/>
        <w:suppressAutoHyphens w:val="0"/>
        <w:rPr>
          <w:snapToGrid w:val="0"/>
          <w:color w:val="000000"/>
          <w:kern w:val="0"/>
          <w:szCs w:val="24"/>
          <w:lang w:eastAsia="x-none"/>
        </w:rPr>
      </w:pPr>
      <w:r w:rsidRPr="006A10F4">
        <w:rPr>
          <w:snapToGrid w:val="0"/>
          <w:color w:val="000000"/>
          <w:kern w:val="0"/>
          <w:szCs w:val="24"/>
          <w:lang w:val="x-none" w:eastAsia="x-none"/>
        </w:rPr>
        <w:t>Если в процессе выполнения проверок были найдены ошибки, то они отображаются на экране и фиксируются в протоколе несоответствий</w:t>
      </w:r>
      <w:r w:rsidRPr="006A10F4">
        <w:rPr>
          <w:snapToGrid w:val="0"/>
          <w:color w:val="000000"/>
          <w:kern w:val="0"/>
          <w:szCs w:val="24"/>
          <w:lang w:eastAsia="x-none"/>
        </w:rPr>
        <w:t xml:space="preserve">. </w:t>
      </w:r>
    </w:p>
    <w:p w14:paraId="31B9B9F7" w14:textId="77777777" w:rsidR="004F5DAC" w:rsidRDefault="004F5DAC" w:rsidP="004F5DAC">
      <w:pPr>
        <w:pStyle w:val="ae"/>
        <w:rPr>
          <w:lang w:val="ru-RU"/>
        </w:rPr>
      </w:pPr>
      <w:r w:rsidRPr="006A10F4">
        <w:t xml:space="preserve">Если результат выполнения проверок позволяет продолжение выполнения операции, то данные сохраняются. </w:t>
      </w:r>
      <w:r>
        <w:rPr>
          <w:lang w:val="ru-RU"/>
        </w:rPr>
        <w:t>Для перехода на следующую вкладку нажмите на кнопку «Далее». Отображается вкладка «Расторжение контракта».</w:t>
      </w:r>
    </w:p>
    <w:p w14:paraId="511FF6EE" w14:textId="5282CE2F" w:rsidR="00BA23F0" w:rsidRDefault="00BA23F0" w:rsidP="00EF1BC9">
      <w:pPr>
        <w:pStyle w:val="4"/>
      </w:pPr>
      <w:r>
        <w:t>Вкладка «Расторжение контракта»</w:t>
      </w:r>
    </w:p>
    <w:p w14:paraId="605D5C85" w14:textId="6153FD2C" w:rsidR="001A74F7" w:rsidRDefault="001A74F7" w:rsidP="00B22A4A">
      <w:pPr>
        <w:pStyle w:val="ae"/>
        <w:rPr>
          <w:lang w:val="ru-RU"/>
        </w:rPr>
      </w:pPr>
      <w:r>
        <w:rPr>
          <w:lang w:val="ru-RU"/>
        </w:rPr>
        <w:t xml:space="preserve">Для формирования информации о расторжении контракта необходимо на вкладке «Общая информация» (см. </w:t>
      </w:r>
      <w:r>
        <w:fldChar w:fldCharType="begin"/>
      </w:r>
      <w:r>
        <w:instrText xml:space="preserve"> REF _Ref276055035 \h </w:instrText>
      </w:r>
      <w:r w:rsidR="00B22A4A">
        <w:instrText xml:space="preserve"> \* MERGEFORMAT </w:instrText>
      </w:r>
      <w:r>
        <w:fldChar w:fldCharType="separate"/>
      </w:r>
      <w:r w:rsidR="007E5C60">
        <w:t xml:space="preserve">Рисунок </w:t>
      </w:r>
      <w:r w:rsidR="007E5C60">
        <w:rPr>
          <w:noProof/>
        </w:rPr>
        <w:t>77</w:t>
      </w:r>
      <w:r>
        <w:fldChar w:fldCharType="end"/>
      </w:r>
      <w:r>
        <w:rPr>
          <w:lang w:val="ru-RU"/>
        </w:rPr>
        <w:t xml:space="preserve">) выбрать тип документа </w:t>
      </w:r>
      <w:r w:rsidR="00BA23F0">
        <w:rPr>
          <w:lang w:val="ru-RU"/>
        </w:rPr>
        <w:t>«Информация о расторжении контракта»</w:t>
      </w:r>
      <w:r>
        <w:rPr>
          <w:lang w:val="ru-RU"/>
        </w:rPr>
        <w:t xml:space="preserve">, заполнить поля вкладки «Общая информация» в соответствии с действиями, описанными в п. </w:t>
      </w:r>
      <w:r>
        <w:rPr>
          <w:lang w:val="ru-RU"/>
        </w:rPr>
        <w:fldChar w:fldCharType="begin"/>
      </w:r>
      <w:r>
        <w:rPr>
          <w:lang w:val="ru-RU"/>
        </w:rPr>
        <w:instrText xml:space="preserve"> REF _Ref423546356 \n \h </w:instrText>
      </w:r>
      <w:r w:rsidR="00B22A4A">
        <w:rPr>
          <w:lang w:val="ru-RU"/>
        </w:rPr>
        <w:instrText xml:space="preserve"> \* MERGEFORMAT </w:instrText>
      </w:r>
      <w:r>
        <w:rPr>
          <w:lang w:val="ru-RU"/>
        </w:rPr>
      </w:r>
      <w:r>
        <w:rPr>
          <w:lang w:val="ru-RU"/>
        </w:rPr>
        <w:fldChar w:fldCharType="separate"/>
      </w:r>
      <w:r w:rsidR="007E5C60">
        <w:rPr>
          <w:lang w:val="ru-RU"/>
        </w:rPr>
        <w:t>4.4.9.1</w:t>
      </w:r>
      <w:r>
        <w:rPr>
          <w:lang w:val="ru-RU"/>
        </w:rPr>
        <w:fldChar w:fldCharType="end"/>
      </w:r>
      <w:r>
        <w:rPr>
          <w:lang w:val="ru-RU"/>
        </w:rPr>
        <w:t xml:space="preserve"> и нажать на кнопку «Далее». Будет осуществлен переход на вкладку «Исполнение контракта».</w:t>
      </w:r>
    </w:p>
    <w:p w14:paraId="75863D4A" w14:textId="1A9C4CB4" w:rsidR="00BA23F0" w:rsidRDefault="001A74F7" w:rsidP="00B22A4A">
      <w:pPr>
        <w:pStyle w:val="ae"/>
        <w:rPr>
          <w:lang w:val="ru-RU"/>
        </w:rPr>
      </w:pPr>
      <w:r>
        <w:rPr>
          <w:lang w:val="ru-RU"/>
        </w:rPr>
        <w:t>Для перехода на вкладку «Расторжение контракта»</w:t>
      </w:r>
      <w:r w:rsidR="00BA23F0">
        <w:rPr>
          <w:lang w:val="ru-RU"/>
        </w:rPr>
        <w:t xml:space="preserve"> на вкладке «Ис</w:t>
      </w:r>
      <w:r>
        <w:rPr>
          <w:lang w:val="ru-RU"/>
        </w:rPr>
        <w:t>полнение контракта», не заполняйте</w:t>
      </w:r>
      <w:r w:rsidR="00BA23F0">
        <w:rPr>
          <w:lang w:val="ru-RU"/>
        </w:rPr>
        <w:t xml:space="preserve"> поля</w:t>
      </w:r>
      <w:r w:rsidR="00B27918">
        <w:rPr>
          <w:lang w:val="ru-RU"/>
        </w:rPr>
        <w:t xml:space="preserve"> (либо </w:t>
      </w:r>
      <w:r>
        <w:rPr>
          <w:lang w:val="ru-RU"/>
        </w:rPr>
        <w:t>укажите</w:t>
      </w:r>
      <w:r w:rsidR="00B27918">
        <w:rPr>
          <w:lang w:val="ru-RU"/>
        </w:rPr>
        <w:t xml:space="preserve"> информацию о частичном исполнени</w:t>
      </w:r>
      <w:r>
        <w:rPr>
          <w:lang w:val="ru-RU"/>
        </w:rPr>
        <w:t>и</w:t>
      </w:r>
      <w:r w:rsidR="00B27918">
        <w:rPr>
          <w:lang w:val="ru-RU"/>
        </w:rPr>
        <w:t xml:space="preserve"> контракта)</w:t>
      </w:r>
      <w:r>
        <w:rPr>
          <w:lang w:val="ru-RU"/>
        </w:rPr>
        <w:t xml:space="preserve"> и </w:t>
      </w:r>
      <w:r w:rsidR="00BA23F0">
        <w:rPr>
          <w:lang w:val="ru-RU"/>
        </w:rPr>
        <w:t>нажмите на кнопку «Далее».</w:t>
      </w:r>
    </w:p>
    <w:p w14:paraId="6E479B6C" w14:textId="03BA4275" w:rsidR="00BA23F0" w:rsidRDefault="00BA23F0" w:rsidP="00B22A4A">
      <w:pPr>
        <w:pStyle w:val="ae"/>
        <w:rPr>
          <w:lang w:val="ru-RU"/>
        </w:rPr>
      </w:pPr>
      <w:r>
        <w:rPr>
          <w:lang w:val="ru-RU"/>
        </w:rPr>
        <w:t>Отображается вкладка «Расторжение контракта» (</w:t>
      </w:r>
      <w:r>
        <w:rPr>
          <w:lang w:val="ru-RU"/>
        </w:rPr>
        <w:fldChar w:fldCharType="begin"/>
      </w:r>
      <w:r>
        <w:rPr>
          <w:lang w:val="ru-RU"/>
        </w:rPr>
        <w:instrText xml:space="preserve"> REF _Ref423545692 \h </w:instrText>
      </w:r>
      <w:r w:rsidR="00B22A4A">
        <w:rPr>
          <w:lang w:val="ru-RU"/>
        </w:rPr>
        <w:instrText xml:space="preserve"> \* MERGEFORMAT </w:instrText>
      </w:r>
      <w:r>
        <w:rPr>
          <w:lang w:val="ru-RU"/>
        </w:rPr>
      </w:r>
      <w:r>
        <w:rPr>
          <w:lang w:val="ru-RU"/>
        </w:rPr>
        <w:fldChar w:fldCharType="separate"/>
      </w:r>
      <w:r w:rsidR="007E5C60">
        <w:t xml:space="preserve">Рисунок </w:t>
      </w:r>
      <w:r w:rsidR="007E5C60">
        <w:rPr>
          <w:noProof/>
        </w:rPr>
        <w:t>83</w:t>
      </w:r>
      <w:r>
        <w:rPr>
          <w:lang w:val="ru-RU"/>
        </w:rPr>
        <w:fldChar w:fldCharType="end"/>
      </w:r>
      <w:r>
        <w:rPr>
          <w:lang w:val="ru-RU"/>
        </w:rPr>
        <w:t>).</w:t>
      </w:r>
    </w:p>
    <w:p w14:paraId="77426DB9" w14:textId="7CAE9398" w:rsidR="00BA23F0" w:rsidRDefault="00BA23F0" w:rsidP="00826670">
      <w:pPr>
        <w:pStyle w:val="afff3"/>
        <w:rPr>
          <w:noProof/>
        </w:rPr>
      </w:pPr>
      <w:r>
        <w:rPr>
          <w:noProof/>
          <w:lang w:eastAsia="ru-RU"/>
        </w:rPr>
        <w:lastRenderedPageBreak/>
        <w:drawing>
          <wp:inline distT="0" distB="0" distL="0" distR="0" wp14:anchorId="506129C6" wp14:editId="240CAD1F">
            <wp:extent cx="5029200" cy="3348638"/>
            <wp:effectExtent l="19050" t="19050" r="19050" b="23495"/>
            <wp:docPr id="275" name="Рисунок 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7"/>
                    <a:srcRect t="9913" r="353"/>
                    <a:stretch/>
                  </pic:blipFill>
                  <pic:spPr bwMode="auto">
                    <a:xfrm>
                      <a:off x="0" y="0"/>
                      <a:ext cx="5029706" cy="3348975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A7856C1" w14:textId="1B9439BB" w:rsidR="00BA23F0" w:rsidRPr="00094B75" w:rsidRDefault="00BA23F0" w:rsidP="00826670">
      <w:pPr>
        <w:pStyle w:val="afff3"/>
      </w:pPr>
      <w:bookmarkStart w:id="7724" w:name="_Ref423545692"/>
      <w:r>
        <w:t xml:space="preserve">Рисунок </w:t>
      </w:r>
      <w:fldSimple w:instr=" SEQ Рисунок \* ARABIC ">
        <w:r w:rsidR="007E5C60">
          <w:rPr>
            <w:noProof/>
          </w:rPr>
          <w:t>83</w:t>
        </w:r>
      </w:fldSimple>
      <w:bookmarkEnd w:id="7724"/>
      <w:r>
        <w:t>.</w:t>
      </w:r>
      <w:r w:rsidRPr="00094B75">
        <w:t xml:space="preserve"> </w:t>
      </w:r>
      <w:r>
        <w:t>Формирование информации об исполнении (о расторжении) контракта, вкладка «Расторжение контракта»</w:t>
      </w:r>
    </w:p>
    <w:p w14:paraId="08A02A4E" w14:textId="77777777" w:rsidR="001C704D" w:rsidRPr="00C3543B" w:rsidRDefault="001C704D" w:rsidP="001C704D">
      <w:pPr>
        <w:pStyle w:val="ae"/>
        <w:rPr>
          <w:lang w:val="ru-RU"/>
        </w:rPr>
      </w:pPr>
      <w:r w:rsidRPr="00C3543B">
        <w:rPr>
          <w:lang w:val="ru-RU"/>
        </w:rPr>
        <w:t>Поле «Фактически оплачено заказчиком (в российских рублях)» заполняется автоматически на основании информации об исполнении контракта.</w:t>
      </w:r>
    </w:p>
    <w:p w14:paraId="43DF1A27" w14:textId="3D95C696" w:rsidR="00BA23F0" w:rsidRDefault="00BA23F0">
      <w:pPr>
        <w:suppressLineNumbers w:val="0"/>
        <w:suppressAutoHyphens w:val="0"/>
      </w:pPr>
      <w:r>
        <w:t>Заполните поля вкладки «Расторжение контракта»</w:t>
      </w:r>
      <w:r w:rsidR="001A74F7">
        <w:t>:</w:t>
      </w:r>
    </w:p>
    <w:p w14:paraId="35F02B54" w14:textId="7A083D22" w:rsidR="001A74F7" w:rsidRDefault="001A74F7" w:rsidP="00826670">
      <w:pPr>
        <w:pStyle w:val="1-"/>
        <w:numPr>
          <w:ilvl w:val="0"/>
          <w:numId w:val="44"/>
        </w:numPr>
      </w:pPr>
      <w:r>
        <w:rPr>
          <w:lang w:val="ru-RU"/>
        </w:rPr>
        <w:t>«</w:t>
      </w:r>
      <w:r>
        <w:t>Дата расторжения контракта</w:t>
      </w:r>
      <w:r>
        <w:rPr>
          <w:lang w:val="ru-RU"/>
        </w:rPr>
        <w:t>»</w:t>
      </w:r>
      <w:r>
        <w:t>;</w:t>
      </w:r>
    </w:p>
    <w:p w14:paraId="59BB1041" w14:textId="77777777" w:rsidR="001A74F7" w:rsidRDefault="001A74F7" w:rsidP="00826670">
      <w:pPr>
        <w:pStyle w:val="1-"/>
        <w:numPr>
          <w:ilvl w:val="0"/>
          <w:numId w:val="44"/>
        </w:numPr>
        <w:rPr>
          <w:lang w:val="ru-RU"/>
        </w:rPr>
      </w:pPr>
      <w:r>
        <w:rPr>
          <w:lang w:val="ru-RU"/>
        </w:rPr>
        <w:t>«</w:t>
      </w:r>
      <w:r>
        <w:t>Основание расторжения контракта</w:t>
      </w:r>
      <w:r>
        <w:rPr>
          <w:lang w:val="ru-RU"/>
        </w:rPr>
        <w:t>»</w:t>
      </w:r>
      <w:r>
        <w:t>;</w:t>
      </w:r>
    </w:p>
    <w:p w14:paraId="786B662D" w14:textId="77777777" w:rsidR="001A74F7" w:rsidRDefault="001A74F7" w:rsidP="00826670">
      <w:pPr>
        <w:pStyle w:val="1-"/>
        <w:numPr>
          <w:ilvl w:val="0"/>
          <w:numId w:val="44"/>
        </w:numPr>
      </w:pPr>
      <w:r>
        <w:t>«Наименование документа, являющегося основанием расторжения контракта»;</w:t>
      </w:r>
    </w:p>
    <w:p w14:paraId="4B3BC103" w14:textId="77777777" w:rsidR="001A74F7" w:rsidRDefault="001A74F7" w:rsidP="00826670">
      <w:pPr>
        <w:pStyle w:val="1-"/>
        <w:numPr>
          <w:ilvl w:val="0"/>
          <w:numId w:val="44"/>
        </w:numPr>
      </w:pPr>
      <w:r>
        <w:t>«Дата документа»;</w:t>
      </w:r>
    </w:p>
    <w:p w14:paraId="4E6862E3" w14:textId="77777777" w:rsidR="001A74F7" w:rsidRDefault="001A74F7" w:rsidP="00826670">
      <w:pPr>
        <w:pStyle w:val="1-"/>
        <w:numPr>
          <w:ilvl w:val="0"/>
          <w:numId w:val="44"/>
        </w:numPr>
      </w:pPr>
      <w:r>
        <w:t>«Номер документа»;</w:t>
      </w:r>
    </w:p>
    <w:p w14:paraId="15A66D4B" w14:textId="77777777" w:rsidR="001A74F7" w:rsidRDefault="001A74F7" w:rsidP="00826670">
      <w:pPr>
        <w:pStyle w:val="1-"/>
        <w:numPr>
          <w:ilvl w:val="0"/>
          <w:numId w:val="44"/>
        </w:numPr>
      </w:pPr>
      <w:r>
        <w:t>«Дата вступления в силу решения суда, уведомления поставщика (подрядчика, исполнителя), уведомления заказчика»;</w:t>
      </w:r>
    </w:p>
    <w:p w14:paraId="2CBB8D05" w14:textId="12FEA035" w:rsidR="001A74F7" w:rsidRDefault="001A74F7" w:rsidP="00826670">
      <w:pPr>
        <w:pStyle w:val="1-"/>
        <w:numPr>
          <w:ilvl w:val="0"/>
          <w:numId w:val="44"/>
        </w:numPr>
      </w:pPr>
      <w:r>
        <w:rPr>
          <w:lang w:val="ru-RU"/>
        </w:rPr>
        <w:t>«</w:t>
      </w:r>
      <w:r>
        <w:t>Причина расторжения контракта</w:t>
      </w:r>
      <w:r>
        <w:rPr>
          <w:lang w:val="ru-RU"/>
        </w:rPr>
        <w:t>»</w:t>
      </w:r>
      <w:r>
        <w:t>.</w:t>
      </w:r>
    </w:p>
    <w:p w14:paraId="6EC508E0" w14:textId="77777777" w:rsidR="001A74F7" w:rsidRDefault="001A74F7" w:rsidP="00B22A4A">
      <w:pPr>
        <w:pStyle w:val="ae"/>
      </w:pPr>
      <w:r>
        <w:lastRenderedPageBreak/>
        <w:t>Если организация-заказчик является бюджетным учреждением, то при формировании информации о расторжении контракта страница «Исполнение контракта» заполняться не должна.</w:t>
      </w:r>
    </w:p>
    <w:p w14:paraId="2137B9B8" w14:textId="56566E11" w:rsidR="00BA23F0" w:rsidRPr="004A225F" w:rsidRDefault="00BA23F0">
      <w:pPr>
        <w:suppressLineNumbers w:val="0"/>
        <w:suppressAutoHyphens w:val="0"/>
      </w:pPr>
      <w:r w:rsidRPr="004A225F">
        <w:t>В случае</w:t>
      </w:r>
      <w:proofErr w:type="gramStart"/>
      <w:r w:rsidRPr="004A225F">
        <w:t>,</w:t>
      </w:r>
      <w:proofErr w:type="gramEnd"/>
      <w:r w:rsidRPr="004A225F">
        <w:t xml:space="preserve"> если на вкладке «Общая информация» для информации об исполнении контракта был установлен флажок в поле «Наличие информации о требовании в адрес банка об осуществлении уплаты денежной суммы по банковской гарантии»</w:t>
      </w:r>
      <w:r>
        <w:t xml:space="preserve"> (см. </w:t>
      </w:r>
      <w:r>
        <w:fldChar w:fldCharType="begin"/>
      </w:r>
      <w:r>
        <w:instrText xml:space="preserve"> REF _Ref276055035 \h </w:instrText>
      </w:r>
      <w:r w:rsidR="00B22A4A">
        <w:instrText xml:space="preserve"> \* MERGEFORMAT </w:instrText>
      </w:r>
      <w:r>
        <w:fldChar w:fldCharType="separate"/>
      </w:r>
      <w:r w:rsidR="007E5C60">
        <w:t xml:space="preserve">Рисунок </w:t>
      </w:r>
      <w:r w:rsidR="007E5C60">
        <w:rPr>
          <w:noProof/>
        </w:rPr>
        <w:t>77</w:t>
      </w:r>
      <w:r>
        <w:fldChar w:fldCharType="end"/>
      </w:r>
      <w:r>
        <w:t>)</w:t>
      </w:r>
      <w:r w:rsidRPr="004A225F">
        <w:t xml:space="preserve"> в </w:t>
      </w:r>
      <w:r>
        <w:t>нижней части вкладки</w:t>
      </w:r>
      <w:r w:rsidRPr="004A225F">
        <w:t xml:space="preserve"> «</w:t>
      </w:r>
      <w:r>
        <w:t>Расторжение</w:t>
      </w:r>
      <w:r w:rsidRPr="004A225F">
        <w:t xml:space="preserve"> контракта» отображается поле для установки флажка «Информация о прекращении обязательств поставщика, обеспеченных банковской гарантией»</w:t>
      </w:r>
      <w:r>
        <w:t xml:space="preserve"> (см. </w:t>
      </w:r>
      <w:r>
        <w:fldChar w:fldCharType="begin"/>
      </w:r>
      <w:r>
        <w:instrText xml:space="preserve"> REF _Ref423545692 \h </w:instrText>
      </w:r>
      <w:r w:rsidR="00B22A4A">
        <w:instrText xml:space="preserve"> \* MERGEFORMAT </w:instrText>
      </w:r>
      <w:r>
        <w:fldChar w:fldCharType="separate"/>
      </w:r>
      <w:r w:rsidR="007E5C60">
        <w:t xml:space="preserve">Рисунок </w:t>
      </w:r>
      <w:r w:rsidR="007E5C60">
        <w:rPr>
          <w:noProof/>
        </w:rPr>
        <w:t>83</w:t>
      </w:r>
      <w:r>
        <w:fldChar w:fldCharType="end"/>
      </w:r>
      <w:r>
        <w:t>)</w:t>
      </w:r>
      <w:r w:rsidRPr="004A225F">
        <w:t>.</w:t>
      </w:r>
    </w:p>
    <w:p w14:paraId="4687E19E" w14:textId="522DD8B3" w:rsidR="00BA23F0" w:rsidRPr="004A225F" w:rsidRDefault="00BA23F0">
      <w:pPr>
        <w:suppressLineNumbers w:val="0"/>
        <w:suppressAutoHyphens w:val="0"/>
      </w:pPr>
      <w:r w:rsidRPr="004A225F">
        <w:t xml:space="preserve">При </w:t>
      </w:r>
      <w:r>
        <w:t>установленном флажке</w:t>
      </w:r>
      <w:r w:rsidRPr="004A225F">
        <w:t xml:space="preserve"> «Информация о прекращении обязательств поставщика, обеспеченных банковской гарантией» </w:t>
      </w:r>
      <w:r>
        <w:t xml:space="preserve">на вкладке «Исполнение контракта» </w:t>
      </w:r>
      <w:r w:rsidRPr="004A225F">
        <w:t>отображаются следующие поля:</w:t>
      </w:r>
    </w:p>
    <w:p w14:paraId="65E73314" w14:textId="77777777" w:rsidR="00BA23F0" w:rsidRPr="000C2183" w:rsidRDefault="00BA23F0" w:rsidP="00826670">
      <w:pPr>
        <w:numPr>
          <w:ilvl w:val="0"/>
          <w:numId w:val="37"/>
        </w:numPr>
        <w:suppressLineNumbers w:val="0"/>
        <w:tabs>
          <w:tab w:val="clear" w:pos="709"/>
        </w:tabs>
        <w:suppressAutoHyphens w:val="0"/>
        <w:ind w:left="1418"/>
        <w:rPr>
          <w:kern w:val="0"/>
          <w:szCs w:val="28"/>
          <w:lang w:eastAsia="x-none"/>
        </w:rPr>
      </w:pPr>
      <w:r w:rsidRPr="000C2183">
        <w:rPr>
          <w:kern w:val="0"/>
          <w:szCs w:val="28"/>
          <w:lang w:eastAsia="x-none"/>
        </w:rPr>
        <w:t xml:space="preserve">«Номер реестровой записи реестра банковских гарантий» – </w:t>
      </w:r>
      <w:r w:rsidRPr="004A225F">
        <w:rPr>
          <w:kern w:val="0"/>
          <w:szCs w:val="28"/>
          <w:lang w:eastAsia="x-none"/>
        </w:rPr>
        <w:t xml:space="preserve">в поле отображается значение </w:t>
      </w:r>
      <w:r w:rsidRPr="000C2183">
        <w:rPr>
          <w:kern w:val="0"/>
          <w:szCs w:val="28"/>
          <w:lang w:eastAsia="x-none"/>
        </w:rPr>
        <w:t>поля «Номер реестровой записи реестра банковских гарантий» из действующей информации о контракте без возможности редактирования;</w:t>
      </w:r>
    </w:p>
    <w:p w14:paraId="719F6772" w14:textId="77777777" w:rsidR="00BA23F0" w:rsidRPr="000C2183" w:rsidRDefault="00BA23F0" w:rsidP="00826670">
      <w:pPr>
        <w:numPr>
          <w:ilvl w:val="0"/>
          <w:numId w:val="37"/>
        </w:numPr>
        <w:suppressLineNumbers w:val="0"/>
        <w:tabs>
          <w:tab w:val="clear" w:pos="709"/>
        </w:tabs>
        <w:suppressAutoHyphens w:val="0"/>
        <w:ind w:left="1418"/>
        <w:rPr>
          <w:kern w:val="0"/>
          <w:szCs w:val="28"/>
          <w:lang w:eastAsia="x-none"/>
        </w:rPr>
      </w:pPr>
      <w:r w:rsidRPr="000C2183">
        <w:rPr>
          <w:kern w:val="0"/>
          <w:szCs w:val="28"/>
          <w:lang w:eastAsia="x-none"/>
        </w:rPr>
        <w:t>«Дата прекращения обязательств поставщика, обеспеченных банковской гарантией»;</w:t>
      </w:r>
    </w:p>
    <w:p w14:paraId="0B5070CF" w14:textId="77777777" w:rsidR="00BA23F0" w:rsidRPr="004A225F" w:rsidRDefault="00BA23F0" w:rsidP="00826670">
      <w:pPr>
        <w:numPr>
          <w:ilvl w:val="0"/>
          <w:numId w:val="37"/>
        </w:numPr>
        <w:suppressLineNumbers w:val="0"/>
        <w:tabs>
          <w:tab w:val="clear" w:pos="709"/>
        </w:tabs>
        <w:suppressAutoHyphens w:val="0"/>
        <w:ind w:left="1418"/>
        <w:rPr>
          <w:kern w:val="0"/>
          <w:szCs w:val="24"/>
          <w:lang w:val="x-none" w:eastAsia="x-none"/>
        </w:rPr>
      </w:pPr>
      <w:r w:rsidRPr="000C2183">
        <w:rPr>
          <w:kern w:val="0"/>
          <w:szCs w:val="28"/>
          <w:lang w:eastAsia="x-none"/>
        </w:rPr>
        <w:t>«Основание прекращения обязательств поставщика, обеспеченных банковской гарантией»</w:t>
      </w:r>
      <w:r w:rsidRPr="004A225F">
        <w:rPr>
          <w:kern w:val="0"/>
          <w:szCs w:val="24"/>
          <w:lang w:val="x-none" w:eastAsia="x-none"/>
        </w:rPr>
        <w:t>.</w:t>
      </w:r>
    </w:p>
    <w:p w14:paraId="273ABCB6" w14:textId="629CC57A" w:rsidR="001A74F7" w:rsidRDefault="001A74F7" w:rsidP="00B22A4A">
      <w:pPr>
        <w:pStyle w:val="ae"/>
        <w:rPr>
          <w:lang w:val="ru-RU"/>
        </w:rPr>
      </w:pPr>
      <w:r>
        <w:rPr>
          <w:lang w:val="ru-RU"/>
        </w:rPr>
        <w:t xml:space="preserve">Для добавления </w:t>
      </w:r>
      <w:proofErr w:type="gramStart"/>
      <w:r>
        <w:rPr>
          <w:lang w:val="ru-RU"/>
        </w:rPr>
        <w:t>информации</w:t>
      </w:r>
      <w:proofErr w:type="gramEnd"/>
      <w:r>
        <w:rPr>
          <w:lang w:val="ru-RU"/>
        </w:rPr>
        <w:t xml:space="preserve"> об оплате суммы возмещения фактически понесенного ущерба установите соответствующий флажок в нижней части вкладки «Расторжение контракта» (</w:t>
      </w:r>
      <w:r>
        <w:rPr>
          <w:lang w:val="ru-RU"/>
        </w:rPr>
        <w:fldChar w:fldCharType="begin"/>
      </w:r>
      <w:r>
        <w:rPr>
          <w:lang w:val="ru-RU"/>
        </w:rPr>
        <w:instrText xml:space="preserve"> REF _Ref423546662 \h </w:instrText>
      </w:r>
      <w:r w:rsidR="00B22A4A">
        <w:rPr>
          <w:lang w:val="ru-RU"/>
        </w:rPr>
        <w:instrText xml:space="preserve"> \* MERGEFORMAT </w:instrText>
      </w:r>
      <w:r>
        <w:rPr>
          <w:lang w:val="ru-RU"/>
        </w:rPr>
      </w:r>
      <w:r>
        <w:rPr>
          <w:lang w:val="ru-RU"/>
        </w:rPr>
        <w:fldChar w:fldCharType="separate"/>
      </w:r>
      <w:r w:rsidR="007E5C60">
        <w:t xml:space="preserve">Рисунок </w:t>
      </w:r>
      <w:r w:rsidR="007E5C60">
        <w:rPr>
          <w:noProof/>
        </w:rPr>
        <w:t>84</w:t>
      </w:r>
      <w:r>
        <w:rPr>
          <w:lang w:val="ru-RU"/>
        </w:rPr>
        <w:fldChar w:fldCharType="end"/>
      </w:r>
      <w:r>
        <w:rPr>
          <w:lang w:val="ru-RU"/>
        </w:rPr>
        <w:t>).</w:t>
      </w:r>
    </w:p>
    <w:p w14:paraId="342E4E69" w14:textId="0980C5BB" w:rsidR="001A74F7" w:rsidRDefault="001A74F7" w:rsidP="0034431B">
      <w:pPr>
        <w:pStyle w:val="ae"/>
        <w:ind w:firstLine="0"/>
        <w:rPr>
          <w:lang w:val="ru-RU"/>
        </w:rPr>
      </w:pPr>
      <w:r>
        <w:rPr>
          <w:noProof/>
          <w:lang w:val="ru-RU" w:eastAsia="ru-RU"/>
        </w:rPr>
        <w:lastRenderedPageBreak/>
        <w:drawing>
          <wp:inline distT="0" distB="0" distL="0" distR="0" wp14:anchorId="2C2E3EA6" wp14:editId="3F95A218">
            <wp:extent cx="5939790" cy="2333861"/>
            <wp:effectExtent l="19050" t="19050" r="22860" b="28575"/>
            <wp:docPr id="276" name="Рисунок 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333861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F7700EC" w14:textId="3350D627" w:rsidR="001A74F7" w:rsidRPr="0034431B" w:rsidRDefault="001A74F7" w:rsidP="00826670">
      <w:pPr>
        <w:pStyle w:val="afff3"/>
      </w:pPr>
      <w:bookmarkStart w:id="7725" w:name="_Ref423546662"/>
      <w:r>
        <w:t xml:space="preserve">Рисунок </w:t>
      </w:r>
      <w:fldSimple w:instr=" SEQ Рисунок \* ARABIC ">
        <w:r w:rsidR="007E5C60">
          <w:rPr>
            <w:noProof/>
          </w:rPr>
          <w:t>84</w:t>
        </w:r>
      </w:fldSimple>
      <w:bookmarkEnd w:id="7725"/>
      <w:r>
        <w:t>.</w:t>
      </w:r>
      <w:r w:rsidRPr="00094B75">
        <w:t xml:space="preserve"> </w:t>
      </w:r>
      <w:r>
        <w:t xml:space="preserve">Поля для ввода </w:t>
      </w:r>
      <w:proofErr w:type="gramStart"/>
      <w:r>
        <w:t>информации</w:t>
      </w:r>
      <w:proofErr w:type="gramEnd"/>
      <w:r>
        <w:t xml:space="preserve"> об оплате суммы возмещения фактически понесенного ущерба</w:t>
      </w:r>
    </w:p>
    <w:p w14:paraId="3C14B3D3" w14:textId="77777777" w:rsidR="00BA4209" w:rsidRDefault="001A74F7" w:rsidP="00B22A4A">
      <w:pPr>
        <w:pStyle w:val="ae"/>
        <w:rPr>
          <w:lang w:val="ru-RU"/>
        </w:rPr>
      </w:pPr>
      <w:r>
        <w:rPr>
          <w:lang w:val="ru-RU"/>
        </w:rPr>
        <w:t xml:space="preserve">Заполните необходимые поля. </w:t>
      </w:r>
      <w:r w:rsidR="00BA4209">
        <w:rPr>
          <w:lang w:val="ru-RU"/>
        </w:rPr>
        <w:t>Для перехода на следующую вкладку нажмите на кнопку «Далее».</w:t>
      </w:r>
    </w:p>
    <w:p w14:paraId="28047A5C" w14:textId="4FCC58FD" w:rsidR="00BA23F0" w:rsidRDefault="00BA23F0" w:rsidP="00B22A4A">
      <w:pPr>
        <w:pStyle w:val="ae"/>
      </w:pPr>
      <w:r>
        <w:t>После нажатия на кнопку Подсистема выполняет автоматический контроль введенной информации.</w:t>
      </w:r>
    </w:p>
    <w:p w14:paraId="4ED6E7FF" w14:textId="3F34612C" w:rsidR="00BA23F0" w:rsidRDefault="001A74F7" w:rsidP="00B22A4A">
      <w:pPr>
        <w:pStyle w:val="ae"/>
        <w:rPr>
          <w:lang w:val="ru-RU"/>
        </w:rPr>
      </w:pPr>
      <w:r>
        <w:t>Если результат выполнения проверок позволяет продолжение выполнения операции</w:t>
      </w:r>
      <w:r w:rsidRPr="003F16C2">
        <w:t xml:space="preserve">, </w:t>
      </w:r>
      <w:r>
        <w:rPr>
          <w:lang w:val="ru-RU"/>
        </w:rPr>
        <w:t>и на вкладке «Общая информация» был установлен флажок в поле «</w:t>
      </w:r>
      <w:r>
        <w:t>Наличие информации о предоставлении в 2015 года заказчиком отсрочек уплаты неустойки (штрафа, пени) и (или) осуществления списания начисленных сумм неустойки (штрафа, пени)</w:t>
      </w:r>
      <w:r>
        <w:rPr>
          <w:lang w:val="ru-RU"/>
        </w:rPr>
        <w:t>» отображается вкладка «Отсрочка и списание неустоек (штрафов, пеней) (см. п. </w:t>
      </w:r>
      <w:r>
        <w:rPr>
          <w:lang w:val="ru-RU"/>
        </w:rPr>
        <w:fldChar w:fldCharType="begin"/>
      </w:r>
      <w:r>
        <w:rPr>
          <w:lang w:val="ru-RU"/>
        </w:rPr>
        <w:instrText xml:space="preserve"> REF _Ref423547053 \n \h </w:instrText>
      </w:r>
      <w:r w:rsidR="00B22A4A">
        <w:rPr>
          <w:lang w:val="ru-RU"/>
        </w:rPr>
        <w:instrText xml:space="preserve"> \* MERGEFORMAT </w:instrText>
      </w:r>
      <w:r>
        <w:rPr>
          <w:lang w:val="ru-RU"/>
        </w:rPr>
      </w:r>
      <w:r>
        <w:rPr>
          <w:lang w:val="ru-RU"/>
        </w:rPr>
        <w:fldChar w:fldCharType="separate"/>
      </w:r>
      <w:r w:rsidR="007E5C60">
        <w:rPr>
          <w:lang w:val="ru-RU"/>
        </w:rPr>
        <w:t>4.4.9.6</w:t>
      </w:r>
      <w:r>
        <w:rPr>
          <w:lang w:val="ru-RU"/>
        </w:rPr>
        <w:fldChar w:fldCharType="end"/>
      </w:r>
      <w:r>
        <w:rPr>
          <w:lang w:val="ru-RU"/>
        </w:rPr>
        <w:t>)</w:t>
      </w:r>
      <w:r w:rsidR="00BA23F0" w:rsidRPr="006A10F4">
        <w:rPr>
          <w:lang w:val="ru-RU"/>
        </w:rPr>
        <w:t>.</w:t>
      </w:r>
    </w:p>
    <w:p w14:paraId="08CE4FE3" w14:textId="154B7ACE" w:rsidR="00BA23F0" w:rsidRPr="006A10F4" w:rsidRDefault="00BA23F0" w:rsidP="00EF1BC9">
      <w:pPr>
        <w:pStyle w:val="4"/>
      </w:pPr>
      <w:bookmarkStart w:id="7726" w:name="_Ref423545588"/>
      <w:r>
        <w:t>Вкладка «Страна происхождения, страна производителя»</w:t>
      </w:r>
      <w:bookmarkEnd w:id="7726"/>
    </w:p>
    <w:p w14:paraId="48FFA21C" w14:textId="0BB2FDF1" w:rsidR="006A10F4" w:rsidRPr="006A10F4" w:rsidRDefault="006A10F4">
      <w:pPr>
        <w:suppressLineNumbers w:val="0"/>
        <w:suppressAutoHyphens w:val="0"/>
        <w:rPr>
          <w:snapToGrid w:val="0"/>
          <w:color w:val="000000"/>
          <w:kern w:val="0"/>
          <w:szCs w:val="24"/>
          <w:lang w:eastAsia="x-none"/>
        </w:rPr>
      </w:pPr>
      <w:r w:rsidRPr="006A10F4">
        <w:rPr>
          <w:snapToGrid w:val="0"/>
          <w:color w:val="000000"/>
          <w:kern w:val="0"/>
          <w:szCs w:val="24"/>
          <w:lang w:eastAsia="x-none"/>
        </w:rPr>
        <w:t>На вкладке</w:t>
      </w:r>
      <w:r w:rsidR="00BA23F0">
        <w:rPr>
          <w:snapToGrid w:val="0"/>
          <w:color w:val="000000"/>
          <w:kern w:val="0"/>
          <w:szCs w:val="24"/>
          <w:lang w:eastAsia="x-none"/>
        </w:rPr>
        <w:t xml:space="preserve"> «Страна происхождения, страна производителя»</w:t>
      </w:r>
      <w:r w:rsidRPr="006A10F4">
        <w:rPr>
          <w:snapToGrid w:val="0"/>
          <w:color w:val="000000"/>
          <w:kern w:val="0"/>
          <w:szCs w:val="24"/>
          <w:lang w:eastAsia="x-none"/>
        </w:rPr>
        <w:t xml:space="preserve"> отображается информация об объектах закупки, значение для которых в поле «Вид объекта закупки» относится к группе «Товар» из действующей информации о контракте.</w:t>
      </w:r>
    </w:p>
    <w:p w14:paraId="48FFA21D" w14:textId="5780A801" w:rsidR="006A10F4" w:rsidRPr="006A10F4" w:rsidRDefault="006A10F4">
      <w:pPr>
        <w:suppressLineNumbers w:val="0"/>
        <w:suppressAutoHyphens w:val="0"/>
        <w:rPr>
          <w:snapToGrid w:val="0"/>
          <w:color w:val="000000"/>
          <w:kern w:val="0"/>
          <w:szCs w:val="24"/>
          <w:lang w:eastAsia="x-none"/>
        </w:rPr>
      </w:pPr>
      <w:r w:rsidRPr="006A10F4">
        <w:rPr>
          <w:snapToGrid w:val="0"/>
          <w:color w:val="000000"/>
          <w:kern w:val="0"/>
          <w:szCs w:val="24"/>
          <w:lang w:eastAsia="x-none"/>
        </w:rPr>
        <w:lastRenderedPageBreak/>
        <w:t>Укажите страну происхождения товара или страну регистрации производителя товара для объектов закупки, установив соответствующий флажок и выбрав из списка наименование страны (</w:t>
      </w:r>
      <w:r w:rsidRPr="006A10F4">
        <w:rPr>
          <w:snapToGrid w:val="0"/>
          <w:color w:val="000000"/>
          <w:kern w:val="0"/>
          <w:szCs w:val="24"/>
          <w:lang w:eastAsia="x-none"/>
        </w:rPr>
        <w:fldChar w:fldCharType="begin"/>
      </w:r>
      <w:r w:rsidRPr="006A10F4">
        <w:rPr>
          <w:snapToGrid w:val="0"/>
          <w:color w:val="000000"/>
          <w:kern w:val="0"/>
          <w:szCs w:val="24"/>
          <w:lang w:eastAsia="x-none"/>
        </w:rPr>
        <w:instrText xml:space="preserve"> REF _Ref404792516 \h </w:instrText>
      </w:r>
      <w:r w:rsidR="00CB181D">
        <w:rPr>
          <w:snapToGrid w:val="0"/>
          <w:color w:val="000000"/>
          <w:kern w:val="0"/>
          <w:szCs w:val="24"/>
          <w:lang w:eastAsia="x-none"/>
        </w:rPr>
        <w:instrText xml:space="preserve"> \* MERGEFORMAT </w:instrText>
      </w:r>
      <w:r w:rsidRPr="006A10F4">
        <w:rPr>
          <w:snapToGrid w:val="0"/>
          <w:color w:val="000000"/>
          <w:kern w:val="0"/>
          <w:szCs w:val="24"/>
          <w:lang w:eastAsia="x-none"/>
        </w:rPr>
      </w:r>
      <w:r w:rsidRPr="006A10F4">
        <w:rPr>
          <w:snapToGrid w:val="0"/>
          <w:color w:val="000000"/>
          <w:kern w:val="0"/>
          <w:szCs w:val="24"/>
          <w:lang w:eastAsia="x-none"/>
        </w:rPr>
        <w:fldChar w:fldCharType="separate"/>
      </w:r>
      <w:r w:rsidR="007E5C60" w:rsidRPr="00EB621A">
        <w:rPr>
          <w:snapToGrid w:val="0"/>
          <w:color w:val="000000"/>
          <w:kern w:val="0"/>
          <w:szCs w:val="24"/>
          <w:lang w:eastAsia="x-none"/>
        </w:rPr>
        <w:t>Рисунок 85</w:t>
      </w:r>
      <w:r w:rsidRPr="006A10F4">
        <w:rPr>
          <w:snapToGrid w:val="0"/>
          <w:color w:val="000000"/>
          <w:kern w:val="0"/>
          <w:szCs w:val="24"/>
          <w:lang w:eastAsia="x-none"/>
        </w:rPr>
        <w:fldChar w:fldCharType="end"/>
      </w:r>
      <w:r w:rsidRPr="006A10F4">
        <w:rPr>
          <w:snapToGrid w:val="0"/>
          <w:color w:val="000000"/>
          <w:kern w:val="0"/>
          <w:szCs w:val="24"/>
          <w:lang w:eastAsia="x-none"/>
        </w:rPr>
        <w:t>).</w:t>
      </w:r>
    </w:p>
    <w:p w14:paraId="48FFA21E" w14:textId="798F322D" w:rsidR="006A10F4" w:rsidRPr="006A10F4" w:rsidRDefault="00B84C7C">
      <w:pPr>
        <w:suppressLineNumbers w:val="0"/>
        <w:suppressAutoHyphens w:val="0"/>
        <w:ind w:firstLine="0"/>
        <w:rPr>
          <w:snapToGrid w:val="0"/>
          <w:color w:val="000000"/>
          <w:kern w:val="0"/>
          <w:szCs w:val="24"/>
          <w:lang w:eastAsia="x-none"/>
        </w:rPr>
      </w:pPr>
      <w:r>
        <w:rPr>
          <w:noProof/>
        </w:rPr>
        <w:drawing>
          <wp:inline distT="0" distB="0" distL="0" distR="0" wp14:anchorId="0584DA05" wp14:editId="54AC940F">
            <wp:extent cx="5905500" cy="2251514"/>
            <wp:effectExtent l="19050" t="19050" r="19050" b="15875"/>
            <wp:docPr id="269" name="Рисунок 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5908026" cy="2252477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8FFA21F" w14:textId="7DBA1217" w:rsidR="006A10F4" w:rsidRPr="006A10F4" w:rsidRDefault="006A10F4" w:rsidP="00826670">
      <w:pPr>
        <w:ind w:firstLine="0"/>
        <w:jc w:val="center"/>
        <w:rPr>
          <w:b/>
          <w:bCs/>
          <w:color w:val="000000"/>
          <w:lang w:eastAsia="x-none"/>
        </w:rPr>
      </w:pPr>
      <w:bookmarkStart w:id="7727" w:name="_Ref404792516"/>
      <w:r w:rsidRPr="006A10F4">
        <w:rPr>
          <w:b/>
          <w:bCs/>
          <w:color w:val="000000"/>
          <w:lang w:val="x-none" w:eastAsia="x-none"/>
        </w:rPr>
        <w:t xml:space="preserve">Рисунок </w:t>
      </w:r>
      <w:r w:rsidRPr="006A10F4">
        <w:rPr>
          <w:b/>
          <w:bCs/>
          <w:color w:val="000000"/>
          <w:lang w:val="x-none" w:eastAsia="x-none"/>
        </w:rPr>
        <w:fldChar w:fldCharType="begin"/>
      </w:r>
      <w:r w:rsidRPr="006A10F4">
        <w:rPr>
          <w:b/>
          <w:bCs/>
          <w:color w:val="000000"/>
          <w:lang w:val="x-none" w:eastAsia="x-none"/>
        </w:rPr>
        <w:instrText xml:space="preserve"> SEQ Рисунок \* ARABIC </w:instrText>
      </w:r>
      <w:r w:rsidRPr="006A10F4">
        <w:rPr>
          <w:b/>
          <w:bCs/>
          <w:color w:val="000000"/>
          <w:lang w:val="x-none" w:eastAsia="x-none"/>
        </w:rPr>
        <w:fldChar w:fldCharType="separate"/>
      </w:r>
      <w:r w:rsidR="007E5C60">
        <w:rPr>
          <w:b/>
          <w:bCs/>
          <w:noProof/>
          <w:color w:val="000000"/>
          <w:lang w:val="x-none" w:eastAsia="x-none"/>
        </w:rPr>
        <w:t>85</w:t>
      </w:r>
      <w:r w:rsidRPr="006A10F4">
        <w:rPr>
          <w:b/>
          <w:bCs/>
          <w:color w:val="000000"/>
          <w:lang w:val="x-none" w:eastAsia="x-none"/>
        </w:rPr>
        <w:fldChar w:fldCharType="end"/>
      </w:r>
      <w:bookmarkEnd w:id="7727"/>
      <w:r w:rsidRPr="006A10F4">
        <w:rPr>
          <w:b/>
          <w:bCs/>
          <w:color w:val="000000"/>
          <w:lang w:eastAsia="x-none"/>
        </w:rPr>
        <w:t>.</w:t>
      </w:r>
      <w:r w:rsidRPr="006A10F4">
        <w:rPr>
          <w:b/>
          <w:bCs/>
          <w:color w:val="000000"/>
          <w:lang w:val="x-none" w:eastAsia="x-none"/>
        </w:rPr>
        <w:t xml:space="preserve"> </w:t>
      </w:r>
      <w:r w:rsidRPr="006A10F4">
        <w:rPr>
          <w:b/>
          <w:bCs/>
          <w:color w:val="000000"/>
          <w:lang w:eastAsia="x-none"/>
        </w:rPr>
        <w:t>В</w:t>
      </w:r>
      <w:r w:rsidRPr="006A10F4">
        <w:rPr>
          <w:b/>
          <w:bCs/>
          <w:color w:val="000000"/>
          <w:lang w:val="x-none" w:eastAsia="x-none"/>
        </w:rPr>
        <w:t>кладка «</w:t>
      </w:r>
      <w:r w:rsidRPr="006A10F4">
        <w:rPr>
          <w:b/>
          <w:bCs/>
          <w:color w:val="000000"/>
          <w:lang w:eastAsia="x-none"/>
        </w:rPr>
        <w:t xml:space="preserve">Страна происхождения, страна </w:t>
      </w:r>
      <w:r w:rsidR="00A5458E">
        <w:rPr>
          <w:b/>
          <w:bCs/>
          <w:color w:val="000000"/>
          <w:lang w:eastAsia="x-none"/>
        </w:rPr>
        <w:t>производителя</w:t>
      </w:r>
      <w:r w:rsidRPr="006A10F4">
        <w:rPr>
          <w:b/>
          <w:bCs/>
          <w:color w:val="000000"/>
          <w:lang w:val="x-none" w:eastAsia="x-none"/>
        </w:rPr>
        <w:t>»</w:t>
      </w:r>
      <w:r w:rsidRPr="006A10F4">
        <w:rPr>
          <w:b/>
          <w:bCs/>
          <w:color w:val="000000"/>
          <w:lang w:eastAsia="x-none"/>
        </w:rPr>
        <w:t>, блок «Страна происхождения товара, страна поставщика»</w:t>
      </w:r>
    </w:p>
    <w:p w14:paraId="48FFA220" w14:textId="6CC093C8" w:rsidR="006A10F4" w:rsidRPr="006A10F4" w:rsidRDefault="006A10F4">
      <w:pPr>
        <w:suppressLineNumbers w:val="0"/>
        <w:suppressAutoHyphens w:val="0"/>
        <w:rPr>
          <w:snapToGrid w:val="0"/>
          <w:color w:val="000000"/>
          <w:kern w:val="0"/>
          <w:szCs w:val="24"/>
          <w:lang w:val="x-none" w:eastAsia="x-none"/>
        </w:rPr>
      </w:pPr>
      <w:r w:rsidRPr="006A10F4">
        <w:rPr>
          <w:snapToGrid w:val="0"/>
          <w:color w:val="000000"/>
          <w:kern w:val="0"/>
          <w:szCs w:val="24"/>
          <w:lang w:val="x-none" w:eastAsia="x-none"/>
        </w:rPr>
        <w:t xml:space="preserve">После заполнения данных на странице </w:t>
      </w:r>
      <w:r w:rsidR="000B5017">
        <w:rPr>
          <w:snapToGrid w:val="0"/>
          <w:color w:val="000000"/>
          <w:kern w:val="0"/>
          <w:szCs w:val="24"/>
          <w:lang w:eastAsia="x-none"/>
        </w:rPr>
        <w:t xml:space="preserve">для перехода на следующую вкладку </w:t>
      </w:r>
      <w:r w:rsidRPr="006A10F4">
        <w:rPr>
          <w:snapToGrid w:val="0"/>
          <w:color w:val="000000"/>
          <w:kern w:val="0"/>
          <w:szCs w:val="24"/>
          <w:lang w:val="x-none" w:eastAsia="x-none"/>
        </w:rPr>
        <w:t>нажмите на кнопку «</w:t>
      </w:r>
      <w:r w:rsidRPr="006A10F4">
        <w:rPr>
          <w:snapToGrid w:val="0"/>
          <w:color w:val="000000"/>
          <w:kern w:val="0"/>
          <w:szCs w:val="24"/>
          <w:lang w:eastAsia="x-none"/>
        </w:rPr>
        <w:t>Далее</w:t>
      </w:r>
      <w:r w:rsidRPr="006A10F4">
        <w:rPr>
          <w:snapToGrid w:val="0"/>
          <w:color w:val="000000"/>
          <w:kern w:val="0"/>
          <w:szCs w:val="24"/>
          <w:lang w:val="x-none" w:eastAsia="x-none"/>
        </w:rPr>
        <w:t>»</w:t>
      </w:r>
      <w:r w:rsidRPr="006A10F4">
        <w:rPr>
          <w:snapToGrid w:val="0"/>
          <w:color w:val="000000"/>
          <w:kern w:val="0"/>
          <w:szCs w:val="24"/>
          <w:lang w:eastAsia="x-none"/>
        </w:rPr>
        <w:t xml:space="preserve">. </w:t>
      </w:r>
      <w:r w:rsidRPr="006A10F4">
        <w:rPr>
          <w:snapToGrid w:val="0"/>
          <w:color w:val="000000"/>
          <w:kern w:val="0"/>
          <w:szCs w:val="24"/>
          <w:lang w:val="x-none" w:eastAsia="x-none"/>
        </w:rPr>
        <w:t>После нажатия на кнопку Подсистема выполняет автоматический контроль введенной информации.</w:t>
      </w:r>
    </w:p>
    <w:p w14:paraId="48FFA221" w14:textId="77777777" w:rsidR="006A10F4" w:rsidRDefault="006A10F4">
      <w:pPr>
        <w:suppressLineNumbers w:val="0"/>
        <w:suppressAutoHyphens w:val="0"/>
        <w:rPr>
          <w:snapToGrid w:val="0"/>
          <w:color w:val="000000"/>
          <w:kern w:val="0"/>
          <w:szCs w:val="24"/>
          <w:lang w:eastAsia="x-none"/>
        </w:rPr>
      </w:pPr>
      <w:r w:rsidRPr="006A10F4">
        <w:rPr>
          <w:snapToGrid w:val="0"/>
          <w:color w:val="000000"/>
          <w:kern w:val="0"/>
          <w:szCs w:val="24"/>
          <w:lang w:val="x-none" w:eastAsia="x-none"/>
        </w:rPr>
        <w:t>Если в процессе выполнения проверок были найдены ошибки, то они отображаются на экране и фиксируются в протоколе несоответствий.</w:t>
      </w:r>
    </w:p>
    <w:p w14:paraId="233C1E05" w14:textId="6654F37D" w:rsidR="001A74F7" w:rsidRDefault="001A74F7" w:rsidP="00B22A4A">
      <w:pPr>
        <w:pStyle w:val="ae"/>
        <w:rPr>
          <w:lang w:val="ru-RU"/>
        </w:rPr>
      </w:pPr>
      <w:r>
        <w:t>Если результат выполнения проверок позволяет продолжение выполнения операции</w:t>
      </w:r>
      <w:r w:rsidRPr="003F16C2">
        <w:t xml:space="preserve">, </w:t>
      </w:r>
      <w:r>
        <w:rPr>
          <w:lang w:val="ru-RU"/>
        </w:rPr>
        <w:t>и на вкладке «Общая информация» был установлен флажок в поле «</w:t>
      </w:r>
      <w:r>
        <w:t>Наличие информации о предоставлении в 2015 года заказчиком отсрочек уплаты неустойки (штрафа, пени) и (или) осуществления списания начисленных сумм неустойки (штрафа, пени)</w:t>
      </w:r>
      <w:r>
        <w:rPr>
          <w:lang w:val="ru-RU"/>
        </w:rPr>
        <w:t>» отображается вкладка «Отсрочка и списание неустоек (штрафов, пеней) (см. п. </w:t>
      </w:r>
      <w:r>
        <w:rPr>
          <w:lang w:val="ru-RU"/>
        </w:rPr>
        <w:fldChar w:fldCharType="begin"/>
      </w:r>
      <w:r>
        <w:rPr>
          <w:lang w:val="ru-RU"/>
        </w:rPr>
        <w:instrText xml:space="preserve"> REF _Ref423547053 \n \h </w:instrText>
      </w:r>
      <w:r w:rsidR="00B22A4A">
        <w:rPr>
          <w:lang w:val="ru-RU"/>
        </w:rPr>
        <w:instrText xml:space="preserve"> \* MERGEFORMAT </w:instrText>
      </w:r>
      <w:r>
        <w:rPr>
          <w:lang w:val="ru-RU"/>
        </w:rPr>
      </w:r>
      <w:r>
        <w:rPr>
          <w:lang w:val="ru-RU"/>
        </w:rPr>
        <w:fldChar w:fldCharType="separate"/>
      </w:r>
      <w:r w:rsidR="007E5C60">
        <w:rPr>
          <w:lang w:val="ru-RU"/>
        </w:rPr>
        <w:t>4.4.9.6</w:t>
      </w:r>
      <w:r>
        <w:rPr>
          <w:lang w:val="ru-RU"/>
        </w:rPr>
        <w:fldChar w:fldCharType="end"/>
      </w:r>
      <w:r>
        <w:rPr>
          <w:lang w:val="ru-RU"/>
        </w:rPr>
        <w:t>)</w:t>
      </w:r>
      <w:r w:rsidRPr="006A10F4">
        <w:rPr>
          <w:lang w:val="ru-RU"/>
        </w:rPr>
        <w:t>.</w:t>
      </w:r>
    </w:p>
    <w:p w14:paraId="48FFA222" w14:textId="6F41AA4B" w:rsidR="00A31FA0" w:rsidRPr="00444108" w:rsidRDefault="001A74F7" w:rsidP="00EF1BC9">
      <w:pPr>
        <w:pStyle w:val="4"/>
      </w:pPr>
      <w:bookmarkStart w:id="7728" w:name="_Ref423547053"/>
      <w:r>
        <w:t>Вкладка «Отсрочка и списание неустоек (штрафов, пеней)</w:t>
      </w:r>
      <w:bookmarkEnd w:id="7728"/>
      <w:r>
        <w:t>»</w:t>
      </w:r>
      <w:bookmarkEnd w:id="7719"/>
      <w:bookmarkEnd w:id="7720"/>
      <w:bookmarkEnd w:id="7721"/>
      <w:bookmarkEnd w:id="7722"/>
    </w:p>
    <w:p w14:paraId="06E09BF2" w14:textId="0346DD34" w:rsidR="00B84C7C" w:rsidRDefault="001A74F7" w:rsidP="00B22A4A">
      <w:pPr>
        <w:pStyle w:val="ae"/>
        <w:rPr>
          <w:lang w:val="ru-RU"/>
        </w:rPr>
      </w:pPr>
      <w:proofErr w:type="gramStart"/>
      <w:r>
        <w:rPr>
          <w:lang w:val="ru-RU"/>
        </w:rPr>
        <w:t>Вкладка «Отсрочка и списание неустоек (штрафов, пеней)» отображается, е</w:t>
      </w:r>
      <w:proofErr w:type="spellStart"/>
      <w:r>
        <w:t>сли</w:t>
      </w:r>
      <w:proofErr w:type="spellEnd"/>
      <w:r>
        <w:t xml:space="preserve"> </w:t>
      </w:r>
      <w:r>
        <w:rPr>
          <w:lang w:val="ru-RU"/>
        </w:rPr>
        <w:t xml:space="preserve">на вкладке «Общая информация» был установлен флажок </w:t>
      </w:r>
      <w:r>
        <w:rPr>
          <w:lang w:val="ru-RU"/>
        </w:rPr>
        <w:lastRenderedPageBreak/>
        <w:t>в поле «</w:t>
      </w:r>
      <w:r>
        <w:t>Наличие информации о предоставлении в 2015 года заказчиком отсрочек уплаты неустойки (штрафа, пени) и (или) осуществления списания начисленных сумм неустойки (штрафа, пени)</w:t>
      </w:r>
      <w:r>
        <w:rPr>
          <w:lang w:val="ru-RU"/>
        </w:rPr>
        <w:t>»</w:t>
      </w:r>
      <w:r w:rsidRPr="001A74F7">
        <w:t xml:space="preserve"> </w:t>
      </w:r>
      <w:r w:rsidRPr="006A10F4">
        <w:t>(см. </w:t>
      </w:r>
      <w:r w:rsidRPr="006A10F4">
        <w:fldChar w:fldCharType="begin"/>
      </w:r>
      <w:r w:rsidRPr="006A10F4">
        <w:instrText xml:space="preserve"> REF _Ref276055035 \h </w:instrText>
      </w:r>
      <w:r w:rsidR="00B22A4A">
        <w:instrText xml:space="preserve"> \* MERGEFORMAT </w:instrText>
      </w:r>
      <w:r w:rsidRPr="006A10F4">
        <w:fldChar w:fldCharType="separate"/>
      </w:r>
      <w:r w:rsidR="007E5C60">
        <w:t xml:space="preserve">Рисунок </w:t>
      </w:r>
      <w:r w:rsidR="007E5C60">
        <w:rPr>
          <w:noProof/>
        </w:rPr>
        <w:t>77</w:t>
      </w:r>
      <w:r w:rsidRPr="006A10F4">
        <w:fldChar w:fldCharType="end"/>
      </w:r>
      <w:r w:rsidRPr="006A10F4">
        <w:t>)</w:t>
      </w:r>
      <w:r>
        <w:rPr>
          <w:lang w:val="ru-RU"/>
        </w:rPr>
        <w:t>.</w:t>
      </w:r>
      <w:proofErr w:type="gramEnd"/>
      <w:r>
        <w:rPr>
          <w:lang w:val="ru-RU"/>
        </w:rPr>
        <w:t xml:space="preserve"> Вкладка «Отсрочка и списание неустоек (штрафов, пеней)» представлена на рисунке ниже </w:t>
      </w:r>
      <w:r w:rsidR="00B84C7C">
        <w:rPr>
          <w:lang w:val="ru-RU"/>
        </w:rPr>
        <w:t>(</w:t>
      </w:r>
      <w:r w:rsidR="00B84C7C" w:rsidRPr="004C1347">
        <w:rPr>
          <w:lang w:val="ru-RU"/>
        </w:rPr>
        <w:fldChar w:fldCharType="begin"/>
      </w:r>
      <w:r w:rsidR="00B84C7C" w:rsidRPr="004C1347">
        <w:rPr>
          <w:lang w:val="ru-RU"/>
        </w:rPr>
        <w:instrText xml:space="preserve"> REF _Ref421130301 \h  \* MERGEFORMAT </w:instrText>
      </w:r>
      <w:r w:rsidR="00B84C7C" w:rsidRPr="004C1347">
        <w:rPr>
          <w:lang w:val="ru-RU"/>
        </w:rPr>
      </w:r>
      <w:r w:rsidR="00B84C7C" w:rsidRPr="004C1347">
        <w:rPr>
          <w:lang w:val="ru-RU"/>
        </w:rPr>
        <w:fldChar w:fldCharType="separate"/>
      </w:r>
      <w:r w:rsidR="007E5C60" w:rsidRPr="00EB621A">
        <w:rPr>
          <w:bCs/>
        </w:rPr>
        <w:t xml:space="preserve">Рисунок </w:t>
      </w:r>
      <w:r w:rsidR="007E5C60" w:rsidRPr="00EB621A">
        <w:rPr>
          <w:bCs/>
          <w:noProof/>
        </w:rPr>
        <w:t>86</w:t>
      </w:r>
      <w:r w:rsidR="00B84C7C" w:rsidRPr="004C1347">
        <w:rPr>
          <w:lang w:val="ru-RU"/>
        </w:rPr>
        <w:fldChar w:fldCharType="end"/>
      </w:r>
      <w:r w:rsidR="00B84C7C">
        <w:rPr>
          <w:lang w:val="ru-RU"/>
        </w:rPr>
        <w:t>).</w:t>
      </w:r>
    </w:p>
    <w:p w14:paraId="71CB35E7" w14:textId="6625F3B5" w:rsidR="00B84C7C" w:rsidRDefault="00836EFF" w:rsidP="00B22A4A">
      <w:pPr>
        <w:pStyle w:val="ae"/>
        <w:ind w:firstLine="0"/>
        <w:rPr>
          <w:lang w:val="ru-RU"/>
        </w:rPr>
      </w:pPr>
      <w:r>
        <w:rPr>
          <w:noProof/>
          <w:snapToGrid/>
          <w:lang w:val="ru-RU" w:eastAsia="ru-RU"/>
        </w:rPr>
        <w:drawing>
          <wp:inline distT="0" distB="0" distL="0" distR="0" wp14:anchorId="59034F81" wp14:editId="27F36B51">
            <wp:extent cx="5939790" cy="3128162"/>
            <wp:effectExtent l="19050" t="19050" r="22860" b="152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К вкладка отсрочка и списание неустоек.png"/>
                    <pic:cNvPicPr/>
                  </pic:nvPicPr>
                  <pic:blipFill rotWithShape="1">
                    <a:blip r:embed="rId1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251"/>
                    <a:stretch/>
                  </pic:blipFill>
                  <pic:spPr bwMode="auto">
                    <a:xfrm>
                      <a:off x="0" y="0"/>
                      <a:ext cx="5939790" cy="3128162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DFD874" w14:textId="50A0D873" w:rsidR="00B84C7C" w:rsidRDefault="00B84C7C" w:rsidP="00826670">
      <w:pPr>
        <w:pStyle w:val="afff3"/>
      </w:pPr>
      <w:bookmarkStart w:id="7729" w:name="_Ref421130301"/>
      <w:r w:rsidRPr="006A10F4">
        <w:rPr>
          <w:lang w:val="x-none"/>
        </w:rPr>
        <w:t xml:space="preserve">Рисунок </w:t>
      </w:r>
      <w:r w:rsidRPr="006A10F4">
        <w:rPr>
          <w:lang w:val="x-none"/>
        </w:rPr>
        <w:fldChar w:fldCharType="begin"/>
      </w:r>
      <w:r w:rsidRPr="006A10F4">
        <w:rPr>
          <w:lang w:val="x-none"/>
        </w:rPr>
        <w:instrText xml:space="preserve"> SEQ Рисунок \* ARABIC </w:instrText>
      </w:r>
      <w:r w:rsidRPr="006A10F4">
        <w:rPr>
          <w:lang w:val="x-none"/>
        </w:rPr>
        <w:fldChar w:fldCharType="separate"/>
      </w:r>
      <w:r w:rsidR="007E5C60">
        <w:rPr>
          <w:noProof/>
          <w:lang w:val="x-none"/>
        </w:rPr>
        <w:t>86</w:t>
      </w:r>
      <w:r w:rsidRPr="006A10F4">
        <w:rPr>
          <w:lang w:val="x-none"/>
        </w:rPr>
        <w:fldChar w:fldCharType="end"/>
      </w:r>
      <w:bookmarkEnd w:id="7729"/>
      <w:r w:rsidRPr="006A10F4">
        <w:t>.</w:t>
      </w:r>
      <w:r w:rsidRPr="006A10F4">
        <w:rPr>
          <w:lang w:val="x-none"/>
        </w:rPr>
        <w:t xml:space="preserve"> </w:t>
      </w:r>
      <w:r>
        <w:t>Вкладка «Отсрочка и списания неустоек (штрафов, пеней)»</w:t>
      </w:r>
      <w:r w:rsidR="001A74F7">
        <w:t xml:space="preserve"> с установленными флажками «Ввести информацию о предоставлении отсрочки уплаты неустойки (штрафа, пени)», «В</w:t>
      </w:r>
      <w:r w:rsidR="000501FC">
        <w:t>в</w:t>
      </w:r>
      <w:r w:rsidR="001A74F7">
        <w:t>ести информацию об осуществлении списания сумм неустойки (штрафа, пени)»</w:t>
      </w:r>
    </w:p>
    <w:p w14:paraId="2DA30F2B" w14:textId="47555D09" w:rsidR="00836EFF" w:rsidRPr="00C3543B" w:rsidRDefault="00836EFF">
      <w:pPr>
        <w:suppressLineNumbers w:val="0"/>
        <w:suppressAutoHyphens w:val="0"/>
        <w:rPr>
          <w:kern w:val="0"/>
          <w:szCs w:val="28"/>
          <w:lang w:eastAsia="x-none"/>
        </w:rPr>
      </w:pPr>
      <w:r w:rsidRPr="00C3543B">
        <w:rPr>
          <w:kern w:val="0"/>
          <w:szCs w:val="28"/>
          <w:lang w:eastAsia="x-none"/>
        </w:rPr>
        <w:t xml:space="preserve">Для ввода информации о предоставлении отсрочки уплаты неустойки (штрафа, пени) </w:t>
      </w:r>
      <w:r>
        <w:rPr>
          <w:kern w:val="0"/>
          <w:szCs w:val="28"/>
          <w:lang w:eastAsia="x-none"/>
        </w:rPr>
        <w:t>необходимо установить отметку в поле «Ввести информацию о предоставлении отсрочки уплаты и неустойки (штрафа, пени)». При этом отображаются</w:t>
      </w:r>
      <w:r w:rsidRPr="00C3543B">
        <w:rPr>
          <w:kern w:val="0"/>
          <w:szCs w:val="28"/>
          <w:lang w:eastAsia="x-none"/>
        </w:rPr>
        <w:t xml:space="preserve"> следующие поля:</w:t>
      </w:r>
    </w:p>
    <w:p w14:paraId="6389A5CF" w14:textId="77777777" w:rsidR="00836EFF" w:rsidRPr="00C3543B" w:rsidRDefault="00836EFF" w:rsidP="00826670">
      <w:pPr>
        <w:numPr>
          <w:ilvl w:val="0"/>
          <w:numId w:val="37"/>
        </w:numPr>
        <w:suppressLineNumbers w:val="0"/>
        <w:tabs>
          <w:tab w:val="clear" w:pos="709"/>
        </w:tabs>
        <w:suppressAutoHyphens w:val="0"/>
        <w:ind w:left="1418"/>
        <w:rPr>
          <w:kern w:val="0"/>
          <w:szCs w:val="28"/>
          <w:lang w:eastAsia="x-none"/>
        </w:rPr>
      </w:pPr>
      <w:r w:rsidRPr="00C3543B">
        <w:rPr>
          <w:kern w:val="0"/>
          <w:szCs w:val="28"/>
          <w:lang w:eastAsia="x-none"/>
        </w:rPr>
        <w:t>«Дата предоставления отсрочки уплаты неустойки (штрафа, пен</w:t>
      </w:r>
      <w:r>
        <w:rPr>
          <w:kern w:val="0"/>
          <w:szCs w:val="28"/>
          <w:lang w:eastAsia="x-none"/>
        </w:rPr>
        <w:t>и</w:t>
      </w:r>
      <w:r w:rsidRPr="00C3543B">
        <w:rPr>
          <w:kern w:val="0"/>
          <w:szCs w:val="28"/>
          <w:lang w:eastAsia="x-none"/>
        </w:rPr>
        <w:t>)»;</w:t>
      </w:r>
    </w:p>
    <w:p w14:paraId="32AAD117" w14:textId="3AC66C03" w:rsidR="00836EFF" w:rsidRPr="00C3543B" w:rsidRDefault="00836EFF" w:rsidP="00826670">
      <w:pPr>
        <w:numPr>
          <w:ilvl w:val="0"/>
          <w:numId w:val="37"/>
        </w:numPr>
        <w:suppressLineNumbers w:val="0"/>
        <w:tabs>
          <w:tab w:val="clear" w:pos="709"/>
        </w:tabs>
        <w:suppressAutoHyphens w:val="0"/>
        <w:ind w:left="1418"/>
        <w:rPr>
          <w:kern w:val="0"/>
          <w:szCs w:val="28"/>
          <w:lang w:eastAsia="x-none"/>
        </w:rPr>
      </w:pPr>
      <w:r w:rsidRPr="00C3543B">
        <w:rPr>
          <w:kern w:val="0"/>
          <w:szCs w:val="28"/>
          <w:lang w:eastAsia="x-none"/>
        </w:rPr>
        <w:t>«Валюта суммы неустойки (штрафа, пени), по которой предоставлена отсрочка»</w:t>
      </w:r>
      <w:r>
        <w:rPr>
          <w:kern w:val="0"/>
          <w:szCs w:val="28"/>
          <w:lang w:eastAsia="x-none"/>
        </w:rPr>
        <w:t xml:space="preserve"> –</w:t>
      </w:r>
      <w:r w:rsidRPr="00C3543B">
        <w:rPr>
          <w:kern w:val="0"/>
          <w:szCs w:val="28"/>
          <w:lang w:eastAsia="x-none"/>
        </w:rPr>
        <w:t xml:space="preserve"> если значение поля «Валюта </w:t>
      </w:r>
      <w:r w:rsidRPr="00C3543B">
        <w:rPr>
          <w:kern w:val="0"/>
          <w:szCs w:val="28"/>
          <w:lang w:eastAsia="x-none"/>
        </w:rPr>
        <w:lastRenderedPageBreak/>
        <w:t xml:space="preserve">контракта» в действующей информации о контракте равно «Российский рубль», то поле автоматически заполняется значением «Российский рубль» без возможности редактирования пользователем. Если значение поля «Валюта контракта» в действующей информации о контракте не равно «Российский рубль», то можно выбрать </w:t>
      </w:r>
      <w:r w:rsidR="00D0741B" w:rsidRPr="00C3543B">
        <w:rPr>
          <w:kern w:val="0"/>
          <w:szCs w:val="28"/>
          <w:lang w:eastAsia="x-none"/>
        </w:rPr>
        <w:t>валюту,</w:t>
      </w:r>
      <w:r w:rsidRPr="00C3543B">
        <w:rPr>
          <w:kern w:val="0"/>
          <w:szCs w:val="28"/>
          <w:lang w:eastAsia="x-none"/>
        </w:rPr>
        <w:t xml:space="preserve"> введенную в поле «Валюта контракта» или значение «Российский рубль»;</w:t>
      </w:r>
    </w:p>
    <w:p w14:paraId="5E241F7E" w14:textId="77777777" w:rsidR="00836EFF" w:rsidRPr="00C3543B" w:rsidRDefault="00836EFF" w:rsidP="00826670">
      <w:pPr>
        <w:numPr>
          <w:ilvl w:val="0"/>
          <w:numId w:val="37"/>
        </w:numPr>
        <w:suppressLineNumbers w:val="0"/>
        <w:tabs>
          <w:tab w:val="clear" w:pos="709"/>
        </w:tabs>
        <w:suppressAutoHyphens w:val="0"/>
        <w:ind w:left="1418"/>
        <w:rPr>
          <w:kern w:val="0"/>
          <w:szCs w:val="28"/>
          <w:lang w:eastAsia="x-none"/>
        </w:rPr>
      </w:pPr>
      <w:r w:rsidRPr="00C3543B">
        <w:rPr>
          <w:kern w:val="0"/>
          <w:szCs w:val="28"/>
          <w:lang w:eastAsia="x-none"/>
        </w:rPr>
        <w:t xml:space="preserve">«Сумма неустойки (штрафа, пени), по которой предоставлена отсрочка в иностранной валюте» </w:t>
      </w:r>
      <w:r>
        <w:rPr>
          <w:kern w:val="0"/>
          <w:szCs w:val="28"/>
          <w:lang w:eastAsia="x-none"/>
        </w:rPr>
        <w:t>–</w:t>
      </w:r>
      <w:r w:rsidRPr="00C3543B">
        <w:rPr>
          <w:kern w:val="0"/>
          <w:szCs w:val="28"/>
          <w:lang w:eastAsia="x-none"/>
        </w:rPr>
        <w:t xml:space="preserve"> поле отображается только в случае, если в поле «Валюта суммы неустойки (штрафа, пени), по которой предоставлена отсрочка» указано значение отличное </w:t>
      </w:r>
      <w:proofErr w:type="gramStart"/>
      <w:r w:rsidRPr="00C3543B">
        <w:rPr>
          <w:kern w:val="0"/>
          <w:szCs w:val="28"/>
          <w:lang w:eastAsia="x-none"/>
        </w:rPr>
        <w:t>от</w:t>
      </w:r>
      <w:proofErr w:type="gramEnd"/>
      <w:r w:rsidRPr="00C3543B">
        <w:rPr>
          <w:kern w:val="0"/>
          <w:szCs w:val="28"/>
          <w:lang w:eastAsia="x-none"/>
        </w:rPr>
        <w:t xml:space="preserve"> «Российский рубль»;</w:t>
      </w:r>
    </w:p>
    <w:p w14:paraId="2AD91132" w14:textId="77777777" w:rsidR="00836EFF" w:rsidRPr="00C3543B" w:rsidRDefault="00836EFF" w:rsidP="00826670">
      <w:pPr>
        <w:numPr>
          <w:ilvl w:val="0"/>
          <w:numId w:val="37"/>
        </w:numPr>
        <w:suppressLineNumbers w:val="0"/>
        <w:tabs>
          <w:tab w:val="clear" w:pos="709"/>
        </w:tabs>
        <w:suppressAutoHyphens w:val="0"/>
        <w:ind w:left="1418"/>
        <w:rPr>
          <w:kern w:val="0"/>
          <w:szCs w:val="28"/>
          <w:lang w:eastAsia="x-none"/>
        </w:rPr>
      </w:pPr>
      <w:r w:rsidRPr="00C3543B">
        <w:rPr>
          <w:kern w:val="0"/>
          <w:szCs w:val="28"/>
          <w:lang w:eastAsia="x-none"/>
        </w:rPr>
        <w:t xml:space="preserve">«Курс ЦБ на дату предоставления отсрочки &lt;Курс&gt; за &lt;Единицы для курса&gt;» - поле </w:t>
      </w:r>
      <w:proofErr w:type="gramStart"/>
      <w:r w:rsidRPr="00C3543B">
        <w:rPr>
          <w:kern w:val="0"/>
          <w:szCs w:val="28"/>
          <w:lang w:eastAsia="x-none"/>
        </w:rPr>
        <w:t>отображается</w:t>
      </w:r>
      <w:proofErr w:type="gramEnd"/>
      <w:r w:rsidRPr="00C3543B">
        <w:rPr>
          <w:kern w:val="0"/>
          <w:szCs w:val="28"/>
          <w:lang w:eastAsia="x-none"/>
        </w:rPr>
        <w:t xml:space="preserve"> только если в поле «Валюта суммы неустойки (штрафа, пени), по которой предоставлена отсрочка» указано значение отличное от «Российский рубль»;</w:t>
      </w:r>
    </w:p>
    <w:p w14:paraId="64757EA2" w14:textId="4444A37D" w:rsidR="00836EFF" w:rsidRPr="00C3543B" w:rsidRDefault="00836EFF" w:rsidP="00826670">
      <w:pPr>
        <w:numPr>
          <w:ilvl w:val="0"/>
          <w:numId w:val="37"/>
        </w:numPr>
        <w:suppressLineNumbers w:val="0"/>
        <w:tabs>
          <w:tab w:val="clear" w:pos="709"/>
        </w:tabs>
        <w:suppressAutoHyphens w:val="0"/>
        <w:ind w:left="1418"/>
        <w:rPr>
          <w:kern w:val="0"/>
          <w:szCs w:val="28"/>
          <w:lang w:eastAsia="x-none"/>
        </w:rPr>
      </w:pPr>
      <w:r w:rsidRPr="00C3543B">
        <w:rPr>
          <w:kern w:val="0"/>
          <w:szCs w:val="28"/>
          <w:lang w:eastAsia="x-none"/>
        </w:rPr>
        <w:t>«Сумма неустойки (штрафа, пени), по которой предоставлена отсрочка»;</w:t>
      </w:r>
    </w:p>
    <w:p w14:paraId="1CA98EF5" w14:textId="77777777" w:rsidR="00836EFF" w:rsidRPr="00C3543B" w:rsidRDefault="00836EFF" w:rsidP="00826670">
      <w:pPr>
        <w:numPr>
          <w:ilvl w:val="0"/>
          <w:numId w:val="37"/>
        </w:numPr>
        <w:suppressLineNumbers w:val="0"/>
        <w:tabs>
          <w:tab w:val="clear" w:pos="709"/>
        </w:tabs>
        <w:suppressAutoHyphens w:val="0"/>
        <w:ind w:left="1418"/>
        <w:rPr>
          <w:kern w:val="0"/>
          <w:szCs w:val="28"/>
          <w:lang w:eastAsia="x-none"/>
        </w:rPr>
      </w:pPr>
      <w:r w:rsidRPr="00C3543B">
        <w:rPr>
          <w:kern w:val="0"/>
          <w:szCs w:val="28"/>
          <w:lang w:eastAsia="x-none"/>
        </w:rPr>
        <w:t>«Реквизиты уведомления, направленного заказчиком поставщику (подрядчику, исполнителю) о предоставлении отсрочки уплаты неустойки (штрафа, пени)»;</w:t>
      </w:r>
    </w:p>
    <w:p w14:paraId="2FDDFB63" w14:textId="77777777" w:rsidR="00836EFF" w:rsidRPr="00C3543B" w:rsidRDefault="00836EFF">
      <w:pPr>
        <w:suppressLineNumbers w:val="0"/>
        <w:suppressAutoHyphens w:val="0"/>
        <w:rPr>
          <w:kern w:val="0"/>
          <w:szCs w:val="28"/>
          <w:lang w:eastAsia="x-none"/>
        </w:rPr>
      </w:pPr>
      <w:r>
        <w:rPr>
          <w:kern w:val="0"/>
          <w:szCs w:val="28"/>
          <w:lang w:eastAsia="x-none"/>
        </w:rPr>
        <w:t>Для</w:t>
      </w:r>
      <w:r w:rsidRPr="00C3543B">
        <w:rPr>
          <w:kern w:val="0"/>
          <w:szCs w:val="28"/>
          <w:lang w:eastAsia="x-none"/>
        </w:rPr>
        <w:t xml:space="preserve"> ввод</w:t>
      </w:r>
      <w:r>
        <w:rPr>
          <w:kern w:val="0"/>
          <w:szCs w:val="28"/>
          <w:lang w:eastAsia="x-none"/>
        </w:rPr>
        <w:t>а</w:t>
      </w:r>
      <w:r w:rsidRPr="00C3543B">
        <w:rPr>
          <w:kern w:val="0"/>
          <w:szCs w:val="28"/>
          <w:lang w:eastAsia="x-none"/>
        </w:rPr>
        <w:t xml:space="preserve"> информации об осуществлении списания сумм неустойки (штрафа, пени)» </w:t>
      </w:r>
      <w:r>
        <w:rPr>
          <w:kern w:val="0"/>
          <w:szCs w:val="28"/>
          <w:lang w:eastAsia="x-none"/>
        </w:rPr>
        <w:t xml:space="preserve">установите отметку в поле «Ввести информацию об осуществлении списания сумм неустойки (штрафа, пени). При этом </w:t>
      </w:r>
      <w:r w:rsidRPr="00C3543B">
        <w:rPr>
          <w:kern w:val="0"/>
          <w:szCs w:val="28"/>
          <w:lang w:eastAsia="x-none"/>
        </w:rPr>
        <w:t>отображаются следующие поля:</w:t>
      </w:r>
    </w:p>
    <w:p w14:paraId="7201C926" w14:textId="77777777" w:rsidR="00836EFF" w:rsidRPr="00C3543B" w:rsidRDefault="00836EFF" w:rsidP="00826670">
      <w:pPr>
        <w:numPr>
          <w:ilvl w:val="0"/>
          <w:numId w:val="37"/>
        </w:numPr>
        <w:suppressLineNumbers w:val="0"/>
        <w:tabs>
          <w:tab w:val="clear" w:pos="709"/>
        </w:tabs>
        <w:suppressAutoHyphens w:val="0"/>
        <w:ind w:left="1418"/>
        <w:rPr>
          <w:kern w:val="0"/>
          <w:szCs w:val="28"/>
          <w:lang w:eastAsia="x-none"/>
        </w:rPr>
      </w:pPr>
      <w:r w:rsidRPr="00C3543B">
        <w:rPr>
          <w:kern w:val="0"/>
          <w:szCs w:val="28"/>
          <w:lang w:eastAsia="x-none"/>
        </w:rPr>
        <w:t>«Дата осуществления списания начисленных сумм неустойки (штрафа, пен</w:t>
      </w:r>
      <w:r>
        <w:rPr>
          <w:kern w:val="0"/>
          <w:szCs w:val="28"/>
          <w:lang w:eastAsia="x-none"/>
        </w:rPr>
        <w:t>и</w:t>
      </w:r>
      <w:r w:rsidRPr="00C3543B">
        <w:rPr>
          <w:kern w:val="0"/>
          <w:szCs w:val="28"/>
          <w:lang w:eastAsia="x-none"/>
        </w:rPr>
        <w:t>)»;</w:t>
      </w:r>
    </w:p>
    <w:p w14:paraId="498E9BE2" w14:textId="77777777" w:rsidR="00836EFF" w:rsidRPr="00C3543B" w:rsidRDefault="00836EFF" w:rsidP="00826670">
      <w:pPr>
        <w:numPr>
          <w:ilvl w:val="0"/>
          <w:numId w:val="37"/>
        </w:numPr>
        <w:suppressLineNumbers w:val="0"/>
        <w:tabs>
          <w:tab w:val="clear" w:pos="709"/>
        </w:tabs>
        <w:suppressAutoHyphens w:val="0"/>
        <w:ind w:left="1418"/>
        <w:rPr>
          <w:kern w:val="0"/>
          <w:szCs w:val="28"/>
          <w:lang w:eastAsia="x-none"/>
        </w:rPr>
      </w:pPr>
      <w:r w:rsidRPr="00C3543B">
        <w:rPr>
          <w:kern w:val="0"/>
          <w:szCs w:val="28"/>
          <w:lang w:eastAsia="x-none"/>
        </w:rPr>
        <w:lastRenderedPageBreak/>
        <w:t>«Валюта суммы неустойки (штрафа, пени), по которой осуществлено списание» – если значение поля «Валюта контракта» в действующей информации о контракте равно «Российский рубль», то поле автоматически заполняется значением «Российский рубль» без возможности редактирования пользователем. Если значение поля «Валюта контракта» в действующей информации о контракте не равно «Российский рубль», то можно выбрать валюту</w:t>
      </w:r>
      <w:r>
        <w:rPr>
          <w:kern w:val="0"/>
          <w:szCs w:val="28"/>
          <w:lang w:eastAsia="x-none"/>
        </w:rPr>
        <w:t>,</w:t>
      </w:r>
      <w:r w:rsidRPr="00C3543B">
        <w:rPr>
          <w:kern w:val="0"/>
          <w:szCs w:val="28"/>
          <w:lang w:eastAsia="x-none"/>
        </w:rPr>
        <w:t xml:space="preserve"> введенную в поле «Валюта контракта» или значение «Российский рубль». </w:t>
      </w:r>
    </w:p>
    <w:p w14:paraId="7EFF0849" w14:textId="77777777" w:rsidR="00836EFF" w:rsidRPr="00C3543B" w:rsidRDefault="00836EFF" w:rsidP="00826670">
      <w:pPr>
        <w:numPr>
          <w:ilvl w:val="0"/>
          <w:numId w:val="37"/>
        </w:numPr>
        <w:suppressLineNumbers w:val="0"/>
        <w:tabs>
          <w:tab w:val="clear" w:pos="709"/>
        </w:tabs>
        <w:suppressAutoHyphens w:val="0"/>
        <w:ind w:left="1418"/>
        <w:rPr>
          <w:kern w:val="0"/>
          <w:szCs w:val="28"/>
          <w:lang w:eastAsia="x-none"/>
        </w:rPr>
      </w:pPr>
      <w:r w:rsidRPr="00C3543B">
        <w:rPr>
          <w:kern w:val="0"/>
          <w:szCs w:val="28"/>
          <w:lang w:eastAsia="x-none"/>
        </w:rPr>
        <w:t>«Сумма начисленной неустойки (штрафа, пени), по которой осуществлено списание в иностранной валюте»</w:t>
      </w:r>
      <w:r>
        <w:rPr>
          <w:kern w:val="0"/>
          <w:szCs w:val="28"/>
          <w:lang w:eastAsia="x-none"/>
        </w:rPr>
        <w:t xml:space="preserve"> – </w:t>
      </w:r>
      <w:r w:rsidRPr="00C3543B">
        <w:rPr>
          <w:kern w:val="0"/>
          <w:szCs w:val="28"/>
          <w:lang w:eastAsia="x-none"/>
        </w:rPr>
        <w:t xml:space="preserve">поле отображается только в случае, если в поле «Валюта суммы неустойки (штрафа, пени), по которой </w:t>
      </w:r>
      <w:r>
        <w:rPr>
          <w:kern w:val="0"/>
          <w:szCs w:val="28"/>
          <w:lang w:eastAsia="x-none"/>
        </w:rPr>
        <w:t>осуществлено списание</w:t>
      </w:r>
      <w:r w:rsidRPr="00C3543B">
        <w:rPr>
          <w:kern w:val="0"/>
          <w:szCs w:val="28"/>
          <w:lang w:eastAsia="x-none"/>
        </w:rPr>
        <w:t xml:space="preserve">» указано значение отличное </w:t>
      </w:r>
      <w:proofErr w:type="gramStart"/>
      <w:r w:rsidRPr="00C3543B">
        <w:rPr>
          <w:kern w:val="0"/>
          <w:szCs w:val="28"/>
          <w:lang w:eastAsia="x-none"/>
        </w:rPr>
        <w:t>от</w:t>
      </w:r>
      <w:proofErr w:type="gramEnd"/>
      <w:r w:rsidRPr="00C3543B">
        <w:rPr>
          <w:kern w:val="0"/>
          <w:szCs w:val="28"/>
          <w:lang w:eastAsia="x-none"/>
        </w:rPr>
        <w:t xml:space="preserve"> «Российский рубль»;</w:t>
      </w:r>
    </w:p>
    <w:p w14:paraId="18EDDAE6" w14:textId="77777777" w:rsidR="00836EFF" w:rsidRPr="00C3543B" w:rsidRDefault="00836EFF" w:rsidP="00826670">
      <w:pPr>
        <w:numPr>
          <w:ilvl w:val="0"/>
          <w:numId w:val="37"/>
        </w:numPr>
        <w:suppressLineNumbers w:val="0"/>
        <w:tabs>
          <w:tab w:val="clear" w:pos="709"/>
        </w:tabs>
        <w:suppressAutoHyphens w:val="0"/>
        <w:ind w:left="1418"/>
        <w:rPr>
          <w:kern w:val="0"/>
          <w:szCs w:val="28"/>
          <w:lang w:eastAsia="x-none"/>
        </w:rPr>
      </w:pPr>
      <w:r w:rsidRPr="00C3543B">
        <w:rPr>
          <w:kern w:val="0"/>
          <w:szCs w:val="28"/>
          <w:lang w:eastAsia="x-none"/>
        </w:rPr>
        <w:t xml:space="preserve">«Курс ЦБ на дату осуществления списания &lt;Курс&gt; за &lt;Единицы для курса&gt;» </w:t>
      </w:r>
      <w:r>
        <w:rPr>
          <w:kern w:val="0"/>
          <w:szCs w:val="28"/>
          <w:lang w:eastAsia="x-none"/>
        </w:rPr>
        <w:t>–</w:t>
      </w:r>
      <w:r w:rsidRPr="00C3543B">
        <w:rPr>
          <w:kern w:val="0"/>
          <w:szCs w:val="28"/>
          <w:lang w:eastAsia="x-none"/>
        </w:rPr>
        <w:t xml:space="preserve"> поле </w:t>
      </w:r>
      <w:proofErr w:type="gramStart"/>
      <w:r w:rsidRPr="00C3543B">
        <w:rPr>
          <w:kern w:val="0"/>
          <w:szCs w:val="28"/>
          <w:lang w:eastAsia="x-none"/>
        </w:rPr>
        <w:t>отображается</w:t>
      </w:r>
      <w:proofErr w:type="gramEnd"/>
      <w:r w:rsidRPr="00C3543B">
        <w:rPr>
          <w:kern w:val="0"/>
          <w:szCs w:val="28"/>
          <w:lang w:eastAsia="x-none"/>
        </w:rPr>
        <w:t xml:space="preserve"> только если в поле «Валюта суммы неустойки (штрафа, пени), по которой предоставлена отсрочка» указано значение отличное от «Российский рубль»;</w:t>
      </w:r>
    </w:p>
    <w:p w14:paraId="77F35F20" w14:textId="77777777" w:rsidR="00836EFF" w:rsidRPr="00C3543B" w:rsidRDefault="00836EFF" w:rsidP="00826670">
      <w:pPr>
        <w:numPr>
          <w:ilvl w:val="0"/>
          <w:numId w:val="37"/>
        </w:numPr>
        <w:suppressLineNumbers w:val="0"/>
        <w:tabs>
          <w:tab w:val="clear" w:pos="709"/>
        </w:tabs>
        <w:suppressAutoHyphens w:val="0"/>
        <w:ind w:left="1418"/>
        <w:rPr>
          <w:kern w:val="0"/>
          <w:szCs w:val="28"/>
          <w:lang w:eastAsia="x-none"/>
        </w:rPr>
      </w:pPr>
      <w:r w:rsidRPr="00C3543B">
        <w:rPr>
          <w:kern w:val="0"/>
          <w:szCs w:val="28"/>
          <w:lang w:eastAsia="x-none"/>
        </w:rPr>
        <w:t xml:space="preserve"> «Сумма начисленной неустойки (штрафа, пени), по которой осуществлено списание»;</w:t>
      </w:r>
    </w:p>
    <w:p w14:paraId="4E9549F5" w14:textId="77777777" w:rsidR="00836EFF" w:rsidRPr="00C3543B" w:rsidRDefault="00836EFF" w:rsidP="00826670">
      <w:pPr>
        <w:numPr>
          <w:ilvl w:val="0"/>
          <w:numId w:val="37"/>
        </w:numPr>
        <w:suppressLineNumbers w:val="0"/>
        <w:tabs>
          <w:tab w:val="clear" w:pos="709"/>
        </w:tabs>
        <w:suppressAutoHyphens w:val="0"/>
        <w:ind w:left="1418"/>
      </w:pPr>
      <w:r w:rsidRPr="00C3543B">
        <w:rPr>
          <w:kern w:val="0"/>
          <w:szCs w:val="28"/>
          <w:lang w:eastAsia="x-none"/>
        </w:rPr>
        <w:t>«Реквизиты уведомления, направленного заказчиком поставщику (подрядчику, исполнителю) об осуществлении списания начисленной суммы неустойки (штрафа, пени)</w:t>
      </w:r>
      <w:r w:rsidRPr="00C3543B">
        <w:t>.</w:t>
      </w:r>
    </w:p>
    <w:p w14:paraId="5043153E" w14:textId="77777777" w:rsidR="00836EFF" w:rsidRDefault="00836EFF" w:rsidP="00836EFF">
      <w:pPr>
        <w:pStyle w:val="ae"/>
        <w:rPr>
          <w:lang w:val="ru-RU"/>
        </w:rPr>
      </w:pPr>
      <w:r>
        <w:rPr>
          <w:lang w:val="ru-RU"/>
        </w:rPr>
        <w:t>Поля, отмеченные «</w:t>
      </w:r>
      <w:r w:rsidRPr="00556CC2">
        <w:rPr>
          <w:color w:val="FF0000"/>
          <w:lang w:val="ru-RU"/>
        </w:rPr>
        <w:t>*</w:t>
      </w:r>
      <w:r>
        <w:rPr>
          <w:lang w:val="ru-RU"/>
        </w:rPr>
        <w:t>» обязательны для заполнения.</w:t>
      </w:r>
    </w:p>
    <w:p w14:paraId="3892D22D" w14:textId="77777777" w:rsidR="00836EFF" w:rsidRPr="00C3543B" w:rsidRDefault="00836EFF" w:rsidP="00836EFF">
      <w:pPr>
        <w:pStyle w:val="ae"/>
        <w:rPr>
          <w:lang w:val="ru-RU"/>
        </w:rPr>
      </w:pPr>
      <w:r w:rsidRPr="00C3543B">
        <w:rPr>
          <w:lang w:val="ru-RU"/>
        </w:rPr>
        <w:t>Заполните необходимые поля на вкладке. Для перехода на следующую вкладку нажмите на кнопку «Далее».</w:t>
      </w:r>
    </w:p>
    <w:p w14:paraId="7395DC57" w14:textId="77777777" w:rsidR="00836EFF" w:rsidRPr="00C3543B" w:rsidRDefault="00836EFF" w:rsidP="00836EFF">
      <w:pPr>
        <w:pStyle w:val="ae"/>
        <w:rPr>
          <w:lang w:val="ru-RU"/>
        </w:rPr>
      </w:pPr>
      <w:r w:rsidRPr="00C3543B">
        <w:rPr>
          <w:lang w:val="ru-RU"/>
        </w:rPr>
        <w:lastRenderedPageBreak/>
        <w:t>После нажатия на кнопку Подсистема выполняет автоматический контроль введенной информации.</w:t>
      </w:r>
    </w:p>
    <w:p w14:paraId="5732E732" w14:textId="77777777" w:rsidR="00836EFF" w:rsidRPr="00C3543B" w:rsidRDefault="00836EFF" w:rsidP="00836EFF">
      <w:pPr>
        <w:pStyle w:val="ae"/>
        <w:rPr>
          <w:lang w:val="ru-RU"/>
        </w:rPr>
      </w:pPr>
      <w:r w:rsidRPr="00C3543B">
        <w:rPr>
          <w:lang w:val="ru-RU"/>
        </w:rPr>
        <w:t>Если в процессе выполнения проверок были найдены ошибки, то они отображаются на экране и фиксируются в протоколе несоответствий.</w:t>
      </w:r>
    </w:p>
    <w:p w14:paraId="79DC306C" w14:textId="631FB1DE" w:rsidR="001A74F7" w:rsidRPr="0034431B" w:rsidRDefault="001A74F7" w:rsidP="00EF1BC9">
      <w:pPr>
        <w:pStyle w:val="4"/>
      </w:pPr>
      <w:r w:rsidRPr="0034431B">
        <w:t>Вкладка «Неустойки, штрафы, пени»</w:t>
      </w:r>
    </w:p>
    <w:p w14:paraId="48FFA237" w14:textId="32F676F7" w:rsidR="006A10F4" w:rsidRPr="006A10F4" w:rsidRDefault="001A74F7">
      <w:pPr>
        <w:suppressLineNumbers w:val="0"/>
        <w:suppressAutoHyphens w:val="0"/>
        <w:rPr>
          <w:snapToGrid w:val="0"/>
          <w:color w:val="000000"/>
          <w:kern w:val="0"/>
          <w:szCs w:val="24"/>
          <w:lang w:eastAsia="x-none"/>
        </w:rPr>
      </w:pPr>
      <w:r>
        <w:rPr>
          <w:snapToGrid w:val="0"/>
          <w:color w:val="000000"/>
          <w:kern w:val="0"/>
          <w:szCs w:val="24"/>
          <w:lang w:eastAsia="x-none"/>
        </w:rPr>
        <w:t>В</w:t>
      </w:r>
      <w:r w:rsidRPr="006A10F4">
        <w:rPr>
          <w:snapToGrid w:val="0"/>
          <w:color w:val="000000"/>
          <w:kern w:val="0"/>
          <w:szCs w:val="24"/>
          <w:lang w:eastAsia="x-none"/>
        </w:rPr>
        <w:t>кладка «Неустойки, штрафы, пени»</w:t>
      </w:r>
      <w:r>
        <w:rPr>
          <w:snapToGrid w:val="0"/>
          <w:color w:val="000000"/>
          <w:kern w:val="0"/>
          <w:szCs w:val="24"/>
          <w:lang w:eastAsia="x-none"/>
        </w:rPr>
        <w:t xml:space="preserve"> </w:t>
      </w:r>
      <w:proofErr w:type="gramStart"/>
      <w:r>
        <w:rPr>
          <w:snapToGrid w:val="0"/>
          <w:color w:val="000000"/>
          <w:kern w:val="0"/>
          <w:szCs w:val="24"/>
          <w:lang w:eastAsia="x-none"/>
        </w:rPr>
        <w:t>отображается</w:t>
      </w:r>
      <w:proofErr w:type="gramEnd"/>
      <w:r>
        <w:rPr>
          <w:snapToGrid w:val="0"/>
          <w:color w:val="000000"/>
          <w:kern w:val="0"/>
          <w:szCs w:val="24"/>
          <w:lang w:eastAsia="x-none"/>
        </w:rPr>
        <w:t xml:space="preserve"> если на вкладке </w:t>
      </w:r>
      <w:r>
        <w:t>«Общая информация» был установлен флажок в поле</w:t>
      </w:r>
      <w:r w:rsidR="006A10F4" w:rsidRPr="006A10F4">
        <w:rPr>
          <w:snapToGrid w:val="0"/>
          <w:color w:val="000000"/>
          <w:kern w:val="0"/>
          <w:szCs w:val="24"/>
          <w:lang w:eastAsia="x-none"/>
        </w:rPr>
        <w:t xml:space="preserve"> «Наличие информации о начислении неустоек (штрафов, пеней)» (см. </w:t>
      </w:r>
      <w:r w:rsidR="006A10F4" w:rsidRPr="006A10F4">
        <w:rPr>
          <w:snapToGrid w:val="0"/>
          <w:color w:val="000000"/>
          <w:kern w:val="0"/>
          <w:szCs w:val="24"/>
          <w:lang w:val="x-none" w:eastAsia="x-none"/>
        </w:rPr>
        <w:fldChar w:fldCharType="begin"/>
      </w:r>
      <w:r w:rsidR="006A10F4" w:rsidRPr="006A10F4">
        <w:rPr>
          <w:snapToGrid w:val="0"/>
          <w:color w:val="000000"/>
          <w:kern w:val="0"/>
          <w:szCs w:val="24"/>
          <w:lang w:val="x-none" w:eastAsia="x-none"/>
        </w:rPr>
        <w:instrText xml:space="preserve"> REF _Ref276055035 \h </w:instrText>
      </w:r>
      <w:r w:rsidR="00B22A4A">
        <w:rPr>
          <w:snapToGrid w:val="0"/>
          <w:color w:val="000000"/>
          <w:kern w:val="0"/>
          <w:szCs w:val="24"/>
          <w:lang w:val="x-none" w:eastAsia="x-none"/>
        </w:rPr>
        <w:instrText xml:space="preserve"> \* MERGEFORMAT </w:instrText>
      </w:r>
      <w:r w:rsidR="006A10F4" w:rsidRPr="006A10F4">
        <w:rPr>
          <w:snapToGrid w:val="0"/>
          <w:color w:val="000000"/>
          <w:kern w:val="0"/>
          <w:szCs w:val="24"/>
          <w:lang w:val="x-none" w:eastAsia="x-none"/>
        </w:rPr>
      </w:r>
      <w:r w:rsidR="006A10F4" w:rsidRPr="006A10F4">
        <w:rPr>
          <w:snapToGrid w:val="0"/>
          <w:color w:val="000000"/>
          <w:kern w:val="0"/>
          <w:szCs w:val="24"/>
          <w:lang w:val="x-none" w:eastAsia="x-none"/>
        </w:rPr>
        <w:fldChar w:fldCharType="separate"/>
      </w:r>
      <w:r w:rsidR="007E5C60">
        <w:t xml:space="preserve">Рисунок </w:t>
      </w:r>
      <w:r w:rsidR="007E5C60">
        <w:rPr>
          <w:noProof/>
        </w:rPr>
        <w:t>77</w:t>
      </w:r>
      <w:r w:rsidR="006A10F4" w:rsidRPr="006A10F4">
        <w:rPr>
          <w:snapToGrid w:val="0"/>
          <w:color w:val="000000"/>
          <w:kern w:val="0"/>
          <w:szCs w:val="24"/>
          <w:lang w:val="x-none" w:eastAsia="x-none"/>
        </w:rPr>
        <w:fldChar w:fldCharType="end"/>
      </w:r>
      <w:r w:rsidR="006A10F4" w:rsidRPr="006A10F4">
        <w:rPr>
          <w:snapToGrid w:val="0"/>
          <w:color w:val="000000"/>
          <w:kern w:val="0"/>
          <w:szCs w:val="24"/>
          <w:lang w:eastAsia="x-none"/>
        </w:rPr>
        <w:t>)</w:t>
      </w:r>
      <w:r>
        <w:rPr>
          <w:snapToGrid w:val="0"/>
          <w:color w:val="000000"/>
          <w:kern w:val="0"/>
          <w:szCs w:val="24"/>
          <w:lang w:eastAsia="x-none"/>
        </w:rPr>
        <w:t xml:space="preserve">. Вкладка </w:t>
      </w:r>
      <w:r w:rsidRPr="006A10F4">
        <w:rPr>
          <w:snapToGrid w:val="0"/>
          <w:color w:val="000000"/>
          <w:kern w:val="0"/>
          <w:szCs w:val="24"/>
          <w:lang w:eastAsia="x-none"/>
        </w:rPr>
        <w:t>«Неустойки, штрафы, пени»</w:t>
      </w:r>
      <w:r>
        <w:rPr>
          <w:snapToGrid w:val="0"/>
          <w:color w:val="000000"/>
          <w:kern w:val="0"/>
          <w:szCs w:val="24"/>
          <w:lang w:eastAsia="x-none"/>
        </w:rPr>
        <w:t xml:space="preserve"> представлена на рисунке ниже</w:t>
      </w:r>
      <w:r w:rsidR="006A10F4" w:rsidRPr="006A10F4">
        <w:rPr>
          <w:snapToGrid w:val="0"/>
          <w:color w:val="000000"/>
          <w:kern w:val="0"/>
          <w:szCs w:val="24"/>
          <w:lang w:eastAsia="x-none"/>
        </w:rPr>
        <w:t xml:space="preserve"> (</w:t>
      </w:r>
      <w:r w:rsidR="006A10F4" w:rsidRPr="006A10F4">
        <w:rPr>
          <w:snapToGrid w:val="0"/>
          <w:color w:val="000000"/>
          <w:kern w:val="0"/>
          <w:szCs w:val="24"/>
          <w:lang w:eastAsia="x-none"/>
        </w:rPr>
        <w:fldChar w:fldCharType="begin"/>
      </w:r>
      <w:r w:rsidR="006A10F4" w:rsidRPr="006A10F4">
        <w:rPr>
          <w:snapToGrid w:val="0"/>
          <w:color w:val="000000"/>
          <w:kern w:val="0"/>
          <w:szCs w:val="24"/>
          <w:lang w:eastAsia="x-none"/>
        </w:rPr>
        <w:instrText xml:space="preserve"> REF _Ref404870227 \h </w:instrText>
      </w:r>
      <w:r w:rsidR="00CB181D">
        <w:rPr>
          <w:snapToGrid w:val="0"/>
          <w:color w:val="000000"/>
          <w:kern w:val="0"/>
          <w:szCs w:val="24"/>
          <w:lang w:eastAsia="x-none"/>
        </w:rPr>
        <w:instrText xml:space="preserve"> \* MERGEFORMAT </w:instrText>
      </w:r>
      <w:r w:rsidR="006A10F4" w:rsidRPr="006A10F4">
        <w:rPr>
          <w:snapToGrid w:val="0"/>
          <w:color w:val="000000"/>
          <w:kern w:val="0"/>
          <w:szCs w:val="24"/>
          <w:lang w:eastAsia="x-none"/>
        </w:rPr>
      </w:r>
      <w:r w:rsidR="006A10F4" w:rsidRPr="006A10F4">
        <w:rPr>
          <w:snapToGrid w:val="0"/>
          <w:color w:val="000000"/>
          <w:kern w:val="0"/>
          <w:szCs w:val="24"/>
          <w:lang w:eastAsia="x-none"/>
        </w:rPr>
        <w:fldChar w:fldCharType="separate"/>
      </w:r>
      <w:r w:rsidR="007E5C60" w:rsidRPr="00EB621A">
        <w:rPr>
          <w:snapToGrid w:val="0"/>
          <w:color w:val="000000"/>
          <w:kern w:val="0"/>
          <w:szCs w:val="24"/>
          <w:lang w:eastAsia="x-none"/>
        </w:rPr>
        <w:t>Рисунок 87</w:t>
      </w:r>
      <w:r w:rsidR="006A10F4" w:rsidRPr="006A10F4">
        <w:rPr>
          <w:snapToGrid w:val="0"/>
          <w:color w:val="000000"/>
          <w:kern w:val="0"/>
          <w:szCs w:val="24"/>
          <w:lang w:eastAsia="x-none"/>
        </w:rPr>
        <w:fldChar w:fldCharType="end"/>
      </w:r>
      <w:r w:rsidR="006A10F4" w:rsidRPr="006A10F4">
        <w:rPr>
          <w:snapToGrid w:val="0"/>
          <w:color w:val="000000"/>
          <w:kern w:val="0"/>
          <w:szCs w:val="24"/>
          <w:lang w:eastAsia="x-none"/>
        </w:rPr>
        <w:t>).</w:t>
      </w:r>
    </w:p>
    <w:p w14:paraId="48FFA238" w14:textId="1D33A7BB" w:rsidR="006A10F4" w:rsidRPr="006A10F4" w:rsidRDefault="001F4689">
      <w:pPr>
        <w:suppressLineNumbers w:val="0"/>
        <w:suppressAutoHyphens w:val="0"/>
        <w:ind w:firstLine="0"/>
        <w:jc w:val="center"/>
        <w:rPr>
          <w:snapToGrid w:val="0"/>
          <w:color w:val="000000"/>
          <w:kern w:val="0"/>
          <w:szCs w:val="24"/>
          <w:lang w:eastAsia="x-none"/>
        </w:rPr>
      </w:pPr>
      <w:r>
        <w:rPr>
          <w:noProof/>
        </w:rPr>
        <w:drawing>
          <wp:inline distT="0" distB="0" distL="0" distR="0" wp14:anchorId="61B67D35" wp14:editId="2E07CBC8">
            <wp:extent cx="5895833" cy="5061415"/>
            <wp:effectExtent l="19050" t="19050" r="10160" b="25400"/>
            <wp:docPr id="280" name="Рисунок 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1"/>
                    <a:srcRect t="7714" r="733"/>
                    <a:stretch/>
                  </pic:blipFill>
                  <pic:spPr bwMode="auto">
                    <a:xfrm>
                      <a:off x="0" y="0"/>
                      <a:ext cx="5896280" cy="5061799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8FFA239" w14:textId="343EB101" w:rsidR="006A10F4" w:rsidRPr="006A10F4" w:rsidRDefault="006A10F4" w:rsidP="00826670">
      <w:pPr>
        <w:ind w:firstLine="0"/>
        <w:jc w:val="center"/>
        <w:rPr>
          <w:b/>
          <w:bCs/>
          <w:color w:val="000000"/>
          <w:lang w:eastAsia="x-none"/>
        </w:rPr>
      </w:pPr>
      <w:bookmarkStart w:id="7730" w:name="_Ref404870227"/>
      <w:r w:rsidRPr="006A10F4">
        <w:rPr>
          <w:b/>
          <w:bCs/>
          <w:color w:val="000000"/>
          <w:lang w:val="x-none" w:eastAsia="x-none"/>
        </w:rPr>
        <w:t>Рисунок</w:t>
      </w:r>
      <w:r w:rsidRPr="006A10F4">
        <w:rPr>
          <w:b/>
          <w:bCs/>
          <w:color w:val="000000"/>
          <w:lang w:eastAsia="x-none"/>
        </w:rPr>
        <w:t> </w:t>
      </w:r>
      <w:r w:rsidRPr="006A10F4">
        <w:rPr>
          <w:b/>
          <w:bCs/>
          <w:color w:val="000000"/>
          <w:lang w:val="x-none" w:eastAsia="x-none"/>
        </w:rPr>
        <w:fldChar w:fldCharType="begin"/>
      </w:r>
      <w:r w:rsidRPr="006A10F4">
        <w:rPr>
          <w:b/>
          <w:bCs/>
          <w:color w:val="000000"/>
          <w:lang w:val="x-none" w:eastAsia="x-none"/>
        </w:rPr>
        <w:instrText xml:space="preserve"> SEQ Рисунок \* ARABIC </w:instrText>
      </w:r>
      <w:r w:rsidRPr="006A10F4">
        <w:rPr>
          <w:b/>
          <w:bCs/>
          <w:color w:val="000000"/>
          <w:lang w:val="x-none" w:eastAsia="x-none"/>
        </w:rPr>
        <w:fldChar w:fldCharType="separate"/>
      </w:r>
      <w:r w:rsidR="007E5C60">
        <w:rPr>
          <w:b/>
          <w:bCs/>
          <w:noProof/>
          <w:color w:val="000000"/>
          <w:lang w:val="x-none" w:eastAsia="x-none"/>
        </w:rPr>
        <w:t>87</w:t>
      </w:r>
      <w:r w:rsidRPr="006A10F4">
        <w:rPr>
          <w:b/>
          <w:bCs/>
          <w:color w:val="000000"/>
          <w:lang w:val="x-none" w:eastAsia="x-none"/>
        </w:rPr>
        <w:fldChar w:fldCharType="end"/>
      </w:r>
      <w:bookmarkEnd w:id="7730"/>
      <w:r w:rsidRPr="006A10F4">
        <w:rPr>
          <w:b/>
          <w:bCs/>
          <w:color w:val="000000"/>
          <w:lang w:eastAsia="x-none"/>
        </w:rPr>
        <w:t>.</w:t>
      </w:r>
      <w:r w:rsidRPr="006A10F4">
        <w:rPr>
          <w:b/>
          <w:bCs/>
          <w:color w:val="000000"/>
          <w:lang w:val="x-none" w:eastAsia="x-none"/>
        </w:rPr>
        <w:t xml:space="preserve"> </w:t>
      </w:r>
      <w:r w:rsidRPr="006A10F4">
        <w:rPr>
          <w:b/>
          <w:bCs/>
          <w:color w:val="000000"/>
          <w:lang w:eastAsia="x-none"/>
        </w:rPr>
        <w:t>В</w:t>
      </w:r>
      <w:r w:rsidRPr="006A10F4">
        <w:rPr>
          <w:b/>
          <w:bCs/>
          <w:color w:val="000000"/>
          <w:lang w:val="x-none" w:eastAsia="x-none"/>
        </w:rPr>
        <w:t>кладка «</w:t>
      </w:r>
      <w:r w:rsidRPr="006A10F4">
        <w:rPr>
          <w:b/>
          <w:bCs/>
          <w:color w:val="000000"/>
          <w:lang w:eastAsia="x-none"/>
        </w:rPr>
        <w:t>Неустойки, штрафы, пени»</w:t>
      </w:r>
    </w:p>
    <w:p w14:paraId="48FFA23A" w14:textId="77777777" w:rsidR="006A10F4" w:rsidRDefault="006A10F4">
      <w:pPr>
        <w:suppressLineNumbers w:val="0"/>
        <w:suppressAutoHyphens w:val="0"/>
        <w:ind w:firstLine="709"/>
        <w:rPr>
          <w:snapToGrid w:val="0"/>
          <w:color w:val="000000"/>
          <w:kern w:val="0"/>
          <w:szCs w:val="24"/>
          <w:lang w:eastAsia="x-none"/>
        </w:rPr>
      </w:pPr>
      <w:r w:rsidRPr="006A10F4">
        <w:rPr>
          <w:snapToGrid w:val="0"/>
          <w:color w:val="000000"/>
          <w:kern w:val="0"/>
          <w:szCs w:val="24"/>
          <w:lang w:eastAsia="x-none"/>
        </w:rPr>
        <w:lastRenderedPageBreak/>
        <w:t xml:space="preserve">Заполните необходимые поля. Поля, обязательные для заполнения, отмечены символом </w:t>
      </w:r>
      <w:r w:rsidRPr="006A10F4">
        <w:rPr>
          <w:snapToGrid w:val="0"/>
          <w:color w:val="FF0000"/>
          <w:kern w:val="0"/>
          <w:szCs w:val="24"/>
          <w:lang w:eastAsia="x-none"/>
        </w:rPr>
        <w:t>*</w:t>
      </w:r>
      <w:r w:rsidRPr="006A10F4">
        <w:rPr>
          <w:snapToGrid w:val="0"/>
          <w:color w:val="000000"/>
          <w:kern w:val="0"/>
          <w:szCs w:val="24"/>
          <w:lang w:eastAsia="x-none"/>
        </w:rPr>
        <w:t>.</w:t>
      </w:r>
    </w:p>
    <w:p w14:paraId="545D0B6E" w14:textId="53D84961" w:rsidR="001F4689" w:rsidRDefault="001F4689">
      <w:pPr>
        <w:suppressLineNumbers w:val="0"/>
        <w:suppressAutoHyphens w:val="0"/>
        <w:ind w:firstLine="709"/>
        <w:rPr>
          <w:snapToGrid w:val="0"/>
          <w:color w:val="000000"/>
          <w:kern w:val="0"/>
          <w:szCs w:val="24"/>
          <w:lang w:eastAsia="x-none"/>
        </w:rPr>
      </w:pPr>
      <w:r>
        <w:rPr>
          <w:snapToGrid w:val="0"/>
          <w:color w:val="000000"/>
          <w:kern w:val="0"/>
          <w:szCs w:val="24"/>
          <w:lang w:eastAsia="x-none"/>
        </w:rPr>
        <w:t>Для добавления информации о взыскании не</w:t>
      </w:r>
      <w:r w:rsidR="000501FC">
        <w:rPr>
          <w:snapToGrid w:val="0"/>
          <w:color w:val="000000"/>
          <w:kern w:val="0"/>
          <w:szCs w:val="24"/>
          <w:lang w:eastAsia="x-none"/>
        </w:rPr>
        <w:t>у</w:t>
      </w:r>
      <w:r>
        <w:rPr>
          <w:snapToGrid w:val="0"/>
          <w:color w:val="000000"/>
          <w:kern w:val="0"/>
          <w:szCs w:val="24"/>
          <w:lang w:eastAsia="x-none"/>
        </w:rPr>
        <w:t>стойки (штрафа, пени) в таблицу нажмите на гиперссылку «Сохранить информацию о взыскании неустойки (штрафа, пени) в таблице».</w:t>
      </w:r>
    </w:p>
    <w:p w14:paraId="1059710A" w14:textId="641953F2" w:rsidR="001F4689" w:rsidRPr="006A10F4" w:rsidRDefault="001F4689">
      <w:pPr>
        <w:suppressLineNumbers w:val="0"/>
        <w:suppressAutoHyphens w:val="0"/>
        <w:ind w:firstLine="709"/>
        <w:rPr>
          <w:snapToGrid w:val="0"/>
          <w:color w:val="000000"/>
          <w:kern w:val="0"/>
          <w:szCs w:val="24"/>
          <w:lang w:eastAsia="x-none"/>
        </w:rPr>
      </w:pPr>
      <w:r>
        <w:rPr>
          <w:snapToGrid w:val="0"/>
          <w:color w:val="000000"/>
          <w:kern w:val="0"/>
          <w:szCs w:val="24"/>
          <w:lang w:eastAsia="x-none"/>
        </w:rPr>
        <w:t xml:space="preserve">Добавленная информация отображается в таблице (см. </w:t>
      </w:r>
      <w:r w:rsidRPr="006A10F4">
        <w:rPr>
          <w:snapToGrid w:val="0"/>
          <w:color w:val="000000"/>
          <w:kern w:val="0"/>
          <w:szCs w:val="24"/>
          <w:lang w:eastAsia="x-none"/>
        </w:rPr>
        <w:fldChar w:fldCharType="begin"/>
      </w:r>
      <w:r w:rsidRPr="006A10F4">
        <w:rPr>
          <w:snapToGrid w:val="0"/>
          <w:color w:val="000000"/>
          <w:kern w:val="0"/>
          <w:szCs w:val="24"/>
          <w:lang w:eastAsia="x-none"/>
        </w:rPr>
        <w:instrText xml:space="preserve"> REF _Ref404870227 \h </w:instrText>
      </w:r>
      <w:r>
        <w:rPr>
          <w:snapToGrid w:val="0"/>
          <w:color w:val="000000"/>
          <w:kern w:val="0"/>
          <w:szCs w:val="24"/>
          <w:lang w:eastAsia="x-none"/>
        </w:rPr>
        <w:instrText xml:space="preserve"> \* MERGEFORMAT </w:instrText>
      </w:r>
      <w:r w:rsidRPr="006A10F4">
        <w:rPr>
          <w:snapToGrid w:val="0"/>
          <w:color w:val="000000"/>
          <w:kern w:val="0"/>
          <w:szCs w:val="24"/>
          <w:lang w:eastAsia="x-none"/>
        </w:rPr>
      </w:r>
      <w:r w:rsidRPr="006A10F4">
        <w:rPr>
          <w:snapToGrid w:val="0"/>
          <w:color w:val="000000"/>
          <w:kern w:val="0"/>
          <w:szCs w:val="24"/>
          <w:lang w:eastAsia="x-none"/>
        </w:rPr>
        <w:fldChar w:fldCharType="separate"/>
      </w:r>
      <w:r w:rsidR="007E5C60" w:rsidRPr="00EB621A">
        <w:rPr>
          <w:snapToGrid w:val="0"/>
          <w:color w:val="000000"/>
          <w:kern w:val="0"/>
          <w:szCs w:val="24"/>
          <w:lang w:eastAsia="x-none"/>
        </w:rPr>
        <w:t>Рисунок 87</w:t>
      </w:r>
      <w:r w:rsidRPr="006A10F4">
        <w:rPr>
          <w:snapToGrid w:val="0"/>
          <w:color w:val="000000"/>
          <w:kern w:val="0"/>
          <w:szCs w:val="24"/>
          <w:lang w:eastAsia="x-none"/>
        </w:rPr>
        <w:fldChar w:fldCharType="end"/>
      </w:r>
      <w:r>
        <w:rPr>
          <w:snapToGrid w:val="0"/>
          <w:color w:val="000000"/>
          <w:kern w:val="0"/>
          <w:szCs w:val="24"/>
          <w:lang w:eastAsia="x-none"/>
        </w:rPr>
        <w:t>).</w:t>
      </w:r>
    </w:p>
    <w:p w14:paraId="48FFA23B" w14:textId="51EDDF4E" w:rsidR="006A10F4" w:rsidRPr="006A10F4" w:rsidRDefault="006A10F4">
      <w:pPr>
        <w:suppressLineNumbers w:val="0"/>
        <w:suppressAutoHyphens w:val="0"/>
        <w:rPr>
          <w:snapToGrid w:val="0"/>
          <w:color w:val="000000"/>
          <w:kern w:val="0"/>
          <w:szCs w:val="24"/>
          <w:lang w:eastAsia="x-none"/>
        </w:rPr>
      </w:pPr>
      <w:r w:rsidRPr="006A10F4">
        <w:rPr>
          <w:snapToGrid w:val="0"/>
          <w:color w:val="000000"/>
          <w:kern w:val="0"/>
          <w:szCs w:val="24"/>
          <w:lang w:eastAsia="x-none"/>
        </w:rPr>
        <w:t xml:space="preserve">Для сохранения введенных значений нажмите на </w:t>
      </w:r>
      <w:r w:rsidR="00B84C7C">
        <w:rPr>
          <w:snapToGrid w:val="0"/>
          <w:color w:val="000000"/>
          <w:kern w:val="0"/>
          <w:szCs w:val="24"/>
          <w:lang w:eastAsia="x-none"/>
        </w:rPr>
        <w:t>гипер</w:t>
      </w:r>
      <w:r w:rsidRPr="006A10F4">
        <w:rPr>
          <w:snapToGrid w:val="0"/>
          <w:color w:val="000000"/>
          <w:kern w:val="0"/>
          <w:szCs w:val="24"/>
          <w:lang w:eastAsia="x-none"/>
        </w:rPr>
        <w:t xml:space="preserve">ссылку </w:t>
      </w:r>
      <w:r w:rsidRPr="006A10F4">
        <w:rPr>
          <w:snapToGrid w:val="0"/>
          <w:color w:val="000000"/>
          <w:kern w:val="0"/>
          <w:szCs w:val="24"/>
          <w:lang w:val="x-none" w:eastAsia="x-none"/>
        </w:rPr>
        <w:t>«</w:t>
      </w:r>
      <w:r w:rsidRPr="006A10F4">
        <w:rPr>
          <w:snapToGrid w:val="0"/>
          <w:color w:val="000000"/>
          <w:kern w:val="0"/>
          <w:szCs w:val="24"/>
          <w:lang w:eastAsia="x-none"/>
        </w:rPr>
        <w:t>Сохранить и проверить на нарушения</w:t>
      </w:r>
      <w:r w:rsidRPr="006A10F4">
        <w:rPr>
          <w:snapToGrid w:val="0"/>
          <w:color w:val="000000"/>
          <w:kern w:val="0"/>
          <w:szCs w:val="24"/>
          <w:lang w:val="x-none" w:eastAsia="x-none"/>
        </w:rPr>
        <w:t>» в левой</w:t>
      </w:r>
      <w:r w:rsidRPr="006A10F4">
        <w:rPr>
          <w:snapToGrid w:val="0"/>
          <w:color w:val="000000"/>
          <w:kern w:val="0"/>
          <w:szCs w:val="24"/>
          <w:lang w:eastAsia="x-none"/>
        </w:rPr>
        <w:t xml:space="preserve"> нижней</w:t>
      </w:r>
      <w:r w:rsidRPr="006A10F4">
        <w:rPr>
          <w:snapToGrid w:val="0"/>
          <w:color w:val="000000"/>
          <w:kern w:val="0"/>
          <w:szCs w:val="24"/>
          <w:lang w:val="x-none" w:eastAsia="x-none"/>
        </w:rPr>
        <w:t xml:space="preserve"> части страницы</w:t>
      </w:r>
      <w:r w:rsidRPr="006A10F4">
        <w:rPr>
          <w:snapToGrid w:val="0"/>
          <w:color w:val="000000"/>
          <w:kern w:val="0"/>
          <w:szCs w:val="24"/>
          <w:lang w:eastAsia="x-none"/>
        </w:rPr>
        <w:t>.</w:t>
      </w:r>
    </w:p>
    <w:p w14:paraId="48FFA23C" w14:textId="77777777" w:rsidR="006A10F4" w:rsidRPr="006A10F4" w:rsidRDefault="006A10F4">
      <w:pPr>
        <w:suppressLineNumbers w:val="0"/>
        <w:suppressAutoHyphens w:val="0"/>
        <w:rPr>
          <w:snapToGrid w:val="0"/>
          <w:color w:val="000000"/>
          <w:kern w:val="0"/>
          <w:szCs w:val="24"/>
          <w:lang w:eastAsia="x-none"/>
        </w:rPr>
      </w:pPr>
      <w:r w:rsidRPr="006A10F4">
        <w:rPr>
          <w:snapToGrid w:val="0"/>
          <w:color w:val="000000"/>
          <w:kern w:val="0"/>
          <w:szCs w:val="24"/>
          <w:lang w:val="x-none" w:eastAsia="x-none"/>
        </w:rPr>
        <w:t>Если в процессе выполнения проверок были найдены ошибки, то они отображаются на экране и фиксируются в протоколе несоответствий</w:t>
      </w:r>
      <w:r w:rsidRPr="006A10F4">
        <w:rPr>
          <w:snapToGrid w:val="0"/>
          <w:color w:val="000000"/>
          <w:kern w:val="0"/>
          <w:szCs w:val="24"/>
          <w:lang w:eastAsia="x-none"/>
        </w:rPr>
        <w:t xml:space="preserve">. </w:t>
      </w:r>
    </w:p>
    <w:p w14:paraId="2805A658" w14:textId="77777777" w:rsidR="00BA4209" w:rsidRDefault="006A10F4" w:rsidP="00B22A4A">
      <w:pPr>
        <w:pStyle w:val="ae"/>
        <w:rPr>
          <w:lang w:val="ru-RU"/>
        </w:rPr>
      </w:pPr>
      <w:r w:rsidRPr="006A10F4">
        <w:t xml:space="preserve">Если результат выполнения проверок позволяет продолжение выполнения операции, то данные сохраняются. </w:t>
      </w:r>
      <w:r w:rsidR="00BA4209">
        <w:rPr>
          <w:lang w:val="ru-RU"/>
        </w:rPr>
        <w:t>Для перехода на следующую вкладку нажмите на кнопку «Далее».</w:t>
      </w:r>
    </w:p>
    <w:p w14:paraId="75239BA2" w14:textId="03198529" w:rsidR="00B6737A" w:rsidRPr="0034431B" w:rsidRDefault="00B6737A" w:rsidP="00EF1BC9">
      <w:pPr>
        <w:pStyle w:val="4"/>
      </w:pPr>
      <w:r w:rsidRPr="0034431B">
        <w:t>Вкладка «Банковская гарантия»</w:t>
      </w:r>
    </w:p>
    <w:p w14:paraId="48FFA23E" w14:textId="49AC8FDD" w:rsidR="006A10F4" w:rsidRPr="006A10F4" w:rsidRDefault="006A10F4">
      <w:pPr>
        <w:suppressLineNumbers w:val="0"/>
        <w:suppressAutoHyphens w:val="0"/>
        <w:rPr>
          <w:snapToGrid w:val="0"/>
          <w:color w:val="000000"/>
          <w:kern w:val="0"/>
          <w:szCs w:val="24"/>
          <w:lang w:eastAsia="x-none"/>
        </w:rPr>
      </w:pPr>
      <w:r w:rsidRPr="006A10F4">
        <w:rPr>
          <w:snapToGrid w:val="0"/>
          <w:color w:val="000000"/>
          <w:kern w:val="0"/>
          <w:szCs w:val="24"/>
          <w:lang w:eastAsia="x-none"/>
        </w:rPr>
        <w:t xml:space="preserve">При установленном признаке «Наличие информации о требовании в адрес банка об осуществлении уплаты денежной суммы по банковской гарантии» </w:t>
      </w:r>
      <w:r w:rsidR="001F4689">
        <w:rPr>
          <w:snapToGrid w:val="0"/>
          <w:color w:val="000000"/>
          <w:kern w:val="0"/>
          <w:szCs w:val="24"/>
          <w:lang w:eastAsia="x-none"/>
        </w:rPr>
        <w:t xml:space="preserve">на вкладке «Общая информация» </w:t>
      </w:r>
      <w:r w:rsidRPr="006A10F4">
        <w:rPr>
          <w:snapToGrid w:val="0"/>
          <w:color w:val="000000"/>
          <w:kern w:val="0"/>
          <w:szCs w:val="24"/>
          <w:lang w:eastAsia="x-none"/>
        </w:rPr>
        <w:t>(см. </w:t>
      </w:r>
      <w:r w:rsidRPr="006A10F4">
        <w:rPr>
          <w:snapToGrid w:val="0"/>
          <w:color w:val="000000"/>
          <w:kern w:val="0"/>
          <w:szCs w:val="24"/>
          <w:lang w:val="x-none" w:eastAsia="x-none"/>
        </w:rPr>
        <w:fldChar w:fldCharType="begin"/>
      </w:r>
      <w:r w:rsidRPr="006A10F4">
        <w:rPr>
          <w:snapToGrid w:val="0"/>
          <w:color w:val="000000"/>
          <w:kern w:val="0"/>
          <w:szCs w:val="24"/>
          <w:lang w:val="x-none" w:eastAsia="x-none"/>
        </w:rPr>
        <w:instrText xml:space="preserve"> REF _Ref276055035 \h </w:instrText>
      </w:r>
      <w:r w:rsidR="00B22A4A">
        <w:rPr>
          <w:snapToGrid w:val="0"/>
          <w:color w:val="000000"/>
          <w:kern w:val="0"/>
          <w:szCs w:val="24"/>
          <w:lang w:val="x-none" w:eastAsia="x-none"/>
        </w:rPr>
        <w:instrText xml:space="preserve"> \* MERGEFORMAT </w:instrText>
      </w:r>
      <w:r w:rsidRPr="006A10F4">
        <w:rPr>
          <w:snapToGrid w:val="0"/>
          <w:color w:val="000000"/>
          <w:kern w:val="0"/>
          <w:szCs w:val="24"/>
          <w:lang w:val="x-none" w:eastAsia="x-none"/>
        </w:rPr>
      </w:r>
      <w:r w:rsidRPr="006A10F4">
        <w:rPr>
          <w:snapToGrid w:val="0"/>
          <w:color w:val="000000"/>
          <w:kern w:val="0"/>
          <w:szCs w:val="24"/>
          <w:lang w:val="x-none" w:eastAsia="x-none"/>
        </w:rPr>
        <w:fldChar w:fldCharType="separate"/>
      </w:r>
      <w:r w:rsidR="007E5C60">
        <w:t xml:space="preserve">Рисунок </w:t>
      </w:r>
      <w:r w:rsidR="007E5C60">
        <w:rPr>
          <w:noProof/>
        </w:rPr>
        <w:t>77</w:t>
      </w:r>
      <w:r w:rsidRPr="006A10F4">
        <w:rPr>
          <w:snapToGrid w:val="0"/>
          <w:color w:val="000000"/>
          <w:kern w:val="0"/>
          <w:szCs w:val="24"/>
          <w:lang w:val="x-none" w:eastAsia="x-none"/>
        </w:rPr>
        <w:fldChar w:fldCharType="end"/>
      </w:r>
      <w:r w:rsidRPr="006A10F4">
        <w:rPr>
          <w:snapToGrid w:val="0"/>
          <w:color w:val="000000"/>
          <w:kern w:val="0"/>
          <w:szCs w:val="24"/>
          <w:lang w:eastAsia="x-none"/>
        </w:rPr>
        <w:t xml:space="preserve">) </w:t>
      </w:r>
      <w:r w:rsidR="00B6737A">
        <w:rPr>
          <w:snapToGrid w:val="0"/>
          <w:color w:val="000000"/>
          <w:kern w:val="0"/>
          <w:szCs w:val="24"/>
          <w:lang w:eastAsia="x-none"/>
        </w:rPr>
        <w:t>отображается вкладка «Банковская</w:t>
      </w:r>
      <w:r w:rsidRPr="006A10F4">
        <w:rPr>
          <w:snapToGrid w:val="0"/>
          <w:color w:val="000000"/>
          <w:kern w:val="0"/>
          <w:szCs w:val="24"/>
          <w:lang w:eastAsia="x-none"/>
        </w:rPr>
        <w:t xml:space="preserve"> гарантия»</w:t>
      </w:r>
      <w:r>
        <w:rPr>
          <w:snapToGrid w:val="0"/>
          <w:color w:val="000000"/>
          <w:kern w:val="0"/>
          <w:szCs w:val="24"/>
          <w:lang w:eastAsia="x-none"/>
        </w:rPr>
        <w:t xml:space="preserve"> </w:t>
      </w:r>
      <w:r w:rsidRPr="006A10F4">
        <w:rPr>
          <w:snapToGrid w:val="0"/>
          <w:color w:val="000000"/>
          <w:kern w:val="0"/>
          <w:szCs w:val="24"/>
          <w:lang w:eastAsia="x-none"/>
        </w:rPr>
        <w:t>(</w:t>
      </w:r>
      <w:r w:rsidRPr="00993CF0">
        <w:rPr>
          <w:snapToGrid w:val="0"/>
          <w:color w:val="000000"/>
          <w:kern w:val="0"/>
          <w:szCs w:val="24"/>
          <w:lang w:eastAsia="x-none"/>
        </w:rPr>
        <w:fldChar w:fldCharType="begin"/>
      </w:r>
      <w:r w:rsidRPr="006A10F4">
        <w:rPr>
          <w:snapToGrid w:val="0"/>
          <w:color w:val="000000"/>
          <w:kern w:val="0"/>
          <w:szCs w:val="24"/>
          <w:lang w:eastAsia="x-none"/>
        </w:rPr>
        <w:instrText xml:space="preserve"> REF _Ref406614636 \h </w:instrText>
      </w:r>
      <w:r w:rsidRPr="0034431B">
        <w:rPr>
          <w:snapToGrid w:val="0"/>
          <w:color w:val="000000"/>
          <w:kern w:val="0"/>
          <w:szCs w:val="24"/>
          <w:lang w:eastAsia="x-none"/>
        </w:rPr>
        <w:instrText xml:space="preserve"> \* MERGEFORMAT </w:instrText>
      </w:r>
      <w:r w:rsidRPr="00993CF0">
        <w:rPr>
          <w:snapToGrid w:val="0"/>
          <w:color w:val="000000"/>
          <w:kern w:val="0"/>
          <w:szCs w:val="24"/>
          <w:lang w:eastAsia="x-none"/>
        </w:rPr>
      </w:r>
      <w:r w:rsidRPr="00993CF0">
        <w:rPr>
          <w:snapToGrid w:val="0"/>
          <w:color w:val="000000"/>
          <w:kern w:val="0"/>
          <w:szCs w:val="24"/>
          <w:lang w:eastAsia="x-none"/>
        </w:rPr>
        <w:fldChar w:fldCharType="separate"/>
      </w:r>
      <w:r w:rsidR="007E5C60" w:rsidRPr="00EB621A">
        <w:rPr>
          <w:bCs/>
          <w:color w:val="000000"/>
          <w:lang w:val="x-none" w:eastAsia="x-none"/>
        </w:rPr>
        <w:t>Рисунок 88</w:t>
      </w:r>
      <w:r w:rsidRPr="00993CF0">
        <w:rPr>
          <w:snapToGrid w:val="0"/>
          <w:color w:val="000000"/>
          <w:kern w:val="0"/>
          <w:szCs w:val="24"/>
          <w:lang w:eastAsia="x-none"/>
        </w:rPr>
        <w:fldChar w:fldCharType="end"/>
      </w:r>
      <w:r w:rsidRPr="006A10F4">
        <w:rPr>
          <w:snapToGrid w:val="0"/>
          <w:color w:val="000000"/>
          <w:kern w:val="0"/>
          <w:szCs w:val="24"/>
          <w:lang w:eastAsia="x-none"/>
        </w:rPr>
        <w:t>).</w:t>
      </w:r>
    </w:p>
    <w:p w14:paraId="48FFA23F" w14:textId="28D47C25" w:rsidR="006A10F4" w:rsidRPr="006A10F4" w:rsidRDefault="00BA4209">
      <w:pPr>
        <w:suppressLineNumbers w:val="0"/>
        <w:suppressAutoHyphens w:val="0"/>
        <w:ind w:firstLine="0"/>
        <w:rPr>
          <w:snapToGrid w:val="0"/>
          <w:color w:val="000000"/>
          <w:kern w:val="0"/>
          <w:szCs w:val="24"/>
          <w:lang w:eastAsia="x-none"/>
        </w:rPr>
      </w:pPr>
      <w:r>
        <w:rPr>
          <w:noProof/>
        </w:rPr>
        <w:drawing>
          <wp:inline distT="0" distB="0" distL="0" distR="0" wp14:anchorId="7AAB5674" wp14:editId="099BF550">
            <wp:extent cx="5916304" cy="2672544"/>
            <wp:effectExtent l="19050" t="19050" r="27305" b="13970"/>
            <wp:docPr id="283" name="Рисунок 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2"/>
                    <a:srcRect t="13667" r="387"/>
                    <a:stretch/>
                  </pic:blipFill>
                  <pic:spPr bwMode="auto">
                    <a:xfrm>
                      <a:off x="0" y="0"/>
                      <a:ext cx="5916784" cy="2672761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8FFA240" w14:textId="7C17F982" w:rsidR="006A10F4" w:rsidRPr="006A10F4" w:rsidRDefault="006A10F4" w:rsidP="00826670">
      <w:pPr>
        <w:ind w:firstLine="0"/>
        <w:jc w:val="center"/>
        <w:rPr>
          <w:b/>
          <w:bCs/>
          <w:color w:val="000000"/>
          <w:lang w:eastAsia="x-none"/>
        </w:rPr>
      </w:pPr>
      <w:bookmarkStart w:id="7731" w:name="_Ref406614636"/>
      <w:r w:rsidRPr="006A10F4">
        <w:rPr>
          <w:b/>
          <w:bCs/>
          <w:color w:val="000000"/>
          <w:lang w:val="x-none" w:eastAsia="x-none"/>
        </w:rPr>
        <w:lastRenderedPageBreak/>
        <w:t>Рисунок</w:t>
      </w:r>
      <w:r w:rsidRPr="006A10F4">
        <w:rPr>
          <w:b/>
          <w:bCs/>
          <w:color w:val="000000"/>
          <w:lang w:eastAsia="x-none"/>
        </w:rPr>
        <w:t> </w:t>
      </w:r>
      <w:r w:rsidRPr="006A10F4">
        <w:rPr>
          <w:b/>
          <w:bCs/>
          <w:color w:val="000000"/>
          <w:lang w:val="x-none" w:eastAsia="x-none"/>
        </w:rPr>
        <w:fldChar w:fldCharType="begin"/>
      </w:r>
      <w:r w:rsidRPr="006A10F4">
        <w:rPr>
          <w:b/>
          <w:bCs/>
          <w:color w:val="000000"/>
          <w:lang w:val="x-none" w:eastAsia="x-none"/>
        </w:rPr>
        <w:instrText xml:space="preserve"> SEQ Рисунок \* ARABIC </w:instrText>
      </w:r>
      <w:r w:rsidRPr="006A10F4">
        <w:rPr>
          <w:b/>
          <w:bCs/>
          <w:color w:val="000000"/>
          <w:lang w:val="x-none" w:eastAsia="x-none"/>
        </w:rPr>
        <w:fldChar w:fldCharType="separate"/>
      </w:r>
      <w:r w:rsidR="007E5C60">
        <w:rPr>
          <w:b/>
          <w:bCs/>
          <w:noProof/>
          <w:color w:val="000000"/>
          <w:lang w:val="x-none" w:eastAsia="x-none"/>
        </w:rPr>
        <w:t>88</w:t>
      </w:r>
      <w:r w:rsidRPr="006A10F4">
        <w:rPr>
          <w:b/>
          <w:bCs/>
          <w:color w:val="000000"/>
          <w:lang w:val="x-none" w:eastAsia="x-none"/>
        </w:rPr>
        <w:fldChar w:fldCharType="end"/>
      </w:r>
      <w:bookmarkEnd w:id="7731"/>
      <w:r w:rsidRPr="006A10F4">
        <w:rPr>
          <w:b/>
          <w:bCs/>
          <w:color w:val="000000"/>
          <w:lang w:eastAsia="x-none"/>
        </w:rPr>
        <w:t>.</w:t>
      </w:r>
      <w:r w:rsidRPr="006A10F4">
        <w:rPr>
          <w:b/>
          <w:bCs/>
          <w:color w:val="000000"/>
          <w:lang w:val="x-none" w:eastAsia="x-none"/>
        </w:rPr>
        <w:t xml:space="preserve"> </w:t>
      </w:r>
      <w:r w:rsidRPr="006A10F4">
        <w:rPr>
          <w:b/>
          <w:bCs/>
          <w:color w:val="000000"/>
          <w:lang w:eastAsia="x-none"/>
        </w:rPr>
        <w:t>В</w:t>
      </w:r>
      <w:r w:rsidRPr="006A10F4">
        <w:rPr>
          <w:b/>
          <w:bCs/>
          <w:color w:val="000000"/>
          <w:lang w:val="x-none" w:eastAsia="x-none"/>
        </w:rPr>
        <w:t>кладка «</w:t>
      </w:r>
      <w:r w:rsidRPr="006A10F4">
        <w:rPr>
          <w:b/>
          <w:bCs/>
          <w:color w:val="000000"/>
          <w:lang w:eastAsia="x-none"/>
        </w:rPr>
        <w:t>Банковская гарантия»</w:t>
      </w:r>
    </w:p>
    <w:p w14:paraId="48FFA241" w14:textId="77777777" w:rsidR="006A10F4" w:rsidRDefault="006A10F4">
      <w:pPr>
        <w:suppressLineNumbers w:val="0"/>
        <w:suppressAutoHyphens w:val="0"/>
        <w:ind w:firstLine="709"/>
        <w:rPr>
          <w:snapToGrid w:val="0"/>
          <w:color w:val="000000"/>
          <w:kern w:val="0"/>
          <w:szCs w:val="24"/>
          <w:lang w:eastAsia="x-none"/>
        </w:rPr>
      </w:pPr>
      <w:r w:rsidRPr="006A10F4">
        <w:rPr>
          <w:snapToGrid w:val="0"/>
          <w:color w:val="000000"/>
          <w:kern w:val="0"/>
          <w:szCs w:val="24"/>
          <w:lang w:eastAsia="x-none"/>
        </w:rPr>
        <w:t xml:space="preserve">Заполните необходимые поля. Поля, обязательные для заполнения, отмечены символом </w:t>
      </w:r>
      <w:r w:rsidRPr="006A10F4">
        <w:rPr>
          <w:snapToGrid w:val="0"/>
          <w:color w:val="FF0000"/>
          <w:kern w:val="0"/>
          <w:szCs w:val="24"/>
          <w:lang w:eastAsia="x-none"/>
        </w:rPr>
        <w:t>*</w:t>
      </w:r>
      <w:r w:rsidRPr="006A10F4">
        <w:rPr>
          <w:snapToGrid w:val="0"/>
          <w:color w:val="000000"/>
          <w:kern w:val="0"/>
          <w:szCs w:val="24"/>
          <w:lang w:eastAsia="x-none"/>
        </w:rPr>
        <w:t>.</w:t>
      </w:r>
    </w:p>
    <w:p w14:paraId="15CF72A3" w14:textId="09AC22E7" w:rsidR="00BA4209" w:rsidRDefault="00BA4209">
      <w:pPr>
        <w:suppressLineNumbers w:val="0"/>
        <w:suppressAutoHyphens w:val="0"/>
        <w:ind w:firstLine="709"/>
        <w:rPr>
          <w:snapToGrid w:val="0"/>
          <w:color w:val="000000"/>
          <w:kern w:val="0"/>
          <w:szCs w:val="24"/>
          <w:lang w:eastAsia="x-none"/>
        </w:rPr>
      </w:pPr>
      <w:r>
        <w:rPr>
          <w:snapToGrid w:val="0"/>
          <w:color w:val="000000"/>
          <w:kern w:val="0"/>
          <w:szCs w:val="24"/>
          <w:lang w:eastAsia="x-none"/>
        </w:rPr>
        <w:t>В нижней части вкладки отображаются поля для установки флажков:</w:t>
      </w:r>
    </w:p>
    <w:p w14:paraId="7FFC35E2" w14:textId="6BB98646" w:rsidR="00BA4209" w:rsidRPr="0034431B" w:rsidRDefault="00BA4209" w:rsidP="00826670">
      <w:pPr>
        <w:numPr>
          <w:ilvl w:val="0"/>
          <w:numId w:val="37"/>
        </w:numPr>
        <w:suppressLineNumbers w:val="0"/>
        <w:tabs>
          <w:tab w:val="clear" w:pos="709"/>
        </w:tabs>
        <w:suppressAutoHyphens w:val="0"/>
        <w:ind w:left="1418"/>
        <w:rPr>
          <w:kern w:val="0"/>
          <w:szCs w:val="28"/>
          <w:lang w:eastAsia="x-none"/>
        </w:rPr>
      </w:pPr>
      <w:r w:rsidRPr="0034431B">
        <w:rPr>
          <w:kern w:val="0"/>
          <w:szCs w:val="28"/>
          <w:lang w:eastAsia="x-none"/>
        </w:rPr>
        <w:t>«Ввести информацию об оплате банком требования по банковской гарантии»;</w:t>
      </w:r>
    </w:p>
    <w:p w14:paraId="06184270" w14:textId="408B868C" w:rsidR="00BA4209" w:rsidRPr="0034431B" w:rsidRDefault="00BA4209" w:rsidP="00826670">
      <w:pPr>
        <w:numPr>
          <w:ilvl w:val="0"/>
          <w:numId w:val="37"/>
        </w:numPr>
        <w:suppressLineNumbers w:val="0"/>
        <w:tabs>
          <w:tab w:val="clear" w:pos="709"/>
        </w:tabs>
        <w:suppressAutoHyphens w:val="0"/>
        <w:ind w:left="1418"/>
        <w:rPr>
          <w:kern w:val="0"/>
          <w:szCs w:val="28"/>
          <w:lang w:eastAsia="x-none"/>
        </w:rPr>
      </w:pPr>
      <w:r w:rsidRPr="0034431B">
        <w:rPr>
          <w:kern w:val="0"/>
          <w:szCs w:val="28"/>
          <w:lang w:eastAsia="x-none"/>
        </w:rPr>
        <w:t>«Ввести информацию о реструктуризации в 2015 году задолженности банка, возникшей в связи с предъявлением требований к исполнению банковской гарантии»;</w:t>
      </w:r>
    </w:p>
    <w:p w14:paraId="1A0803EE" w14:textId="14B9A196" w:rsidR="00BA4209" w:rsidRPr="0034431B" w:rsidRDefault="00BA4209" w:rsidP="00826670">
      <w:pPr>
        <w:numPr>
          <w:ilvl w:val="0"/>
          <w:numId w:val="37"/>
        </w:numPr>
        <w:suppressLineNumbers w:val="0"/>
        <w:tabs>
          <w:tab w:val="clear" w:pos="709"/>
        </w:tabs>
        <w:suppressAutoHyphens w:val="0"/>
        <w:ind w:left="1418"/>
        <w:rPr>
          <w:kern w:val="0"/>
          <w:szCs w:val="28"/>
          <w:lang w:eastAsia="x-none"/>
        </w:rPr>
      </w:pPr>
      <w:r w:rsidRPr="0034431B">
        <w:rPr>
          <w:kern w:val="0"/>
          <w:szCs w:val="28"/>
          <w:lang w:eastAsia="x-none"/>
        </w:rPr>
        <w:t>«Ввести информацию об отказе в удовлетворении требований или ненадлежащем исполнении обязательств».</w:t>
      </w:r>
    </w:p>
    <w:p w14:paraId="4520C1DA" w14:textId="3ECBE377" w:rsidR="00BA4209" w:rsidRDefault="00BA4209">
      <w:pPr>
        <w:suppressLineNumbers w:val="0"/>
        <w:suppressAutoHyphens w:val="0"/>
        <w:rPr>
          <w:kern w:val="0"/>
          <w:szCs w:val="28"/>
          <w:lang w:eastAsia="x-none"/>
        </w:rPr>
      </w:pPr>
      <w:r>
        <w:rPr>
          <w:kern w:val="0"/>
          <w:szCs w:val="28"/>
          <w:lang w:eastAsia="x-none"/>
        </w:rPr>
        <w:t>При необходимости установите флажки и заполните соответствующие поля (</w:t>
      </w:r>
      <w:r>
        <w:rPr>
          <w:kern w:val="0"/>
          <w:szCs w:val="28"/>
          <w:lang w:eastAsia="x-none"/>
        </w:rPr>
        <w:fldChar w:fldCharType="begin"/>
      </w:r>
      <w:r>
        <w:rPr>
          <w:kern w:val="0"/>
          <w:szCs w:val="28"/>
          <w:lang w:eastAsia="x-none"/>
        </w:rPr>
        <w:instrText xml:space="preserve"> REF _Ref423549728 \h  \* MERGEFORMAT </w:instrText>
      </w:r>
      <w:r>
        <w:rPr>
          <w:kern w:val="0"/>
          <w:szCs w:val="28"/>
          <w:lang w:eastAsia="x-none"/>
        </w:rPr>
      </w:r>
      <w:r>
        <w:rPr>
          <w:kern w:val="0"/>
          <w:szCs w:val="28"/>
          <w:lang w:eastAsia="x-none"/>
        </w:rPr>
        <w:fldChar w:fldCharType="separate"/>
      </w:r>
      <w:r w:rsidR="007E5C60" w:rsidRPr="00EB621A">
        <w:rPr>
          <w:kern w:val="0"/>
          <w:szCs w:val="28"/>
          <w:lang w:eastAsia="x-none"/>
        </w:rPr>
        <w:t>Рисунок 89</w:t>
      </w:r>
      <w:r>
        <w:rPr>
          <w:kern w:val="0"/>
          <w:szCs w:val="28"/>
          <w:lang w:eastAsia="x-none"/>
        </w:rPr>
        <w:fldChar w:fldCharType="end"/>
      </w:r>
      <w:r>
        <w:rPr>
          <w:kern w:val="0"/>
          <w:szCs w:val="28"/>
          <w:lang w:eastAsia="x-none"/>
        </w:rPr>
        <w:t>).</w:t>
      </w:r>
    </w:p>
    <w:p w14:paraId="3EB2C6F2" w14:textId="55245390" w:rsidR="00BA4209" w:rsidRDefault="00BA4209">
      <w:pPr>
        <w:suppressLineNumbers w:val="0"/>
        <w:suppressAutoHyphens w:val="0"/>
        <w:ind w:firstLine="0"/>
        <w:rPr>
          <w:kern w:val="0"/>
          <w:szCs w:val="28"/>
          <w:lang w:eastAsia="x-none"/>
        </w:rPr>
      </w:pPr>
      <w:r>
        <w:rPr>
          <w:noProof/>
        </w:rPr>
        <w:lastRenderedPageBreak/>
        <w:drawing>
          <wp:inline distT="0" distB="0" distL="0" distR="0" wp14:anchorId="6DA698F8" wp14:editId="0E96C2C7">
            <wp:extent cx="5916304" cy="4540875"/>
            <wp:effectExtent l="19050" t="19050" r="27305" b="1270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3"/>
                    <a:srcRect t="8649" r="387"/>
                    <a:stretch/>
                  </pic:blipFill>
                  <pic:spPr bwMode="auto">
                    <a:xfrm>
                      <a:off x="0" y="0"/>
                      <a:ext cx="5916779" cy="4541239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60C6E03" w14:textId="2EE23428" w:rsidR="00BA4209" w:rsidRPr="006A10F4" w:rsidRDefault="00BA4209" w:rsidP="00826670">
      <w:pPr>
        <w:ind w:firstLine="0"/>
        <w:jc w:val="center"/>
        <w:rPr>
          <w:b/>
          <w:bCs/>
          <w:color w:val="000000"/>
          <w:lang w:eastAsia="x-none"/>
        </w:rPr>
      </w:pPr>
      <w:bookmarkStart w:id="7732" w:name="_Ref423549728"/>
      <w:r w:rsidRPr="006A10F4">
        <w:rPr>
          <w:b/>
          <w:bCs/>
          <w:color w:val="000000"/>
          <w:lang w:val="x-none" w:eastAsia="x-none"/>
        </w:rPr>
        <w:t>Рисунок</w:t>
      </w:r>
      <w:r w:rsidRPr="006A10F4">
        <w:rPr>
          <w:b/>
          <w:bCs/>
          <w:color w:val="000000"/>
          <w:lang w:eastAsia="x-none"/>
        </w:rPr>
        <w:t> </w:t>
      </w:r>
      <w:r w:rsidRPr="006A10F4">
        <w:rPr>
          <w:b/>
          <w:bCs/>
          <w:color w:val="000000"/>
          <w:lang w:val="x-none" w:eastAsia="x-none"/>
        </w:rPr>
        <w:fldChar w:fldCharType="begin"/>
      </w:r>
      <w:r w:rsidRPr="006A10F4">
        <w:rPr>
          <w:b/>
          <w:bCs/>
          <w:color w:val="000000"/>
          <w:lang w:val="x-none" w:eastAsia="x-none"/>
        </w:rPr>
        <w:instrText xml:space="preserve"> SEQ Рисунок \* ARABIC </w:instrText>
      </w:r>
      <w:r w:rsidRPr="006A10F4">
        <w:rPr>
          <w:b/>
          <w:bCs/>
          <w:color w:val="000000"/>
          <w:lang w:val="x-none" w:eastAsia="x-none"/>
        </w:rPr>
        <w:fldChar w:fldCharType="separate"/>
      </w:r>
      <w:r w:rsidR="007E5C60">
        <w:rPr>
          <w:b/>
          <w:bCs/>
          <w:noProof/>
          <w:color w:val="000000"/>
          <w:lang w:val="x-none" w:eastAsia="x-none"/>
        </w:rPr>
        <w:t>89</w:t>
      </w:r>
      <w:r w:rsidRPr="006A10F4">
        <w:rPr>
          <w:b/>
          <w:bCs/>
          <w:color w:val="000000"/>
          <w:lang w:val="x-none" w:eastAsia="x-none"/>
        </w:rPr>
        <w:fldChar w:fldCharType="end"/>
      </w:r>
      <w:bookmarkEnd w:id="7732"/>
      <w:r w:rsidRPr="006A10F4">
        <w:rPr>
          <w:b/>
          <w:bCs/>
          <w:color w:val="000000"/>
          <w:lang w:eastAsia="x-none"/>
        </w:rPr>
        <w:t>.</w:t>
      </w:r>
      <w:r w:rsidRPr="006A10F4">
        <w:rPr>
          <w:b/>
          <w:bCs/>
          <w:color w:val="000000"/>
          <w:lang w:val="x-none" w:eastAsia="x-none"/>
        </w:rPr>
        <w:t xml:space="preserve"> </w:t>
      </w:r>
      <w:r w:rsidRPr="006A10F4">
        <w:rPr>
          <w:b/>
          <w:bCs/>
          <w:color w:val="000000"/>
          <w:lang w:eastAsia="x-none"/>
        </w:rPr>
        <w:t>В</w:t>
      </w:r>
      <w:r w:rsidRPr="006A10F4">
        <w:rPr>
          <w:b/>
          <w:bCs/>
          <w:color w:val="000000"/>
          <w:lang w:val="x-none" w:eastAsia="x-none"/>
        </w:rPr>
        <w:t>кладка «</w:t>
      </w:r>
      <w:r w:rsidRPr="006A10F4">
        <w:rPr>
          <w:b/>
          <w:bCs/>
          <w:color w:val="000000"/>
          <w:lang w:eastAsia="x-none"/>
        </w:rPr>
        <w:t>Банковская гарантия»</w:t>
      </w:r>
      <w:r>
        <w:rPr>
          <w:b/>
          <w:bCs/>
          <w:color w:val="000000"/>
          <w:lang w:eastAsia="x-none"/>
        </w:rPr>
        <w:t xml:space="preserve"> с установленными флажками</w:t>
      </w:r>
    </w:p>
    <w:p w14:paraId="4ED20103" w14:textId="77777777" w:rsidR="00B84C7C" w:rsidRPr="00B84C7C" w:rsidRDefault="00B84C7C">
      <w:pPr>
        <w:suppressLineNumbers w:val="0"/>
        <w:suppressAutoHyphens w:val="0"/>
        <w:rPr>
          <w:snapToGrid w:val="0"/>
          <w:color w:val="000000"/>
          <w:kern w:val="0"/>
          <w:szCs w:val="24"/>
          <w:lang w:eastAsia="x-none"/>
        </w:rPr>
      </w:pPr>
      <w:r w:rsidRPr="0034431B">
        <w:rPr>
          <w:snapToGrid w:val="0"/>
          <w:color w:val="000000"/>
          <w:kern w:val="0"/>
          <w:szCs w:val="24"/>
          <w:lang w:eastAsia="x-none"/>
        </w:rPr>
        <w:t>Заполните</w:t>
      </w:r>
      <w:r w:rsidRPr="00B84C7C">
        <w:rPr>
          <w:snapToGrid w:val="0"/>
          <w:color w:val="000000"/>
          <w:szCs w:val="24"/>
        </w:rPr>
        <w:t xml:space="preserve"> необходимые поля на вкладке.</w:t>
      </w:r>
    </w:p>
    <w:p w14:paraId="48FFA242" w14:textId="51BE9A10" w:rsidR="006A10F4" w:rsidRPr="006A10F4" w:rsidRDefault="006A10F4">
      <w:pPr>
        <w:suppressLineNumbers w:val="0"/>
        <w:suppressAutoHyphens w:val="0"/>
        <w:rPr>
          <w:snapToGrid w:val="0"/>
          <w:color w:val="000000"/>
          <w:kern w:val="0"/>
          <w:szCs w:val="24"/>
          <w:lang w:eastAsia="x-none"/>
        </w:rPr>
      </w:pPr>
      <w:r w:rsidRPr="006A10F4">
        <w:rPr>
          <w:snapToGrid w:val="0"/>
          <w:color w:val="000000"/>
          <w:kern w:val="0"/>
          <w:szCs w:val="24"/>
          <w:lang w:eastAsia="x-none"/>
        </w:rPr>
        <w:t xml:space="preserve">Для сохранения введенных значений нажмите на </w:t>
      </w:r>
      <w:r w:rsidR="00B84C7C">
        <w:rPr>
          <w:snapToGrid w:val="0"/>
          <w:color w:val="000000"/>
          <w:kern w:val="0"/>
          <w:szCs w:val="24"/>
          <w:lang w:eastAsia="x-none"/>
        </w:rPr>
        <w:t>гипер</w:t>
      </w:r>
      <w:r w:rsidRPr="006A10F4">
        <w:rPr>
          <w:snapToGrid w:val="0"/>
          <w:color w:val="000000"/>
          <w:kern w:val="0"/>
          <w:szCs w:val="24"/>
          <w:lang w:eastAsia="x-none"/>
        </w:rPr>
        <w:t xml:space="preserve">ссылку </w:t>
      </w:r>
      <w:r w:rsidRPr="006A10F4">
        <w:rPr>
          <w:snapToGrid w:val="0"/>
          <w:color w:val="000000"/>
          <w:kern w:val="0"/>
          <w:szCs w:val="24"/>
          <w:lang w:val="x-none" w:eastAsia="x-none"/>
        </w:rPr>
        <w:t>«</w:t>
      </w:r>
      <w:r w:rsidRPr="006A10F4">
        <w:rPr>
          <w:snapToGrid w:val="0"/>
          <w:color w:val="000000"/>
          <w:kern w:val="0"/>
          <w:szCs w:val="24"/>
          <w:lang w:eastAsia="x-none"/>
        </w:rPr>
        <w:t>Сохранить и проверить на нарушения</w:t>
      </w:r>
      <w:r w:rsidRPr="006A10F4">
        <w:rPr>
          <w:snapToGrid w:val="0"/>
          <w:color w:val="000000"/>
          <w:kern w:val="0"/>
          <w:szCs w:val="24"/>
          <w:lang w:val="x-none" w:eastAsia="x-none"/>
        </w:rPr>
        <w:t>»</w:t>
      </w:r>
      <w:r w:rsidRPr="006A10F4">
        <w:rPr>
          <w:snapToGrid w:val="0"/>
          <w:color w:val="000000"/>
          <w:kern w:val="0"/>
          <w:szCs w:val="24"/>
          <w:lang w:eastAsia="x-none"/>
        </w:rPr>
        <w:t>.</w:t>
      </w:r>
    </w:p>
    <w:p w14:paraId="48FFA243" w14:textId="77777777" w:rsidR="006A10F4" w:rsidRPr="006A10F4" w:rsidRDefault="006A10F4">
      <w:pPr>
        <w:suppressLineNumbers w:val="0"/>
        <w:suppressAutoHyphens w:val="0"/>
        <w:rPr>
          <w:snapToGrid w:val="0"/>
          <w:color w:val="000000"/>
          <w:kern w:val="0"/>
          <w:szCs w:val="24"/>
          <w:lang w:eastAsia="x-none"/>
        </w:rPr>
      </w:pPr>
      <w:r w:rsidRPr="006A10F4">
        <w:rPr>
          <w:snapToGrid w:val="0"/>
          <w:color w:val="000000"/>
          <w:kern w:val="0"/>
          <w:szCs w:val="24"/>
          <w:lang w:val="x-none" w:eastAsia="x-none"/>
        </w:rPr>
        <w:t>Если в процессе выполнения проверок были найдены ошибки, то они отображаются на экране и фиксируются в протоколе несоответствий</w:t>
      </w:r>
      <w:r w:rsidRPr="006A10F4">
        <w:rPr>
          <w:snapToGrid w:val="0"/>
          <w:color w:val="000000"/>
          <w:kern w:val="0"/>
          <w:szCs w:val="24"/>
          <w:lang w:eastAsia="x-none"/>
        </w:rPr>
        <w:t xml:space="preserve">. </w:t>
      </w:r>
    </w:p>
    <w:p w14:paraId="48FFA244" w14:textId="77777777" w:rsidR="006A10F4" w:rsidRDefault="006A10F4">
      <w:pPr>
        <w:suppressLineNumbers w:val="0"/>
        <w:suppressAutoHyphens w:val="0"/>
        <w:ind w:firstLine="0"/>
        <w:rPr>
          <w:snapToGrid w:val="0"/>
          <w:color w:val="000000"/>
          <w:kern w:val="0"/>
          <w:szCs w:val="24"/>
          <w:lang w:eastAsia="x-none"/>
        </w:rPr>
      </w:pPr>
      <w:r w:rsidRPr="006A10F4">
        <w:rPr>
          <w:snapToGrid w:val="0"/>
          <w:color w:val="000000"/>
          <w:kern w:val="0"/>
          <w:szCs w:val="24"/>
          <w:lang w:eastAsia="x-none"/>
        </w:rPr>
        <w:t>Если результат выполнения проверок позволяет продолжение выполнения операции, то данные сохраняются.</w:t>
      </w:r>
    </w:p>
    <w:p w14:paraId="14D368C9" w14:textId="2D6A1E4C" w:rsidR="00BA4209" w:rsidRDefault="00BA4209" w:rsidP="00B22A4A">
      <w:pPr>
        <w:pStyle w:val="ae"/>
        <w:rPr>
          <w:lang w:val="ru-RU"/>
        </w:rPr>
      </w:pPr>
      <w:r>
        <w:rPr>
          <w:lang w:val="ru-RU"/>
        </w:rPr>
        <w:t>Для перехода на следующую вкладку нажмите на кнопку «Далее».</w:t>
      </w:r>
    </w:p>
    <w:p w14:paraId="4C9D98DB" w14:textId="22FF0970" w:rsidR="00BA4209" w:rsidRDefault="00BA4209" w:rsidP="00EF1BC9">
      <w:pPr>
        <w:pStyle w:val="4"/>
      </w:pPr>
      <w:r>
        <w:lastRenderedPageBreak/>
        <w:t>Вкладка «Документы»</w:t>
      </w:r>
    </w:p>
    <w:p w14:paraId="48FFA246" w14:textId="58A37E73" w:rsidR="00A31FA0" w:rsidRDefault="00BA4209" w:rsidP="00B22A4A">
      <w:pPr>
        <w:pStyle w:val="ae"/>
        <w:rPr>
          <w:lang w:val="ru-RU"/>
        </w:rPr>
      </w:pPr>
      <w:r>
        <w:rPr>
          <w:lang w:val="ru-RU"/>
        </w:rPr>
        <w:t>Вкладка</w:t>
      </w:r>
      <w:r w:rsidR="00A31FA0">
        <w:rPr>
          <w:lang w:val="ru-RU"/>
        </w:rPr>
        <w:t xml:space="preserve"> «Документы» </w:t>
      </w:r>
      <w:r w:rsidR="00A31FA0">
        <w:t>информации</w:t>
      </w:r>
      <w:r w:rsidR="00A31FA0" w:rsidRPr="003E1E30">
        <w:rPr>
          <w:lang w:val="ru-RU"/>
        </w:rPr>
        <w:t xml:space="preserve"> об исполнении (</w:t>
      </w:r>
      <w:r w:rsidR="00A31FA0">
        <w:rPr>
          <w:lang w:val="ru-RU"/>
        </w:rPr>
        <w:t>о расторжении</w:t>
      </w:r>
      <w:r w:rsidR="00A31FA0" w:rsidRPr="003E1E30">
        <w:rPr>
          <w:lang w:val="ru-RU"/>
        </w:rPr>
        <w:t>)</w:t>
      </w:r>
      <w:r w:rsidR="00A31FA0">
        <w:rPr>
          <w:lang w:val="ru-RU"/>
        </w:rPr>
        <w:t xml:space="preserve"> контракта </w:t>
      </w:r>
      <w:r w:rsidR="000B5017">
        <w:rPr>
          <w:lang w:val="ru-RU"/>
        </w:rPr>
        <w:t xml:space="preserve">представлена на рисунке ниже </w:t>
      </w:r>
      <w:r w:rsidR="00A31FA0">
        <w:rPr>
          <w:lang w:val="ru-RU"/>
        </w:rPr>
        <w:t>(</w:t>
      </w:r>
      <w:r w:rsidR="00A31FA0">
        <w:rPr>
          <w:lang w:val="ru-RU"/>
        </w:rPr>
        <w:fldChar w:fldCharType="begin"/>
      </w:r>
      <w:r w:rsidR="00A31FA0">
        <w:rPr>
          <w:lang w:val="ru-RU"/>
        </w:rPr>
        <w:instrText xml:space="preserve"> REF _Ref330899445 \h </w:instrText>
      </w:r>
      <w:r w:rsidR="00B22A4A">
        <w:rPr>
          <w:lang w:val="ru-RU"/>
        </w:rPr>
        <w:instrText xml:space="preserve"> \* MERGEFORMAT </w:instrText>
      </w:r>
      <w:r w:rsidR="00A31FA0">
        <w:rPr>
          <w:lang w:val="ru-RU"/>
        </w:rPr>
      </w:r>
      <w:r w:rsidR="00A31FA0">
        <w:rPr>
          <w:lang w:val="ru-RU"/>
        </w:rPr>
        <w:fldChar w:fldCharType="separate"/>
      </w:r>
      <w:r w:rsidR="007E5C60" w:rsidRPr="00EB621A">
        <w:rPr>
          <w:szCs w:val="28"/>
        </w:rPr>
        <w:t>Рисунок 90</w:t>
      </w:r>
      <w:r w:rsidR="00A31FA0">
        <w:rPr>
          <w:lang w:val="ru-RU"/>
        </w:rPr>
        <w:fldChar w:fldCharType="end"/>
      </w:r>
      <w:r w:rsidR="00A31FA0">
        <w:rPr>
          <w:lang w:val="ru-RU"/>
        </w:rPr>
        <w:t>)</w:t>
      </w:r>
      <w:r w:rsidR="000B5017">
        <w:rPr>
          <w:lang w:val="ru-RU"/>
        </w:rPr>
        <w:t>.</w:t>
      </w:r>
    </w:p>
    <w:p w14:paraId="48FFA248" w14:textId="03EB5E67" w:rsidR="00A31FA0" w:rsidRDefault="00DE7B36" w:rsidP="00B22A4A">
      <w:pPr>
        <w:pStyle w:val="ae"/>
        <w:ind w:firstLine="0"/>
        <w:jc w:val="center"/>
      </w:pPr>
      <w:r>
        <w:rPr>
          <w:noProof/>
          <w:snapToGrid/>
          <w:lang w:val="ru-RU" w:eastAsia="ru-RU"/>
        </w:rPr>
        <w:drawing>
          <wp:inline distT="0" distB="0" distL="0" distR="0" wp14:anchorId="74825C64" wp14:editId="1C64C5F2">
            <wp:extent cx="5939790" cy="5752465"/>
            <wp:effectExtent l="19050" t="19050" r="22860" b="19685"/>
            <wp:docPr id="768" name="Рисунок 7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8" name="2016-06-28 17_52_22-Сформировать информацию об исполнении (о расторжении) контракта - Internet Explo.png"/>
                    <pic:cNvPicPr/>
                  </pic:nvPicPr>
                  <pic:blipFill>
                    <a:blip r:embed="rId1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575246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8FFA249" w14:textId="1336F013" w:rsidR="00A31FA0" w:rsidRPr="00E72307" w:rsidRDefault="00D72E40" w:rsidP="00652943">
      <w:pPr>
        <w:pStyle w:val="afff3"/>
        <w:rPr>
          <w:noProof/>
        </w:rPr>
      </w:pPr>
      <w:bookmarkStart w:id="7733" w:name="_Ref330899445"/>
      <w:r w:rsidRPr="00E72307">
        <w:t>Рисунок</w:t>
      </w:r>
      <w:r w:rsidR="00A31FA0" w:rsidRPr="00E72307">
        <w:t> </w:t>
      </w:r>
      <w:r w:rsidR="00A31FA0" w:rsidRPr="00E72307">
        <w:fldChar w:fldCharType="begin"/>
      </w:r>
      <w:r w:rsidR="00A31FA0" w:rsidRPr="00E72307">
        <w:instrText xml:space="preserve"> SEQ </w:instrText>
      </w:r>
      <w:r w:rsidRPr="00E72307">
        <w:instrText>Рисунок</w:instrText>
      </w:r>
      <w:r w:rsidR="00A31FA0" w:rsidRPr="00E72307">
        <w:instrText xml:space="preserve"> \* ARABIC </w:instrText>
      </w:r>
      <w:r w:rsidR="00A31FA0" w:rsidRPr="00E72307">
        <w:fldChar w:fldCharType="separate"/>
      </w:r>
      <w:r w:rsidR="007E5C60">
        <w:rPr>
          <w:noProof/>
        </w:rPr>
        <w:t>90</w:t>
      </w:r>
      <w:r w:rsidR="00A31FA0" w:rsidRPr="00E72307">
        <w:fldChar w:fldCharType="end"/>
      </w:r>
      <w:bookmarkEnd w:id="7733"/>
      <w:r w:rsidR="006863BF">
        <w:t>.</w:t>
      </w:r>
      <w:r w:rsidR="00A31FA0" w:rsidRPr="00E72307">
        <w:rPr>
          <w:noProof/>
        </w:rPr>
        <w:t xml:space="preserve"> Формирование страницы «Документы»</w:t>
      </w:r>
    </w:p>
    <w:p w14:paraId="48FFA24B" w14:textId="77777777" w:rsidR="00A31FA0" w:rsidRDefault="00A31FA0" w:rsidP="00B22A4A">
      <w:pPr>
        <w:pStyle w:val="ae"/>
        <w:rPr>
          <w:lang w:val="ru-RU"/>
        </w:rPr>
      </w:pPr>
      <w:r w:rsidRPr="00D72F42">
        <w:rPr>
          <w:lang w:val="ru-RU"/>
        </w:rPr>
        <w:t xml:space="preserve">На странице «Документы» </w:t>
      </w:r>
      <w:r>
        <w:rPr>
          <w:lang w:val="ru-RU"/>
        </w:rPr>
        <w:t>отображаются следующие</w:t>
      </w:r>
      <w:r w:rsidRPr="00D72F42">
        <w:rPr>
          <w:lang w:val="ru-RU"/>
        </w:rPr>
        <w:t xml:space="preserve"> блоки для прикрепления документов</w:t>
      </w:r>
      <w:r>
        <w:rPr>
          <w:lang w:val="ru-RU"/>
        </w:rPr>
        <w:t>:</w:t>
      </w:r>
    </w:p>
    <w:p w14:paraId="48FFA24C" w14:textId="6F77D245" w:rsidR="00A31FA0" w:rsidRPr="00D72F42" w:rsidRDefault="00A31FA0" w:rsidP="00826670">
      <w:pPr>
        <w:pStyle w:val="1-"/>
        <w:numPr>
          <w:ilvl w:val="0"/>
          <w:numId w:val="45"/>
        </w:numPr>
      </w:pPr>
      <w:r>
        <w:t>«Документы, подтверждающие исполнение</w:t>
      </w:r>
      <w:r w:rsidR="00C71364">
        <w:t xml:space="preserve"> (расторжение)</w:t>
      </w:r>
      <w:r>
        <w:t xml:space="preserve"> контракта</w:t>
      </w:r>
      <w:r w:rsidR="006A10F4">
        <w:t>, оплату контракта</w:t>
      </w:r>
      <w:r>
        <w:t xml:space="preserve"> и </w:t>
      </w:r>
      <w:r w:rsidR="006A10F4">
        <w:t>документы о начислении неустоек (штрафов, пеней)</w:t>
      </w:r>
      <w:r>
        <w:t>»;</w:t>
      </w:r>
    </w:p>
    <w:p w14:paraId="48FFA24D" w14:textId="77777777" w:rsidR="00A31FA0" w:rsidRPr="00D72F42" w:rsidRDefault="00A31FA0" w:rsidP="00826670">
      <w:pPr>
        <w:pStyle w:val="1-"/>
        <w:numPr>
          <w:ilvl w:val="0"/>
          <w:numId w:val="45"/>
        </w:numPr>
      </w:pPr>
      <w:r>
        <w:rPr>
          <w:lang w:val="ru-RU"/>
        </w:rPr>
        <w:lastRenderedPageBreak/>
        <w:t>«</w:t>
      </w:r>
      <w:r w:rsidRPr="00D72F42">
        <w:t>Документ и приемке поставленного товара, выполненной работы, оказанной услуги</w:t>
      </w:r>
      <w:r>
        <w:rPr>
          <w:lang w:val="ru-RU"/>
        </w:rPr>
        <w:t>»;</w:t>
      </w:r>
    </w:p>
    <w:p w14:paraId="48FFA24E" w14:textId="77777777" w:rsidR="00A31FA0" w:rsidRPr="00D72F42" w:rsidRDefault="00A31FA0" w:rsidP="00826670">
      <w:pPr>
        <w:pStyle w:val="1-"/>
        <w:numPr>
          <w:ilvl w:val="0"/>
          <w:numId w:val="45"/>
        </w:numPr>
      </w:pPr>
      <w:r>
        <w:rPr>
          <w:lang w:val="ru-RU"/>
        </w:rPr>
        <w:t>«</w:t>
      </w:r>
      <w:r w:rsidRPr="00D72F42">
        <w:t>Информация о стране происхождения или информация о производителе товара</w:t>
      </w:r>
      <w:r>
        <w:rPr>
          <w:lang w:val="ru-RU"/>
        </w:rPr>
        <w:t>».</w:t>
      </w:r>
    </w:p>
    <w:p w14:paraId="0546803D" w14:textId="76038E14" w:rsidR="00406D8F" w:rsidRDefault="00406D8F" w:rsidP="00B22A4A">
      <w:pPr>
        <w:pStyle w:val="ae"/>
        <w:rPr>
          <w:lang w:val="ru-RU"/>
        </w:rPr>
      </w:pPr>
      <w:r>
        <w:rPr>
          <w:lang w:val="ru-RU"/>
        </w:rPr>
        <w:t>Если на вкладк</w:t>
      </w:r>
      <w:r w:rsidRPr="00406D8F">
        <w:rPr>
          <w:lang w:val="ru-RU"/>
        </w:rPr>
        <w:t>е «</w:t>
      </w:r>
      <w:r>
        <w:rPr>
          <w:lang w:val="ru-RU"/>
        </w:rPr>
        <w:t>О</w:t>
      </w:r>
      <w:r w:rsidRPr="00406D8F">
        <w:rPr>
          <w:lang w:val="ru-RU"/>
        </w:rPr>
        <w:t xml:space="preserve">бщая информация» в поле «Тип документа» установлен тип «Информация о расторжении контракта», то выводится </w:t>
      </w:r>
      <w:r>
        <w:rPr>
          <w:lang w:val="ru-RU"/>
        </w:rPr>
        <w:t xml:space="preserve">обязательный для заполнения </w:t>
      </w:r>
      <w:r w:rsidRPr="00406D8F">
        <w:rPr>
          <w:lang w:val="ru-RU"/>
        </w:rPr>
        <w:t>блок «Документы, подтверждающие основания для расторжения контракта и начисления суммы возмещения фактически понесенного ущерба»</w:t>
      </w:r>
      <w:r w:rsidR="00DE7B36">
        <w:rPr>
          <w:lang w:val="ru-RU"/>
        </w:rPr>
        <w:t xml:space="preserve"> (</w:t>
      </w:r>
      <w:r w:rsidR="00DE7B36">
        <w:rPr>
          <w:lang w:val="ru-RU"/>
        </w:rPr>
        <w:fldChar w:fldCharType="begin"/>
      </w:r>
      <w:r w:rsidR="00DE7B36">
        <w:rPr>
          <w:lang w:val="ru-RU"/>
        </w:rPr>
        <w:instrText xml:space="preserve"> REF _Ref454899548 \h </w:instrText>
      </w:r>
      <w:r w:rsidR="00DE7B36">
        <w:rPr>
          <w:lang w:val="ru-RU"/>
        </w:rPr>
      </w:r>
      <w:r w:rsidR="00DE7B36">
        <w:rPr>
          <w:lang w:val="ru-RU"/>
        </w:rPr>
        <w:fldChar w:fldCharType="separate"/>
      </w:r>
      <w:r w:rsidR="007E5C60" w:rsidRPr="00E72307">
        <w:t>Рисунок </w:t>
      </w:r>
      <w:r w:rsidR="007E5C60">
        <w:rPr>
          <w:noProof/>
        </w:rPr>
        <w:t>91</w:t>
      </w:r>
      <w:r w:rsidR="00DE7B36">
        <w:rPr>
          <w:lang w:val="ru-RU"/>
        </w:rPr>
        <w:fldChar w:fldCharType="end"/>
      </w:r>
      <w:r w:rsidR="00DE7B36">
        <w:rPr>
          <w:lang w:val="ru-RU"/>
        </w:rPr>
        <w:t>)</w:t>
      </w:r>
      <w:r w:rsidRPr="00406D8F">
        <w:rPr>
          <w:lang w:val="ru-RU"/>
        </w:rPr>
        <w:t>.</w:t>
      </w:r>
    </w:p>
    <w:p w14:paraId="70FAEAF7" w14:textId="77777777" w:rsidR="00DE7B36" w:rsidRPr="00826670" w:rsidRDefault="00DE7B36" w:rsidP="00DE7B36">
      <w:pPr>
        <w:pStyle w:val="ae"/>
        <w:ind w:firstLine="0"/>
        <w:jc w:val="center"/>
        <w:rPr>
          <w:lang w:val="ru-RU"/>
        </w:rPr>
      </w:pPr>
      <w:r>
        <w:rPr>
          <w:noProof/>
          <w:snapToGrid/>
          <w:lang w:val="ru-RU" w:eastAsia="ru-RU"/>
        </w:rPr>
        <w:lastRenderedPageBreak/>
        <w:drawing>
          <wp:inline distT="0" distB="0" distL="0" distR="0" wp14:anchorId="6E58A432" wp14:editId="59A00182">
            <wp:extent cx="5939790" cy="6887845"/>
            <wp:effectExtent l="19050" t="19050" r="22860" b="27305"/>
            <wp:docPr id="222" name="Рисунок 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" name="2016-06-28 17_45_30-Сформировать информацию об исполнении (о расторжении) контракта - Internet Explo.png"/>
                    <pic:cNvPicPr/>
                  </pic:nvPicPr>
                  <pic:blipFill>
                    <a:blip r:embed="rId1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68878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514E9C2" w14:textId="016E7D0C" w:rsidR="00DE7B36" w:rsidRPr="00E72307" w:rsidRDefault="00DE7B36" w:rsidP="00652943">
      <w:pPr>
        <w:pStyle w:val="afff3"/>
        <w:rPr>
          <w:noProof/>
        </w:rPr>
      </w:pPr>
      <w:bookmarkStart w:id="7734" w:name="_Ref454899548"/>
      <w:r w:rsidRPr="00E72307">
        <w:t>Рисунок </w:t>
      </w:r>
      <w:fldSimple w:instr=" SEQ Рисунок \* ARABIC ">
        <w:r w:rsidR="007E5C60">
          <w:rPr>
            <w:noProof/>
          </w:rPr>
          <w:t>91</w:t>
        </w:r>
      </w:fldSimple>
      <w:bookmarkEnd w:id="7734"/>
      <w:r>
        <w:t>.</w:t>
      </w:r>
      <w:r w:rsidRPr="00E72307">
        <w:rPr>
          <w:noProof/>
        </w:rPr>
        <w:t xml:space="preserve"> Формирование страницы «Документы»</w:t>
      </w:r>
      <w:r>
        <w:rPr>
          <w:noProof/>
        </w:rPr>
        <w:t xml:space="preserve"> при расторжении контракта</w:t>
      </w:r>
    </w:p>
    <w:p w14:paraId="48FFA24F" w14:textId="77777777" w:rsidR="00A31FA0" w:rsidRPr="00D72F42" w:rsidRDefault="00A31FA0" w:rsidP="00B22A4A">
      <w:pPr>
        <w:pStyle w:val="ae"/>
        <w:rPr>
          <w:lang w:val="ru-RU"/>
        </w:rPr>
      </w:pPr>
      <w:r>
        <w:rPr>
          <w:lang w:val="ru-RU"/>
        </w:rPr>
        <w:t>Необходимо добавить хотя бы один документ в каждый блок.</w:t>
      </w:r>
    </w:p>
    <w:p w14:paraId="48FFA250" w14:textId="276C252E" w:rsidR="00A31FA0" w:rsidRDefault="00A31FA0" w:rsidP="00B22A4A">
      <w:pPr>
        <w:pStyle w:val="ae"/>
      </w:pPr>
      <w:r w:rsidRPr="00DF2694">
        <w:t xml:space="preserve">Для </w:t>
      </w:r>
      <w:r>
        <w:t xml:space="preserve">прикрепления документов, подтверждающих исполнение (расторжение) контракта, нажмите на </w:t>
      </w:r>
      <w:proofErr w:type="spellStart"/>
      <w:r w:rsidR="00B84C7C">
        <w:rPr>
          <w:lang w:val="ru-RU"/>
        </w:rPr>
        <w:t>гипер</w:t>
      </w:r>
      <w:proofErr w:type="spellEnd"/>
      <w:r>
        <w:t xml:space="preserve">ссылку «Обзор», выберите необходимый документ и нажмите на </w:t>
      </w:r>
      <w:proofErr w:type="spellStart"/>
      <w:r w:rsidR="00B84C7C">
        <w:rPr>
          <w:lang w:val="ru-RU"/>
        </w:rPr>
        <w:t>гипер</w:t>
      </w:r>
      <w:proofErr w:type="spellEnd"/>
      <w:r>
        <w:t xml:space="preserve">ссылку «Прикрепить». После </w:t>
      </w:r>
      <w:r>
        <w:lastRenderedPageBreak/>
        <w:t xml:space="preserve">успешного выполнения этих действий, документ прикрепляется к информации об исполнении (расторжении) контракта и отображается в разделе «Прикрепленные файлы». </w:t>
      </w:r>
    </w:p>
    <w:p w14:paraId="48FFA251" w14:textId="520DEB07" w:rsidR="00A31FA0" w:rsidRDefault="00A31FA0" w:rsidP="00B22A4A">
      <w:pPr>
        <w:pStyle w:val="ae"/>
        <w:ind w:firstLine="708"/>
        <w:rPr>
          <w:lang w:val="ru-RU"/>
        </w:rPr>
      </w:pPr>
      <w:r>
        <w:rPr>
          <w:lang w:val="ru-RU"/>
        </w:rPr>
        <w:t xml:space="preserve">В блоке «Прикрепленные файлы» </w:t>
      </w:r>
      <w:r w:rsidR="000B5017">
        <w:rPr>
          <w:lang w:val="ru-RU"/>
        </w:rPr>
        <w:t>отображаются следующие кнопки</w:t>
      </w:r>
      <w:r>
        <w:rPr>
          <w:lang w:val="ru-RU"/>
        </w:rPr>
        <w:t>:</w:t>
      </w:r>
    </w:p>
    <w:p w14:paraId="48FFA252" w14:textId="7AFE57D0" w:rsidR="00A31FA0" w:rsidRPr="009F6EC5" w:rsidRDefault="00A31FA0" w:rsidP="00826670">
      <w:pPr>
        <w:pStyle w:val="1-"/>
        <w:numPr>
          <w:ilvl w:val="0"/>
          <w:numId w:val="46"/>
        </w:numPr>
        <w:rPr>
          <w:lang w:val="ru-RU"/>
        </w:rPr>
      </w:pPr>
      <w:r>
        <w:t xml:space="preserve">«Подписать» – при нажатии на </w:t>
      </w:r>
      <w:r w:rsidR="000B5017">
        <w:rPr>
          <w:lang w:val="ru-RU"/>
        </w:rPr>
        <w:t>кнопку</w:t>
      </w:r>
      <w:r>
        <w:t xml:space="preserve"> осуществляется переход </w:t>
      </w:r>
      <w:r>
        <w:rPr>
          <w:lang w:val="ru-RU"/>
        </w:rPr>
        <w:t>к</w:t>
      </w:r>
      <w:r>
        <w:t xml:space="preserve"> форме подписания документа или прикрепления к нему уже сформированных ЭП</w:t>
      </w:r>
      <w:r>
        <w:rPr>
          <w:lang w:val="ru-RU"/>
        </w:rPr>
        <w:t>;</w:t>
      </w:r>
    </w:p>
    <w:p w14:paraId="48FFA253" w14:textId="0A7BB276" w:rsidR="00A31FA0" w:rsidRDefault="00A31FA0" w:rsidP="00826670">
      <w:pPr>
        <w:pStyle w:val="1-"/>
        <w:numPr>
          <w:ilvl w:val="0"/>
          <w:numId w:val="46"/>
        </w:numPr>
      </w:pPr>
      <w:r>
        <w:t xml:space="preserve">«Удалить» – при нажатии на </w:t>
      </w:r>
      <w:r w:rsidR="000B5017">
        <w:rPr>
          <w:lang w:val="ru-RU"/>
        </w:rPr>
        <w:t>кнопку</w:t>
      </w:r>
      <w:r>
        <w:t xml:space="preserve"> осуществляется удаление </w:t>
      </w:r>
      <w:r>
        <w:rPr>
          <w:lang w:val="ru-RU"/>
        </w:rPr>
        <w:t>прикрепленного документа;</w:t>
      </w:r>
      <w:r>
        <w:t xml:space="preserve"> </w:t>
      </w:r>
    </w:p>
    <w:p w14:paraId="48FFA254" w14:textId="77777777" w:rsidR="00A31FA0" w:rsidRDefault="00A31FA0" w:rsidP="00826670">
      <w:pPr>
        <w:pStyle w:val="1-"/>
        <w:numPr>
          <w:ilvl w:val="0"/>
          <w:numId w:val="46"/>
        </w:numPr>
      </w:pPr>
      <w:r>
        <w:t xml:space="preserve">«Просмотреть подписи» – отображается для подписанных документов. </w:t>
      </w:r>
    </w:p>
    <w:p w14:paraId="48FFA256" w14:textId="7DEBA5BA" w:rsidR="00A31FA0" w:rsidRPr="004837F9" w:rsidRDefault="00A31FA0" w:rsidP="00B22A4A">
      <w:pPr>
        <w:pStyle w:val="ae"/>
      </w:pPr>
      <w:r>
        <w:t xml:space="preserve">После </w:t>
      </w:r>
      <w:r>
        <w:rPr>
          <w:lang w:val="ru-RU"/>
        </w:rPr>
        <w:t xml:space="preserve">прикрепления необходимых документов </w:t>
      </w:r>
      <w:r>
        <w:t xml:space="preserve">на странице нажмите </w:t>
      </w:r>
      <w:r>
        <w:rPr>
          <w:lang w:val="ru-RU"/>
        </w:rPr>
        <w:t xml:space="preserve">на </w:t>
      </w:r>
      <w:r>
        <w:t>кнопку «</w:t>
      </w:r>
      <w:r>
        <w:rPr>
          <w:lang w:val="ru-RU"/>
        </w:rPr>
        <w:t>Готово</w:t>
      </w:r>
      <w:r>
        <w:t>».</w:t>
      </w:r>
      <w:r w:rsidR="00406D8F">
        <w:rPr>
          <w:lang w:val="ru-RU"/>
        </w:rPr>
        <w:t xml:space="preserve"> С</w:t>
      </w:r>
      <w:r>
        <w:t>формированн</w:t>
      </w:r>
      <w:r>
        <w:rPr>
          <w:lang w:val="ru-RU"/>
        </w:rPr>
        <w:t>ая</w:t>
      </w:r>
      <w:r>
        <w:t xml:space="preserve"> информаци</w:t>
      </w:r>
      <w:r>
        <w:rPr>
          <w:lang w:val="ru-RU"/>
        </w:rPr>
        <w:t>я</w:t>
      </w:r>
      <w:r>
        <w:t xml:space="preserve"> об </w:t>
      </w:r>
      <w:r>
        <w:rPr>
          <w:lang w:val="ru-RU"/>
        </w:rPr>
        <w:t>исполнении</w:t>
      </w:r>
      <w:r>
        <w:t xml:space="preserve"> (о </w:t>
      </w:r>
      <w:r>
        <w:rPr>
          <w:lang w:val="ru-RU"/>
        </w:rPr>
        <w:t>расторжении</w:t>
      </w:r>
      <w:r>
        <w:t xml:space="preserve">) контракта </w:t>
      </w:r>
      <w:proofErr w:type="spellStart"/>
      <w:r>
        <w:t>добавля</w:t>
      </w:r>
      <w:r w:rsidR="000B5017">
        <w:rPr>
          <w:lang w:val="ru-RU"/>
        </w:rPr>
        <w:t>е</w:t>
      </w:r>
      <w:r>
        <w:t>тся</w:t>
      </w:r>
      <w:proofErr w:type="spellEnd"/>
      <w:r>
        <w:t xml:space="preserve"> в список документов и </w:t>
      </w:r>
      <w:proofErr w:type="spellStart"/>
      <w:r>
        <w:t>отобража</w:t>
      </w:r>
      <w:r w:rsidR="000B5017">
        <w:rPr>
          <w:lang w:val="ru-RU"/>
        </w:rPr>
        <w:t>е</w:t>
      </w:r>
      <w:r>
        <w:t>тся</w:t>
      </w:r>
      <w:proofErr w:type="spellEnd"/>
      <w:r>
        <w:t xml:space="preserve"> на </w:t>
      </w:r>
      <w:r>
        <w:rPr>
          <w:lang w:val="ru-RU"/>
        </w:rPr>
        <w:t>в</w:t>
      </w:r>
      <w:r>
        <w:t>кладке «Документы» карточки контракта.</w:t>
      </w:r>
    </w:p>
    <w:p w14:paraId="48FFA257" w14:textId="5441C6B2" w:rsidR="00A31FA0" w:rsidRDefault="002C3D77" w:rsidP="0034431B">
      <w:pPr>
        <w:pStyle w:val="aa"/>
      </w:pPr>
      <w:bookmarkStart w:id="7735" w:name="_Toc289088257"/>
      <w:bookmarkStart w:id="7736" w:name="_Ref330906750"/>
      <w:bookmarkStart w:id="7737" w:name="_Ref338327167"/>
      <w:bookmarkStart w:id="7738" w:name="_Ref338327170"/>
      <w:bookmarkStart w:id="7739" w:name="_Ref374950603"/>
      <w:bookmarkStart w:id="7740" w:name="_Ref374950618"/>
      <w:bookmarkStart w:id="7741" w:name="_Toc381184812"/>
      <w:bookmarkStart w:id="7742" w:name="_Ref423552966"/>
      <w:bookmarkStart w:id="7743" w:name="_Toc455138509"/>
      <w:bookmarkEnd w:id="7666"/>
      <w:bookmarkEnd w:id="7667"/>
      <w:bookmarkEnd w:id="7668"/>
      <w:r>
        <w:t>Размещение</w:t>
      </w:r>
      <w:r w:rsidR="00A31FA0">
        <w:t xml:space="preserve"> информации о контракте (его изменении), информации об исполнении (о расторжении) контракта</w:t>
      </w:r>
      <w:bookmarkEnd w:id="7735"/>
      <w:bookmarkEnd w:id="7736"/>
      <w:bookmarkEnd w:id="7737"/>
      <w:bookmarkEnd w:id="7738"/>
      <w:bookmarkEnd w:id="7739"/>
      <w:bookmarkEnd w:id="7740"/>
      <w:bookmarkEnd w:id="7741"/>
      <w:bookmarkEnd w:id="7742"/>
      <w:bookmarkEnd w:id="7743"/>
    </w:p>
    <w:p w14:paraId="48FFA258" w14:textId="67901B50" w:rsidR="00A31FA0" w:rsidRPr="00610F07" w:rsidRDefault="00A31FA0" w:rsidP="00B22A4A">
      <w:pPr>
        <w:pStyle w:val="ae"/>
        <w:rPr>
          <w:lang w:val="ru-RU"/>
        </w:rPr>
      </w:pPr>
      <w:bookmarkStart w:id="7744" w:name="_Toc276112354"/>
      <w:bookmarkStart w:id="7745" w:name="_Toc276127581"/>
      <w:bookmarkStart w:id="7746" w:name="_Toc276128066"/>
      <w:bookmarkStart w:id="7747" w:name="_Toc276367196"/>
      <w:r>
        <w:t xml:space="preserve">Для подачи на </w:t>
      </w:r>
      <w:r w:rsidR="002C3D77">
        <w:t>размещение</w:t>
      </w:r>
      <w:r>
        <w:t xml:space="preserve"> </w:t>
      </w:r>
      <w:r>
        <w:rPr>
          <w:lang w:val="ru-RU"/>
        </w:rPr>
        <w:t>информации</w:t>
      </w:r>
      <w:r>
        <w:t xml:space="preserve"> о контракте, </w:t>
      </w:r>
      <w:r>
        <w:rPr>
          <w:lang w:val="ru-RU"/>
        </w:rPr>
        <w:t>информации</w:t>
      </w:r>
      <w:r>
        <w:t xml:space="preserve"> об изменении контракта или </w:t>
      </w:r>
      <w:r>
        <w:rPr>
          <w:lang w:val="ru-RU"/>
        </w:rPr>
        <w:t>информации</w:t>
      </w:r>
      <w:r>
        <w:t xml:space="preserve"> об исполнении (о </w:t>
      </w:r>
      <w:r>
        <w:rPr>
          <w:lang w:val="ru-RU"/>
        </w:rPr>
        <w:t>расторжении</w:t>
      </w:r>
      <w:r>
        <w:t>) контракта, выберите в контекстном меню</w:t>
      </w:r>
      <w:r>
        <w:rPr>
          <w:lang w:val="ru-RU"/>
        </w:rPr>
        <w:t xml:space="preserve"> для соответствующего документа</w:t>
      </w:r>
      <w:r>
        <w:t xml:space="preserve"> пункт «Подать на </w:t>
      </w:r>
      <w:r w:rsidR="002C3D77">
        <w:t>размещение</w:t>
      </w:r>
      <w:r>
        <w:t xml:space="preserve">». При выборе пункта «Подать на </w:t>
      </w:r>
      <w:r w:rsidR="002C3D77">
        <w:t>размещение</w:t>
      </w:r>
      <w:r>
        <w:t xml:space="preserve">» Подсистема выполняет </w:t>
      </w:r>
      <w:r w:rsidR="00C05DDA">
        <w:rPr>
          <w:lang w:val="ru-RU"/>
        </w:rPr>
        <w:t>проверку на правильность заполнения полей</w:t>
      </w:r>
      <w:r>
        <w:t>.</w:t>
      </w:r>
      <w:bookmarkEnd w:id="7744"/>
      <w:bookmarkEnd w:id="7745"/>
      <w:bookmarkEnd w:id="7746"/>
      <w:bookmarkEnd w:id="7747"/>
    </w:p>
    <w:p w14:paraId="48FFA259" w14:textId="1A346F29" w:rsidR="00A31FA0" w:rsidRDefault="00A31FA0" w:rsidP="00B22A4A">
      <w:pPr>
        <w:pStyle w:val="ae"/>
      </w:pPr>
      <w:bookmarkStart w:id="7748" w:name="_Toc276112356"/>
      <w:bookmarkStart w:id="7749" w:name="_Toc276127583"/>
      <w:bookmarkStart w:id="7750" w:name="_Toc276128068"/>
      <w:bookmarkStart w:id="7751" w:name="_Toc276367198"/>
      <w:r w:rsidRPr="00D11717">
        <w:t xml:space="preserve">Если в процессе выполнения проверок были найдены ошибки, то открывается окно </w:t>
      </w:r>
      <w:r>
        <w:t>с перечнем ошибок и нарушений (они также фиксируются</w:t>
      </w:r>
      <w:r w:rsidRPr="00F43FE8">
        <w:t xml:space="preserve"> в протокол</w:t>
      </w:r>
      <w:r>
        <w:t>е</w:t>
      </w:r>
      <w:r w:rsidRPr="00F43FE8">
        <w:t xml:space="preserve"> не</w:t>
      </w:r>
      <w:r>
        <w:t>соответствий)</w:t>
      </w:r>
      <w:r w:rsidRPr="00D11717">
        <w:t xml:space="preserve">. </w:t>
      </w:r>
      <w:r>
        <w:t xml:space="preserve">Для исправления ошибок и нарушений в </w:t>
      </w:r>
      <w:r w:rsidR="002C3D77">
        <w:t>размещаемой</w:t>
      </w:r>
      <w:r>
        <w:t xml:space="preserve"> </w:t>
      </w:r>
      <w:r>
        <w:rPr>
          <w:lang w:val="ru-RU"/>
        </w:rPr>
        <w:t>информации</w:t>
      </w:r>
      <w:r>
        <w:t xml:space="preserve"> нажмите «Ввести изменения»</w:t>
      </w:r>
      <w:r w:rsidRPr="00D11717">
        <w:t xml:space="preserve">. </w:t>
      </w:r>
      <w:bookmarkEnd w:id="7748"/>
      <w:bookmarkEnd w:id="7749"/>
      <w:bookmarkEnd w:id="7750"/>
      <w:bookmarkEnd w:id="7751"/>
      <w:r>
        <w:t xml:space="preserve">После исправления документа повторите процедуру подачи на </w:t>
      </w:r>
      <w:r w:rsidR="002C3D77">
        <w:t>размещение</w:t>
      </w:r>
      <w:r>
        <w:t>.</w:t>
      </w:r>
    </w:p>
    <w:p w14:paraId="48FFA25A" w14:textId="08F2E7BB" w:rsidR="00A31FA0" w:rsidRDefault="00A31FA0" w:rsidP="00B22A4A">
      <w:pPr>
        <w:pStyle w:val="ae"/>
        <w:rPr>
          <w:lang w:val="ru-RU"/>
        </w:rPr>
      </w:pPr>
      <w:bookmarkStart w:id="7752" w:name="_Toc276112357"/>
      <w:bookmarkStart w:id="7753" w:name="_Toc276127584"/>
      <w:bookmarkStart w:id="7754" w:name="_Toc276128069"/>
      <w:bookmarkStart w:id="7755" w:name="_Toc276367199"/>
      <w:r>
        <w:lastRenderedPageBreak/>
        <w:t>Если результат выполнения проверок позволяет продолжение выполнения операции</w:t>
      </w:r>
      <w:r w:rsidRPr="003F16C2">
        <w:t xml:space="preserve">, то </w:t>
      </w:r>
      <w:r>
        <w:t xml:space="preserve">отображается запрос подтверждения </w:t>
      </w:r>
      <w:r w:rsidR="002C3D77">
        <w:t>размещения</w:t>
      </w:r>
      <w:r>
        <w:t xml:space="preserve"> информации. При подтверждении открывается страница с печатной формой выбранного документа, файлом </w:t>
      </w:r>
      <w:r>
        <w:rPr>
          <w:lang w:val="en-US"/>
        </w:rPr>
        <w:t>xml</w:t>
      </w:r>
      <w:r>
        <w:t xml:space="preserve">, в котором сохраняются данные печатной формы, кнопками «Подписать и </w:t>
      </w:r>
      <w:r w:rsidR="002C3D77">
        <w:rPr>
          <w:lang w:val="ru-RU"/>
        </w:rPr>
        <w:t>разместить</w:t>
      </w:r>
      <w:r>
        <w:t>» и «Отмена</w:t>
      </w:r>
      <w:r w:rsidRPr="00D11717">
        <w:t>» (</w:t>
      </w:r>
      <w:r>
        <w:fldChar w:fldCharType="begin"/>
      </w:r>
      <w:r>
        <w:instrText xml:space="preserve"> REF _Ref378763803 \h </w:instrText>
      </w:r>
      <w:r w:rsidR="00B22A4A">
        <w:instrText xml:space="preserve"> \* MERGEFORMAT </w:instrText>
      </w:r>
      <w:r>
        <w:fldChar w:fldCharType="separate"/>
      </w:r>
      <w:r w:rsidR="007E5C60">
        <w:t xml:space="preserve">Рисунок </w:t>
      </w:r>
      <w:r w:rsidR="007E5C60">
        <w:rPr>
          <w:noProof/>
        </w:rPr>
        <w:t>92</w:t>
      </w:r>
      <w:r>
        <w:fldChar w:fldCharType="end"/>
      </w:r>
      <w:r>
        <w:rPr>
          <w:lang w:val="ru-RU"/>
        </w:rPr>
        <w:t xml:space="preserve">, </w:t>
      </w:r>
      <w:r>
        <w:rPr>
          <w:lang w:val="ru-RU"/>
        </w:rPr>
        <w:fldChar w:fldCharType="begin"/>
      </w:r>
      <w:r>
        <w:rPr>
          <w:lang w:val="ru-RU"/>
        </w:rPr>
        <w:instrText xml:space="preserve"> REF _Ref276473229 \h </w:instrText>
      </w:r>
      <w:r w:rsidR="00B22A4A">
        <w:rPr>
          <w:lang w:val="ru-RU"/>
        </w:rPr>
        <w:instrText xml:space="preserve"> \* MERGEFORMAT </w:instrText>
      </w:r>
      <w:r>
        <w:rPr>
          <w:lang w:val="ru-RU"/>
        </w:rPr>
      </w:r>
      <w:r>
        <w:rPr>
          <w:lang w:val="ru-RU"/>
        </w:rPr>
        <w:fldChar w:fldCharType="separate"/>
      </w:r>
      <w:r w:rsidR="007E5C60">
        <w:t xml:space="preserve">Рисунок </w:t>
      </w:r>
      <w:r w:rsidR="007E5C60">
        <w:rPr>
          <w:noProof/>
        </w:rPr>
        <w:t>93</w:t>
      </w:r>
      <w:r>
        <w:rPr>
          <w:lang w:val="ru-RU"/>
        </w:rPr>
        <w:fldChar w:fldCharType="end"/>
      </w:r>
      <w:r w:rsidRPr="00D11717">
        <w:t>).</w:t>
      </w:r>
      <w:bookmarkEnd w:id="7752"/>
      <w:bookmarkEnd w:id="7753"/>
      <w:bookmarkEnd w:id="7754"/>
      <w:bookmarkEnd w:id="7755"/>
    </w:p>
    <w:p w14:paraId="48FFA25B" w14:textId="22DB435B" w:rsidR="00A31FA0" w:rsidRPr="009B7DD9" w:rsidRDefault="00D56A17">
      <w:pPr>
        <w:widowControl w:val="0"/>
        <w:autoSpaceDE w:val="0"/>
        <w:autoSpaceDN w:val="0"/>
        <w:adjustRightInd w:val="0"/>
        <w:ind w:firstLine="0"/>
        <w:jc w:val="center"/>
      </w:pPr>
      <w:bookmarkStart w:id="7756" w:name="Par160"/>
      <w:bookmarkStart w:id="7757" w:name="Par163"/>
      <w:bookmarkStart w:id="7758" w:name="Par165"/>
      <w:bookmarkStart w:id="7759" w:name="Par168"/>
      <w:bookmarkStart w:id="7760" w:name="Par173"/>
      <w:bookmarkStart w:id="7761" w:name="Par175"/>
      <w:bookmarkStart w:id="7762" w:name="Par179"/>
      <w:bookmarkStart w:id="7763" w:name="Par183"/>
      <w:bookmarkStart w:id="7764" w:name="Par188"/>
      <w:bookmarkStart w:id="7765" w:name="Par194"/>
      <w:bookmarkStart w:id="7766" w:name="Par196"/>
      <w:bookmarkStart w:id="7767" w:name="Par198"/>
      <w:bookmarkStart w:id="7768" w:name="Par202"/>
      <w:bookmarkStart w:id="7769" w:name="Par205"/>
      <w:bookmarkStart w:id="7770" w:name="Par208"/>
      <w:bookmarkStart w:id="7771" w:name="Par221"/>
      <w:bookmarkStart w:id="7772" w:name="Par224"/>
      <w:bookmarkStart w:id="7773" w:name="Par244"/>
      <w:bookmarkStart w:id="7774" w:name="Par257"/>
      <w:bookmarkStart w:id="7775" w:name="Par260"/>
      <w:bookmarkEnd w:id="7756"/>
      <w:bookmarkEnd w:id="7757"/>
      <w:bookmarkEnd w:id="7758"/>
      <w:bookmarkEnd w:id="7759"/>
      <w:bookmarkEnd w:id="7760"/>
      <w:bookmarkEnd w:id="7761"/>
      <w:bookmarkEnd w:id="7762"/>
      <w:bookmarkEnd w:id="7763"/>
      <w:bookmarkEnd w:id="7764"/>
      <w:bookmarkEnd w:id="7765"/>
      <w:bookmarkEnd w:id="7766"/>
      <w:bookmarkEnd w:id="7767"/>
      <w:bookmarkEnd w:id="7768"/>
      <w:bookmarkEnd w:id="7769"/>
      <w:bookmarkEnd w:id="7770"/>
      <w:bookmarkEnd w:id="7771"/>
      <w:bookmarkEnd w:id="7772"/>
      <w:bookmarkEnd w:id="7773"/>
      <w:bookmarkEnd w:id="7774"/>
      <w:bookmarkEnd w:id="7775"/>
      <w:r>
        <w:rPr>
          <w:noProof/>
        </w:rPr>
        <w:drawing>
          <wp:inline distT="0" distB="0" distL="0" distR="0" wp14:anchorId="150980E7" wp14:editId="1754263C">
            <wp:extent cx="5939790" cy="5744845"/>
            <wp:effectExtent l="19050" t="19050" r="22860" b="27305"/>
            <wp:docPr id="209" name="Рисунок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" name="2016_06_27_17_57_53_Формирование_контракта_Internet_Explorer.png"/>
                    <pic:cNvPicPr/>
                  </pic:nvPicPr>
                  <pic:blipFill>
                    <a:blip r:embed="rId1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57448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8FFA25C" w14:textId="69B09725" w:rsidR="00A31FA0" w:rsidRPr="005E4B9E" w:rsidRDefault="00D72E40" w:rsidP="00826670">
      <w:pPr>
        <w:pStyle w:val="afff3"/>
      </w:pPr>
      <w:bookmarkStart w:id="7776" w:name="_Ref378763803"/>
      <w:r>
        <w:lastRenderedPageBreak/>
        <w:t>Рисунок</w:t>
      </w:r>
      <w:r w:rsidR="00A31FA0">
        <w:t xml:space="preserve"> </w:t>
      </w:r>
      <w:r w:rsidR="00A31FA0">
        <w:fldChar w:fldCharType="begin"/>
      </w:r>
      <w:r w:rsidR="00A31FA0">
        <w:instrText xml:space="preserve"> SEQ </w:instrText>
      </w:r>
      <w:r>
        <w:instrText>Рисунок</w:instrText>
      </w:r>
      <w:r w:rsidR="00A31FA0">
        <w:instrText xml:space="preserve"> \* ARABIC </w:instrText>
      </w:r>
      <w:r w:rsidR="00A31FA0">
        <w:fldChar w:fldCharType="separate"/>
      </w:r>
      <w:r w:rsidR="007E5C60">
        <w:rPr>
          <w:noProof/>
        </w:rPr>
        <w:t>92</w:t>
      </w:r>
      <w:r w:rsidR="00A31FA0">
        <w:fldChar w:fldCharType="end"/>
      </w:r>
      <w:bookmarkEnd w:id="7776"/>
      <w:r w:rsidR="004622A3">
        <w:t>.</w:t>
      </w:r>
      <w:r w:rsidR="00A31FA0">
        <w:t xml:space="preserve"> </w:t>
      </w:r>
      <w:r w:rsidR="00A31FA0" w:rsidRPr="005E4B9E">
        <w:t>Печатная форма информации о заключенном контракте (его изменении)</w:t>
      </w:r>
      <w:r w:rsidR="00A31FA0">
        <w:t xml:space="preserve"> (44-ФЗ)</w:t>
      </w:r>
    </w:p>
    <w:p w14:paraId="48FFA25D" w14:textId="7DD999F2" w:rsidR="00A31FA0" w:rsidRDefault="00D147ED" w:rsidP="00B22A4A">
      <w:pPr>
        <w:pStyle w:val="afe"/>
      </w:pPr>
      <w:r>
        <w:drawing>
          <wp:inline distT="0" distB="0" distL="0" distR="0" wp14:anchorId="7A0149EB" wp14:editId="14FC92A0">
            <wp:extent cx="5939790" cy="5511800"/>
            <wp:effectExtent l="19050" t="19050" r="22860" b="1270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2.png"/>
                    <pic:cNvPicPr/>
                  </pic:nvPicPr>
                  <pic:blipFill>
                    <a:blip r:embed="rId1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55118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8FFA25E" w14:textId="36A358B5" w:rsidR="00A31FA0" w:rsidRDefault="00D72E40" w:rsidP="00826670">
      <w:pPr>
        <w:pStyle w:val="afff3"/>
      </w:pPr>
      <w:bookmarkStart w:id="7777" w:name="_Ref276473229"/>
      <w:r>
        <w:t>Рисунок</w:t>
      </w:r>
      <w:r w:rsidR="00A31FA0">
        <w:t xml:space="preserve"> </w:t>
      </w:r>
      <w:r w:rsidR="00A31FA0">
        <w:fldChar w:fldCharType="begin"/>
      </w:r>
      <w:r w:rsidR="00A31FA0">
        <w:instrText xml:space="preserve"> SEQ </w:instrText>
      </w:r>
      <w:r>
        <w:instrText>Рисунок</w:instrText>
      </w:r>
      <w:r w:rsidR="00A31FA0">
        <w:instrText xml:space="preserve"> \* ARABIC </w:instrText>
      </w:r>
      <w:r w:rsidR="00A31FA0">
        <w:fldChar w:fldCharType="separate"/>
      </w:r>
      <w:r w:rsidR="007E5C60">
        <w:rPr>
          <w:noProof/>
        </w:rPr>
        <w:t>93</w:t>
      </w:r>
      <w:r w:rsidR="00A31FA0">
        <w:fldChar w:fldCharType="end"/>
      </w:r>
      <w:bookmarkEnd w:id="7777"/>
      <w:r w:rsidR="004622A3">
        <w:t>.</w:t>
      </w:r>
      <w:r w:rsidR="00A31FA0">
        <w:t xml:space="preserve"> </w:t>
      </w:r>
      <w:r w:rsidR="00A31FA0" w:rsidRPr="00D72F42">
        <w:t>Печатная форма информации об исполнении (о расторжении) контракта</w:t>
      </w:r>
      <w:r w:rsidR="00A31FA0">
        <w:t xml:space="preserve"> (44-ФЗ)</w:t>
      </w:r>
    </w:p>
    <w:p w14:paraId="48FFA25F" w14:textId="41D95310" w:rsidR="00A31FA0" w:rsidRDefault="00A31FA0" w:rsidP="00B22A4A">
      <w:pPr>
        <w:pStyle w:val="ae"/>
        <w:rPr>
          <w:lang w:val="ru-RU"/>
        </w:rPr>
      </w:pPr>
      <w:bookmarkStart w:id="7778" w:name="_Toc276112358"/>
      <w:bookmarkStart w:id="7779" w:name="_Toc276127585"/>
      <w:bookmarkStart w:id="7780" w:name="_Toc276128070"/>
      <w:bookmarkStart w:id="7781" w:name="_Toc276367200"/>
      <w:r w:rsidRPr="0089420F">
        <w:t xml:space="preserve">Для продолжения подачи на </w:t>
      </w:r>
      <w:r w:rsidR="002C3D77">
        <w:t>размещение</w:t>
      </w:r>
      <w:r w:rsidRPr="0089420F">
        <w:t xml:space="preserve"> </w:t>
      </w:r>
      <w:r>
        <w:rPr>
          <w:lang w:val="ru-RU"/>
        </w:rPr>
        <w:t>информации</w:t>
      </w:r>
      <w:r w:rsidRPr="0089420F">
        <w:t xml:space="preserve"> нажмите кнопку</w:t>
      </w:r>
      <w:r>
        <w:t xml:space="preserve"> «Подписать и </w:t>
      </w:r>
      <w:r w:rsidR="002C3D77">
        <w:rPr>
          <w:lang w:val="ru-RU"/>
        </w:rPr>
        <w:t>разместить</w:t>
      </w:r>
      <w:r>
        <w:t xml:space="preserve">» </w:t>
      </w:r>
      <w:r w:rsidRPr="0089420F">
        <w:t xml:space="preserve">– </w:t>
      </w:r>
      <w:r>
        <w:t>документ подписывается ЭП</w:t>
      </w:r>
      <w:r w:rsidRPr="0089420F">
        <w:t xml:space="preserve"> пользователя</w:t>
      </w:r>
      <w:r>
        <w:t xml:space="preserve"> и</w:t>
      </w:r>
      <w:r w:rsidRPr="0089420F">
        <w:t>,</w:t>
      </w:r>
      <w:r>
        <w:t xml:space="preserve"> если настройка «</w:t>
      </w:r>
      <w:r w:rsidRPr="001F62AB">
        <w:t>Согласование</w:t>
      </w:r>
      <w:r w:rsidRPr="00BD75BE">
        <w:t xml:space="preserve"> </w:t>
      </w:r>
      <w:r w:rsidR="002C3D77">
        <w:t>размещения</w:t>
      </w:r>
      <w:r w:rsidRPr="00BD75BE">
        <w:t xml:space="preserve"> </w:t>
      </w:r>
      <w:r>
        <w:rPr>
          <w:lang w:val="ru-RU"/>
        </w:rPr>
        <w:t>информации</w:t>
      </w:r>
      <w:r w:rsidRPr="00BD75BE">
        <w:t xml:space="preserve"> о контрактах</w:t>
      </w:r>
      <w:r>
        <w:t>» установлен</w:t>
      </w:r>
      <w:r w:rsidRPr="0089420F">
        <w:t xml:space="preserve">а, </w:t>
      </w:r>
      <w:r>
        <w:rPr>
          <w:lang w:val="ru-RU"/>
        </w:rPr>
        <w:t>информация</w:t>
      </w:r>
      <w:r>
        <w:t xml:space="preserve"> </w:t>
      </w:r>
      <w:r w:rsidR="003F270E" w:rsidRPr="0089420F">
        <w:t>отправля</w:t>
      </w:r>
      <w:r w:rsidR="003F270E">
        <w:rPr>
          <w:lang w:val="ru-RU"/>
        </w:rPr>
        <w:t>я</w:t>
      </w:r>
      <w:proofErr w:type="spellStart"/>
      <w:r w:rsidRPr="0089420F">
        <w:t>тся</w:t>
      </w:r>
      <w:proofErr w:type="spellEnd"/>
      <w:r w:rsidRPr="0089420F">
        <w:t xml:space="preserve"> на согласование </w:t>
      </w:r>
      <w:r>
        <w:rPr>
          <w:lang w:val="ru-RU"/>
        </w:rPr>
        <w:t>У</w:t>
      </w:r>
      <w:proofErr w:type="spellStart"/>
      <w:r w:rsidRPr="0089420F">
        <w:t>полномоченному</w:t>
      </w:r>
      <w:proofErr w:type="spellEnd"/>
      <w:r w:rsidRPr="0089420F">
        <w:t xml:space="preserve"> органу</w:t>
      </w:r>
      <w:r>
        <w:rPr>
          <w:lang w:val="ru-RU"/>
        </w:rPr>
        <w:t xml:space="preserve"> (Уполномоченному учреждению)</w:t>
      </w:r>
      <w:r>
        <w:t xml:space="preserve">. Если настройка не установлена, то </w:t>
      </w:r>
      <w:r>
        <w:lastRenderedPageBreak/>
        <w:t>информаци</w:t>
      </w:r>
      <w:r>
        <w:rPr>
          <w:lang w:val="ru-RU"/>
        </w:rPr>
        <w:t>я</w:t>
      </w:r>
      <w:r>
        <w:t xml:space="preserve"> </w:t>
      </w:r>
      <w:r w:rsidR="002C3D77">
        <w:rPr>
          <w:lang w:val="ru-RU"/>
        </w:rPr>
        <w:t>размещается</w:t>
      </w:r>
      <w:r>
        <w:t xml:space="preserve"> </w:t>
      </w:r>
      <w:r w:rsidR="006D3A4D">
        <w:rPr>
          <w:lang w:val="ru-RU"/>
        </w:rPr>
        <w:t>на Официальном сайте ЕИС</w:t>
      </w:r>
      <w:r>
        <w:t xml:space="preserve"> с присвоением реестрового номера</w:t>
      </w:r>
      <w:r>
        <w:rPr>
          <w:lang w:val="ru-RU"/>
        </w:rPr>
        <w:t>.</w:t>
      </w:r>
    </w:p>
    <w:p w14:paraId="48FFA260" w14:textId="41B94EC7" w:rsidR="00A31FA0" w:rsidRDefault="00A31FA0" w:rsidP="00B22A4A">
      <w:pPr>
        <w:pStyle w:val="ae"/>
        <w:rPr>
          <w:lang w:val="ru-RU"/>
        </w:rPr>
      </w:pPr>
      <w:r>
        <w:rPr>
          <w:lang w:val="ru-RU"/>
        </w:rPr>
        <w:t>Система соответственно подтверждает</w:t>
      </w:r>
      <w:r w:rsidRPr="00B009B7">
        <w:rPr>
          <w:lang w:val="ru-RU"/>
        </w:rPr>
        <w:t xml:space="preserve"> </w:t>
      </w:r>
      <w:r w:rsidR="002C3D77">
        <w:rPr>
          <w:lang w:val="ru-RU"/>
        </w:rPr>
        <w:t>размещение</w:t>
      </w:r>
      <w:r>
        <w:rPr>
          <w:lang w:val="ru-RU"/>
        </w:rPr>
        <w:t xml:space="preserve"> </w:t>
      </w:r>
      <w:r w:rsidRPr="00B009B7">
        <w:rPr>
          <w:lang w:val="ru-RU"/>
        </w:rPr>
        <w:t xml:space="preserve">информации </w:t>
      </w:r>
      <w:r>
        <w:rPr>
          <w:lang w:val="ru-RU"/>
        </w:rPr>
        <w:t xml:space="preserve">о контракте, </w:t>
      </w:r>
      <w:r>
        <w:t>информации об изменении контракта</w:t>
      </w:r>
      <w:r>
        <w:rPr>
          <w:lang w:val="ru-RU"/>
        </w:rPr>
        <w:t xml:space="preserve"> </w:t>
      </w:r>
      <w:r>
        <w:t xml:space="preserve">или </w:t>
      </w:r>
      <w:r>
        <w:rPr>
          <w:lang w:val="ru-RU"/>
        </w:rPr>
        <w:t>информации</w:t>
      </w:r>
      <w:r>
        <w:t xml:space="preserve"> об исполнении (о </w:t>
      </w:r>
      <w:r>
        <w:rPr>
          <w:lang w:val="ru-RU"/>
        </w:rPr>
        <w:t>расторжении</w:t>
      </w:r>
      <w:r>
        <w:t>) контракта</w:t>
      </w:r>
      <w:r>
        <w:rPr>
          <w:lang w:val="ru-RU"/>
        </w:rPr>
        <w:t xml:space="preserve"> </w:t>
      </w:r>
      <w:r w:rsidRPr="00B009B7">
        <w:rPr>
          <w:lang w:val="ru-RU"/>
        </w:rPr>
        <w:t>в реестре контрактов</w:t>
      </w:r>
      <w:r>
        <w:t>.</w:t>
      </w:r>
      <w:bookmarkStart w:id="7782" w:name="_Toc276128072"/>
      <w:bookmarkStart w:id="7783" w:name="_Toc276367202"/>
      <w:bookmarkStart w:id="7784" w:name="_Toc276367307"/>
      <w:bookmarkEnd w:id="7778"/>
      <w:bookmarkEnd w:id="7779"/>
      <w:bookmarkEnd w:id="7780"/>
      <w:bookmarkEnd w:id="7781"/>
    </w:p>
    <w:p w14:paraId="48FFA263" w14:textId="3630D2E2" w:rsidR="00A31FA0" w:rsidRPr="00CB6886" w:rsidRDefault="00A31FA0" w:rsidP="00B22A4A">
      <w:pPr>
        <w:pStyle w:val="ae"/>
        <w:rPr>
          <w:lang w:val="ru-RU"/>
        </w:rPr>
      </w:pPr>
      <w:r>
        <w:t xml:space="preserve">Если контракт </w:t>
      </w:r>
      <w:r w:rsidR="002C3D77">
        <w:rPr>
          <w:lang w:val="ru-RU"/>
        </w:rPr>
        <w:t>размещается</w:t>
      </w:r>
      <w:r w:rsidR="002C3D77">
        <w:t xml:space="preserve"> </w:t>
      </w:r>
      <w:r>
        <w:t>пользователем Уполномоченного органа</w:t>
      </w:r>
      <w:r>
        <w:rPr>
          <w:lang w:val="ru-RU"/>
        </w:rPr>
        <w:t xml:space="preserve"> (Уполномоченного учреждения)</w:t>
      </w:r>
      <w:r>
        <w:t xml:space="preserve"> </w:t>
      </w:r>
      <w:r>
        <w:rPr>
          <w:lang w:val="ru-RU"/>
        </w:rPr>
        <w:t>с</w:t>
      </w:r>
      <w:r>
        <w:t xml:space="preserve"> правом согласования сведений о контракте и данн</w:t>
      </w:r>
      <w:r>
        <w:rPr>
          <w:lang w:val="ru-RU"/>
        </w:rPr>
        <w:t>ая</w:t>
      </w:r>
      <w:r>
        <w:t xml:space="preserve"> </w:t>
      </w:r>
      <w:r>
        <w:rPr>
          <w:lang w:val="ru-RU"/>
        </w:rPr>
        <w:t>информация</w:t>
      </w:r>
      <w:r>
        <w:t xml:space="preserve"> о контракте попада</w:t>
      </w:r>
      <w:r>
        <w:rPr>
          <w:lang w:val="ru-RU"/>
        </w:rPr>
        <w:t>ет</w:t>
      </w:r>
      <w:r>
        <w:t xml:space="preserve"> под требование согласования </w:t>
      </w:r>
      <w:r w:rsidR="002C3D77">
        <w:t>размещения</w:t>
      </w:r>
      <w:r>
        <w:t xml:space="preserve"> </w:t>
      </w:r>
      <w:r>
        <w:rPr>
          <w:lang w:val="ru-RU"/>
        </w:rPr>
        <w:t>информации</w:t>
      </w:r>
      <w:r>
        <w:t xml:space="preserve"> о контрактах</w:t>
      </w:r>
      <w:r>
        <w:rPr>
          <w:lang w:val="ru-RU"/>
        </w:rPr>
        <w:t>,</w:t>
      </w:r>
      <w:r>
        <w:t xml:space="preserve"> установленные данным </w:t>
      </w:r>
      <w:r>
        <w:rPr>
          <w:lang w:val="ru-RU"/>
        </w:rPr>
        <w:t>У</w:t>
      </w:r>
      <w:proofErr w:type="spellStart"/>
      <w:r>
        <w:t>полномоченным</w:t>
      </w:r>
      <w:proofErr w:type="spellEnd"/>
      <w:r>
        <w:t xml:space="preserve"> органом</w:t>
      </w:r>
      <w:r>
        <w:rPr>
          <w:lang w:val="ru-RU"/>
        </w:rPr>
        <w:t xml:space="preserve"> (Уполномоченным учреждением)</w:t>
      </w:r>
      <w:r>
        <w:t xml:space="preserve">, то </w:t>
      </w:r>
      <w:r w:rsidR="002C3D77">
        <w:t>размещение</w:t>
      </w:r>
      <w:r>
        <w:t xml:space="preserve"> данн</w:t>
      </w:r>
      <w:r>
        <w:rPr>
          <w:lang w:val="ru-RU"/>
        </w:rPr>
        <w:t>ой</w:t>
      </w:r>
      <w:r>
        <w:t xml:space="preserve"> </w:t>
      </w:r>
      <w:r>
        <w:rPr>
          <w:lang w:val="ru-RU"/>
        </w:rPr>
        <w:t>информации</w:t>
      </w:r>
      <w:r>
        <w:t xml:space="preserve"> о контракте производится без отправки на согласование.</w:t>
      </w:r>
    </w:p>
    <w:p w14:paraId="48FFA264" w14:textId="0A16F714" w:rsidR="00A31FA0" w:rsidRPr="00C30C19" w:rsidRDefault="00A31FA0" w:rsidP="00B22A4A">
      <w:pPr>
        <w:pStyle w:val="ae"/>
        <w:rPr>
          <w:lang w:val="ru-RU"/>
        </w:rPr>
      </w:pPr>
      <w:r>
        <w:rPr>
          <w:lang w:val="ru-RU"/>
        </w:rPr>
        <w:t>Для организации</w:t>
      </w:r>
      <w:r w:rsidRPr="00F020BB">
        <w:rPr>
          <w:lang w:val="ru-RU"/>
        </w:rPr>
        <w:t xml:space="preserve"> с полномочием ОПЗ </w:t>
      </w:r>
      <w:r>
        <w:rPr>
          <w:lang w:val="ru-RU"/>
        </w:rPr>
        <w:t>действует то же требование об</w:t>
      </w:r>
      <w:r w:rsidRPr="00F020BB">
        <w:rPr>
          <w:lang w:val="ru-RU"/>
        </w:rPr>
        <w:t xml:space="preserve"> отправк</w:t>
      </w:r>
      <w:r>
        <w:rPr>
          <w:lang w:val="ru-RU"/>
        </w:rPr>
        <w:t>е</w:t>
      </w:r>
      <w:r w:rsidRPr="00F020BB">
        <w:rPr>
          <w:lang w:val="ru-RU"/>
        </w:rPr>
        <w:t xml:space="preserve"> на согласование информации о контракте (его изменении), информации об исполнении (о расторжении) контракта</w:t>
      </w:r>
      <w:r>
        <w:rPr>
          <w:lang w:val="ru-RU"/>
        </w:rPr>
        <w:t>,</w:t>
      </w:r>
      <w:r w:rsidRPr="00F020BB">
        <w:rPr>
          <w:lang w:val="ru-RU"/>
        </w:rPr>
        <w:t xml:space="preserve"> как </w:t>
      </w:r>
      <w:r>
        <w:rPr>
          <w:lang w:val="ru-RU"/>
        </w:rPr>
        <w:t xml:space="preserve">для </w:t>
      </w:r>
      <w:r w:rsidRPr="00F020BB">
        <w:rPr>
          <w:lang w:val="ru-RU"/>
        </w:rPr>
        <w:t>заказчик</w:t>
      </w:r>
      <w:r>
        <w:rPr>
          <w:lang w:val="ru-RU"/>
        </w:rPr>
        <w:t>а</w:t>
      </w:r>
      <w:r w:rsidRPr="00F020BB">
        <w:rPr>
          <w:lang w:val="ru-RU"/>
        </w:rPr>
        <w:t xml:space="preserve">, с которым у данной организации существует подтвержденное незаблокированное право на осуществление закупок. </w:t>
      </w:r>
      <w:r>
        <w:rPr>
          <w:lang w:val="ru-RU"/>
        </w:rPr>
        <w:t>Е</w:t>
      </w:r>
      <w:r w:rsidRPr="00F020BB">
        <w:rPr>
          <w:lang w:val="ru-RU"/>
        </w:rPr>
        <w:t>сли для заказчика настроено требование о согласовани</w:t>
      </w:r>
      <w:r>
        <w:rPr>
          <w:lang w:val="ru-RU"/>
        </w:rPr>
        <w:t>и</w:t>
      </w:r>
      <w:r w:rsidRPr="00F020BB">
        <w:rPr>
          <w:lang w:val="ru-RU"/>
        </w:rPr>
        <w:t xml:space="preserve"> </w:t>
      </w:r>
      <w:r w:rsidR="002C3D77">
        <w:rPr>
          <w:lang w:val="ru-RU"/>
        </w:rPr>
        <w:t>размещения</w:t>
      </w:r>
      <w:r w:rsidRPr="00F020BB">
        <w:rPr>
          <w:lang w:val="ru-RU"/>
        </w:rPr>
        <w:t xml:space="preserve">, то при размещении организацией ОПЗ любой информации в </w:t>
      </w:r>
      <w:r>
        <w:rPr>
          <w:lang w:val="ru-RU"/>
        </w:rPr>
        <w:t>реестре</w:t>
      </w:r>
      <w:r w:rsidRPr="00F020BB">
        <w:rPr>
          <w:lang w:val="ru-RU"/>
        </w:rPr>
        <w:t xml:space="preserve"> </w:t>
      </w:r>
      <w:r>
        <w:rPr>
          <w:lang w:val="ru-RU"/>
        </w:rPr>
        <w:t xml:space="preserve">контрактов </w:t>
      </w:r>
      <w:r w:rsidRPr="00F020BB">
        <w:rPr>
          <w:lang w:val="ru-RU"/>
        </w:rPr>
        <w:t xml:space="preserve">для данного заказчика информация </w:t>
      </w:r>
      <w:r>
        <w:rPr>
          <w:lang w:val="ru-RU"/>
        </w:rPr>
        <w:t>отправляется</w:t>
      </w:r>
      <w:r w:rsidRPr="00F020BB">
        <w:rPr>
          <w:lang w:val="ru-RU"/>
        </w:rPr>
        <w:t xml:space="preserve"> на согласование У</w:t>
      </w:r>
      <w:r>
        <w:rPr>
          <w:lang w:val="ru-RU"/>
        </w:rPr>
        <w:t>полномоченному органу</w:t>
      </w:r>
      <w:r w:rsidRPr="00F020BB">
        <w:rPr>
          <w:lang w:val="ru-RU"/>
        </w:rPr>
        <w:t>/У</w:t>
      </w:r>
      <w:r>
        <w:rPr>
          <w:lang w:val="ru-RU"/>
        </w:rPr>
        <w:t>полномоченному учреждению</w:t>
      </w:r>
      <w:r w:rsidRPr="00F020BB">
        <w:rPr>
          <w:lang w:val="ru-RU"/>
        </w:rPr>
        <w:t xml:space="preserve"> и при необходимости возвращаться к организации ОПЗ для доработки.</w:t>
      </w:r>
    </w:p>
    <w:p w14:paraId="627FB686" w14:textId="12F3C9FB" w:rsidR="004B78A1" w:rsidRDefault="004B78A1" w:rsidP="00B22A4A">
      <w:pPr>
        <w:pStyle w:val="aa"/>
      </w:pPr>
      <w:bookmarkStart w:id="7785" w:name="_Toc455138510"/>
      <w:bookmarkStart w:id="7786" w:name="_Toc289088258"/>
      <w:bookmarkStart w:id="7787" w:name="_Ref338836333"/>
      <w:bookmarkStart w:id="7788" w:name="_Ref338836339"/>
      <w:bookmarkStart w:id="7789" w:name="_Toc381184813"/>
      <w:bookmarkStart w:id="7790" w:name="_Ref423552968"/>
      <w:r>
        <w:t>Формирование информации о бюджетном обязательстве</w:t>
      </w:r>
      <w:bookmarkEnd w:id="7785"/>
    </w:p>
    <w:p w14:paraId="2D986565" w14:textId="0DDA05C4" w:rsidR="004B78A1" w:rsidRDefault="0085132F" w:rsidP="00826670">
      <w:pPr>
        <w:ind w:left="1418" w:firstLine="0"/>
      </w:pPr>
      <w:proofErr w:type="gramStart"/>
      <w:r>
        <w:rPr>
          <w:lang w:eastAsia="en-US"/>
        </w:rPr>
        <w:t xml:space="preserve">Формирование Сведений о бюджетном обязательстве при формировании информации, подлежащей включению в реестр контрактов, заключенных заказчиками, осуществляется </w:t>
      </w:r>
      <w:r w:rsidR="00AA4ECD">
        <w:rPr>
          <w:lang w:eastAsia="en-US"/>
        </w:rPr>
        <w:t>в</w:t>
      </w:r>
      <w:r w:rsidR="008677F6">
        <w:rPr>
          <w:lang w:eastAsia="en-US"/>
        </w:rPr>
        <w:t xml:space="preserve"> случае, если организация пользователя входит в список организаций, </w:t>
      </w:r>
      <w:r>
        <w:rPr>
          <w:lang w:eastAsia="en-US"/>
        </w:rPr>
        <w:t xml:space="preserve">для которых установлено требование о </w:t>
      </w:r>
      <w:r w:rsidR="008677F6">
        <w:rPr>
          <w:lang w:eastAsia="en-US"/>
        </w:rPr>
        <w:t>формирова</w:t>
      </w:r>
      <w:r>
        <w:rPr>
          <w:lang w:eastAsia="en-US"/>
        </w:rPr>
        <w:t>нии</w:t>
      </w:r>
      <w:r w:rsidR="008677F6">
        <w:rPr>
          <w:lang w:eastAsia="en-US"/>
        </w:rPr>
        <w:t xml:space="preserve"> бюджетно</w:t>
      </w:r>
      <w:r w:rsidR="00A95022">
        <w:rPr>
          <w:lang w:eastAsia="en-US"/>
        </w:rPr>
        <w:t>го</w:t>
      </w:r>
      <w:r w:rsidR="008677F6">
        <w:rPr>
          <w:lang w:eastAsia="en-US"/>
        </w:rPr>
        <w:t xml:space="preserve"> обязательств</w:t>
      </w:r>
      <w:r w:rsidR="00A95022">
        <w:rPr>
          <w:lang w:eastAsia="en-US"/>
        </w:rPr>
        <w:t>а</w:t>
      </w:r>
      <w:r w:rsidR="008677F6">
        <w:rPr>
          <w:lang w:eastAsia="en-US"/>
        </w:rPr>
        <w:t xml:space="preserve"> при размещении</w:t>
      </w:r>
      <w:r w:rsidR="00C05DDA">
        <w:rPr>
          <w:lang w:eastAsia="en-US"/>
        </w:rPr>
        <w:t xml:space="preserve"> информации о контракте (его </w:t>
      </w:r>
      <w:r w:rsidR="00C05DDA">
        <w:rPr>
          <w:lang w:eastAsia="en-US"/>
        </w:rPr>
        <w:lastRenderedPageBreak/>
        <w:t>изменении) или информации о расторжении</w:t>
      </w:r>
      <w:r w:rsidR="008677F6">
        <w:rPr>
          <w:lang w:eastAsia="en-US"/>
        </w:rPr>
        <w:t xml:space="preserve"> контракта </w:t>
      </w:r>
      <w:r>
        <w:rPr>
          <w:lang w:eastAsia="en-US"/>
        </w:rPr>
        <w:t xml:space="preserve">с указанным источником финансирования </w:t>
      </w:r>
      <w:r w:rsidR="00AA4ECD">
        <w:rPr>
          <w:lang w:eastAsia="en-US"/>
        </w:rPr>
        <w:t>«Федеральный бюджет».</w:t>
      </w:r>
      <w:proofErr w:type="gramEnd"/>
      <w:r w:rsidR="00AA4ECD">
        <w:rPr>
          <w:lang w:eastAsia="en-US"/>
        </w:rPr>
        <w:t xml:space="preserve"> При выполненных выше условиях на странице формирования сведений о контракте гиперссылка «Подать на размещение» заменяется на «Сформировать сведения о БО» (</w:t>
      </w:r>
      <w:r w:rsidR="00AA4ECD">
        <w:rPr>
          <w:lang w:eastAsia="en-US"/>
        </w:rPr>
        <w:fldChar w:fldCharType="begin"/>
      </w:r>
      <w:r w:rsidR="00AA4ECD">
        <w:rPr>
          <w:lang w:eastAsia="en-US"/>
        </w:rPr>
        <w:instrText xml:space="preserve"> REF _Ref454547265 \h </w:instrText>
      </w:r>
      <w:r w:rsidR="00AA4ECD">
        <w:rPr>
          <w:lang w:eastAsia="en-US"/>
        </w:rPr>
      </w:r>
      <w:r w:rsidR="00AA4ECD">
        <w:rPr>
          <w:lang w:eastAsia="en-US"/>
        </w:rPr>
        <w:fldChar w:fldCharType="separate"/>
      </w:r>
      <w:r w:rsidR="007E5C60">
        <w:t xml:space="preserve">Рисунок </w:t>
      </w:r>
      <w:r w:rsidR="007E5C60">
        <w:rPr>
          <w:noProof/>
        </w:rPr>
        <w:t>94</w:t>
      </w:r>
      <w:r w:rsidR="00AA4ECD">
        <w:rPr>
          <w:lang w:eastAsia="en-US"/>
        </w:rPr>
        <w:fldChar w:fldCharType="end"/>
      </w:r>
      <w:r w:rsidR="00AA4ECD">
        <w:rPr>
          <w:lang w:eastAsia="en-US"/>
        </w:rPr>
        <w:t>):</w:t>
      </w:r>
    </w:p>
    <w:p w14:paraId="4D34A0FF" w14:textId="77777777" w:rsidR="00AA4ECD" w:rsidRDefault="00AA4ECD" w:rsidP="00826670">
      <w:pPr>
        <w:keepNext/>
        <w:ind w:firstLine="0"/>
        <w:jc w:val="center"/>
      </w:pPr>
      <w:r>
        <w:rPr>
          <w:noProof/>
        </w:rPr>
        <w:drawing>
          <wp:inline distT="0" distB="0" distL="0" distR="0" wp14:anchorId="4C5F584D" wp14:editId="6FB221F0">
            <wp:extent cx="5939790" cy="4251960"/>
            <wp:effectExtent l="19050" t="19050" r="22860" b="15240"/>
            <wp:docPr id="149" name="Рисунок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" name="2016-06-24 15_57_10-Формирование контракта - Internet Explorer.png"/>
                    <pic:cNvPicPr/>
                  </pic:nvPicPr>
                  <pic:blipFill>
                    <a:blip r:embed="rId1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425196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709A727" w14:textId="001BDF1D" w:rsidR="00AA4ECD" w:rsidRDefault="00AA4ECD" w:rsidP="00826670">
      <w:pPr>
        <w:pStyle w:val="afff3"/>
      </w:pPr>
      <w:bookmarkStart w:id="7791" w:name="_Ref454547265"/>
      <w:r>
        <w:t xml:space="preserve">Рисунок </w:t>
      </w:r>
      <w:fldSimple w:instr=" SEQ Рисунок \* ARABIC ">
        <w:r w:rsidR="007E5C60">
          <w:rPr>
            <w:noProof/>
          </w:rPr>
          <w:t>94</w:t>
        </w:r>
      </w:fldSimple>
      <w:bookmarkEnd w:id="7791"/>
      <w:r>
        <w:t xml:space="preserve"> Гиперссылка «Сформировать сведения о БО» на странице формирования информации о контракте</w:t>
      </w:r>
    </w:p>
    <w:p w14:paraId="39FCA649" w14:textId="00DC8B2B" w:rsidR="00AA4ECD" w:rsidRDefault="00D260A6" w:rsidP="00826670">
      <w:pPr>
        <w:rPr>
          <w:lang w:eastAsia="x-none"/>
        </w:rPr>
      </w:pPr>
      <w:r>
        <w:rPr>
          <w:lang w:eastAsia="x-none"/>
        </w:rPr>
        <w:t>Пр</w:t>
      </w:r>
      <w:r w:rsidR="00D147ED">
        <w:rPr>
          <w:lang w:eastAsia="x-none"/>
        </w:rPr>
        <w:t>и</w:t>
      </w:r>
      <w:r>
        <w:rPr>
          <w:lang w:eastAsia="x-none"/>
        </w:rPr>
        <w:t xml:space="preserve"> нажатии отображается страница формирования сведений о бюджетном обязательстве (</w:t>
      </w:r>
      <w:r w:rsidR="008014FE">
        <w:rPr>
          <w:lang w:eastAsia="x-none"/>
        </w:rPr>
        <w:fldChar w:fldCharType="begin"/>
      </w:r>
      <w:r w:rsidR="008014FE">
        <w:rPr>
          <w:lang w:eastAsia="x-none"/>
        </w:rPr>
        <w:instrText xml:space="preserve"> REF _Ref454796586 \h </w:instrText>
      </w:r>
      <w:r w:rsidR="008014FE">
        <w:rPr>
          <w:lang w:eastAsia="x-none"/>
        </w:rPr>
      </w:r>
      <w:r w:rsidR="008014FE">
        <w:rPr>
          <w:lang w:eastAsia="x-none"/>
        </w:rPr>
        <w:fldChar w:fldCharType="separate"/>
      </w:r>
      <w:r w:rsidR="007E5C60">
        <w:t xml:space="preserve">Рисунок </w:t>
      </w:r>
      <w:r w:rsidR="007E5C60">
        <w:rPr>
          <w:noProof/>
        </w:rPr>
        <w:t>95</w:t>
      </w:r>
      <w:r w:rsidR="008014FE">
        <w:rPr>
          <w:lang w:eastAsia="x-none"/>
        </w:rPr>
        <w:fldChar w:fldCharType="end"/>
      </w:r>
      <w:r>
        <w:rPr>
          <w:lang w:eastAsia="x-none"/>
        </w:rPr>
        <w:t>):</w:t>
      </w:r>
    </w:p>
    <w:p w14:paraId="59FFA959" w14:textId="4305CA93" w:rsidR="00D260A6" w:rsidRDefault="00D260A6">
      <w:pPr>
        <w:keepNext/>
        <w:ind w:firstLine="0"/>
        <w:jc w:val="center"/>
      </w:pPr>
      <w:r>
        <w:rPr>
          <w:noProof/>
        </w:rPr>
        <w:lastRenderedPageBreak/>
        <w:drawing>
          <wp:inline distT="0" distB="0" distL="0" distR="0" wp14:anchorId="50394FC1" wp14:editId="29CC5319">
            <wp:extent cx="5939790" cy="4973955"/>
            <wp:effectExtent l="19050" t="19050" r="22860" b="17145"/>
            <wp:docPr id="165" name="Рисунок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" name="2016_06_27_10_21_34_Формирование_бюджетного_обязательства_Internet_Explorer.png"/>
                    <pic:cNvPicPr/>
                  </pic:nvPicPr>
                  <pic:blipFill>
                    <a:blip r:embed="rId1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497395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5CD7CE5" w14:textId="27D39005" w:rsidR="00D260A6" w:rsidRDefault="00D260A6" w:rsidP="00826670">
      <w:pPr>
        <w:pStyle w:val="afff3"/>
      </w:pPr>
      <w:bookmarkStart w:id="7792" w:name="_Ref454796586"/>
      <w:r>
        <w:t xml:space="preserve">Рисунок </w:t>
      </w:r>
      <w:fldSimple w:instr=" SEQ Рисунок \* ARABIC ">
        <w:r w:rsidR="007E5C60">
          <w:rPr>
            <w:noProof/>
          </w:rPr>
          <w:t>95</w:t>
        </w:r>
      </w:fldSimple>
      <w:bookmarkEnd w:id="7792"/>
      <w:r>
        <w:t xml:space="preserve"> Страница формирования сведений о бюджетном обязательстве</w:t>
      </w:r>
      <w:r w:rsidR="006C5C98">
        <w:t>. Вкладка «Общая информация»</w:t>
      </w:r>
    </w:p>
    <w:p w14:paraId="367D5D1A" w14:textId="71DDB405" w:rsidR="00D260A6" w:rsidRDefault="009C79F1" w:rsidP="00826670">
      <w:pPr>
        <w:rPr>
          <w:lang w:eastAsia="x-none"/>
        </w:rPr>
      </w:pPr>
      <w:r>
        <w:rPr>
          <w:lang w:eastAsia="x-none"/>
        </w:rPr>
        <w:t>В блоке «Общая информация» поля «Номер БО», «Дата документы», «Получатель бюджетных средств» заполняются системой автоматически.</w:t>
      </w:r>
    </w:p>
    <w:p w14:paraId="12C90271" w14:textId="547650D1" w:rsidR="009C79F1" w:rsidRDefault="009C79F1" w:rsidP="00826670">
      <w:pPr>
        <w:rPr>
          <w:lang w:eastAsia="x-none"/>
        </w:rPr>
      </w:pPr>
      <w:r>
        <w:rPr>
          <w:lang w:eastAsia="x-none"/>
        </w:rPr>
        <w:t>Если установлена отметка «Отличаются ПБС и Заказчик, заключивший контракт», то поле «Получатель бюджетных средств» при нажатии на появившуюся пиктограмму «</w:t>
      </w:r>
      <w:r>
        <w:rPr>
          <w:noProof/>
        </w:rPr>
        <w:drawing>
          <wp:inline distT="0" distB="0" distL="0" distR="0" wp14:anchorId="41ABEA3D" wp14:editId="32120E18">
            <wp:extent cx="352474" cy="285790"/>
            <wp:effectExtent l="0" t="0" r="9525" b="0"/>
            <wp:docPr id="167" name="Рисунок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" name="лупа.png"/>
                    <pic:cNvPicPr/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74" cy="28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eastAsia="x-none"/>
        </w:rPr>
        <w:t>»</w:t>
      </w:r>
      <w:r w:rsidR="008E3FB0">
        <w:rPr>
          <w:lang w:eastAsia="x-none"/>
        </w:rPr>
        <w:t xml:space="preserve"> можно отредактировать требуемым значением.</w:t>
      </w:r>
    </w:p>
    <w:p w14:paraId="2A7C7592" w14:textId="1F400FAF" w:rsidR="009C79F1" w:rsidRDefault="009C79F1" w:rsidP="00826670">
      <w:pPr>
        <w:rPr>
          <w:lang w:eastAsia="x-none"/>
        </w:rPr>
      </w:pPr>
      <w:r>
        <w:rPr>
          <w:lang w:eastAsia="x-none"/>
        </w:rPr>
        <w:t xml:space="preserve">Поле «Учетный номер бюджетного обязательства» </w:t>
      </w:r>
      <w:proofErr w:type="gramStart"/>
      <w:r w:rsidR="00A95022">
        <w:rPr>
          <w:lang w:eastAsia="x-none"/>
        </w:rPr>
        <w:t>указывается</w:t>
      </w:r>
      <w:proofErr w:type="gramEnd"/>
      <w:r w:rsidR="00A95022">
        <w:rPr>
          <w:lang w:eastAsia="x-none"/>
        </w:rPr>
        <w:t xml:space="preserve"> если Сведения о бюджетном обязательстве по данному контракту ранее были поставлены на учет.</w:t>
      </w:r>
      <w:r>
        <w:rPr>
          <w:lang w:eastAsia="x-none"/>
        </w:rPr>
        <w:t xml:space="preserve"> В случае если сведения о БО по данному контракту ранее </w:t>
      </w:r>
      <w:r>
        <w:rPr>
          <w:lang w:eastAsia="x-none"/>
        </w:rPr>
        <w:lastRenderedPageBreak/>
        <w:t xml:space="preserve">направлялись в ПУР и был получен Учетный номер БО, то поле заполняется автоматически значением «Учетный номер бюджетного обязательства», полученным в извещении о постановке на учет БО, и недоступно для редактирования. В случае если </w:t>
      </w:r>
      <w:r w:rsidR="00A95022">
        <w:rPr>
          <w:lang w:eastAsia="x-none"/>
        </w:rPr>
        <w:t>по контракту Сведения о бюджетном обязательстве ранее были поставлены на учет, но не формировались в текущей системе, то учетный номер указывается пользователем.</w:t>
      </w:r>
      <w:proofErr w:type="gramStart"/>
      <w:r w:rsidR="00A95022">
        <w:rPr>
          <w:lang w:eastAsia="x-none"/>
        </w:rPr>
        <w:t xml:space="preserve"> </w:t>
      </w:r>
      <w:r>
        <w:rPr>
          <w:lang w:eastAsia="x-none"/>
        </w:rPr>
        <w:t>.</w:t>
      </w:r>
      <w:proofErr w:type="gramEnd"/>
    </w:p>
    <w:p w14:paraId="4C718B3F" w14:textId="55170A4E" w:rsidR="009C79F1" w:rsidRDefault="008E3FB0" w:rsidP="00826670">
      <w:pPr>
        <w:rPr>
          <w:lang w:eastAsia="x-none"/>
        </w:rPr>
      </w:pPr>
      <w:r>
        <w:rPr>
          <w:lang w:eastAsia="x-none"/>
        </w:rPr>
        <w:t xml:space="preserve">В блоке «Контрагенты» </w:t>
      </w:r>
      <w:r w:rsidR="006C5C98" w:rsidRPr="006C5C98">
        <w:rPr>
          <w:lang w:eastAsia="x-none"/>
        </w:rPr>
        <w:t xml:space="preserve">заполняется автоматически на основании списка поставщиков </w:t>
      </w:r>
      <w:r w:rsidR="006C5C98">
        <w:rPr>
          <w:lang w:eastAsia="x-none"/>
        </w:rPr>
        <w:t>из</w:t>
      </w:r>
      <w:r w:rsidR="006C5C98" w:rsidRPr="006C5C98">
        <w:rPr>
          <w:lang w:eastAsia="x-none"/>
        </w:rPr>
        <w:t xml:space="preserve"> сведений о контракте</w:t>
      </w:r>
      <w:r w:rsidR="006C5C98">
        <w:rPr>
          <w:lang w:eastAsia="x-none"/>
        </w:rPr>
        <w:t>. При наж</w:t>
      </w:r>
      <w:r w:rsidR="00D0741B">
        <w:rPr>
          <w:lang w:eastAsia="x-none"/>
        </w:rPr>
        <w:t>а</w:t>
      </w:r>
      <w:r w:rsidR="006C5C98">
        <w:rPr>
          <w:lang w:eastAsia="x-none"/>
        </w:rPr>
        <w:t>тии на кнопку «Редактировать» отображается форма редактирования данных о контрагенте (</w:t>
      </w:r>
      <w:r w:rsidR="008014FE">
        <w:rPr>
          <w:lang w:eastAsia="x-none"/>
        </w:rPr>
        <w:fldChar w:fldCharType="begin"/>
      </w:r>
      <w:r w:rsidR="008014FE">
        <w:rPr>
          <w:lang w:eastAsia="x-none"/>
        </w:rPr>
        <w:instrText xml:space="preserve"> REF _Ref454796599 \h </w:instrText>
      </w:r>
      <w:r w:rsidR="008014FE">
        <w:rPr>
          <w:lang w:eastAsia="x-none"/>
        </w:rPr>
      </w:r>
      <w:r w:rsidR="008014FE">
        <w:rPr>
          <w:lang w:eastAsia="x-none"/>
        </w:rPr>
        <w:fldChar w:fldCharType="separate"/>
      </w:r>
      <w:r w:rsidR="007E5C60">
        <w:t xml:space="preserve">Рисунок </w:t>
      </w:r>
      <w:r w:rsidR="007E5C60">
        <w:rPr>
          <w:noProof/>
        </w:rPr>
        <w:t>96</w:t>
      </w:r>
      <w:r w:rsidR="008014FE">
        <w:rPr>
          <w:lang w:eastAsia="x-none"/>
        </w:rPr>
        <w:fldChar w:fldCharType="end"/>
      </w:r>
      <w:r w:rsidR="006C5C98">
        <w:rPr>
          <w:lang w:eastAsia="x-none"/>
        </w:rPr>
        <w:t>):</w:t>
      </w:r>
    </w:p>
    <w:p w14:paraId="34D82603" w14:textId="77777777" w:rsidR="006C5C98" w:rsidRDefault="006C5C98" w:rsidP="00826670">
      <w:pPr>
        <w:keepNext/>
        <w:ind w:firstLine="0"/>
        <w:jc w:val="center"/>
      </w:pPr>
      <w:r>
        <w:rPr>
          <w:noProof/>
        </w:rPr>
        <w:drawing>
          <wp:inline distT="0" distB="0" distL="0" distR="0" wp14:anchorId="23E45436" wp14:editId="19BD47D9">
            <wp:extent cx="5939790" cy="3033395"/>
            <wp:effectExtent l="19050" t="19050" r="22860" b="14605"/>
            <wp:docPr id="169" name="Рисунок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" name="2016-06-27 10_49_27-Формирование бюджетного обязательства - Internet Explorer.png"/>
                    <pic:cNvPicPr/>
                  </pic:nvPicPr>
                  <pic:blipFill>
                    <a:blip r:embed="rId1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03339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643946E" w14:textId="6FF33E01" w:rsidR="006C5C98" w:rsidRDefault="006C5C98" w:rsidP="00826670">
      <w:pPr>
        <w:pStyle w:val="afff3"/>
      </w:pPr>
      <w:bookmarkStart w:id="7793" w:name="_Ref454796599"/>
      <w:r>
        <w:t xml:space="preserve">Рисунок </w:t>
      </w:r>
      <w:fldSimple w:instr=" SEQ Рисунок \* ARABIC ">
        <w:r w:rsidR="007E5C60">
          <w:rPr>
            <w:noProof/>
          </w:rPr>
          <w:t>96</w:t>
        </w:r>
      </w:fldSimple>
      <w:bookmarkEnd w:id="7793"/>
      <w:r>
        <w:t xml:space="preserve"> Форма редактирования сведений о контрагенте</w:t>
      </w:r>
    </w:p>
    <w:p w14:paraId="2E27F20A" w14:textId="21A4AE8E" w:rsidR="006C5C98" w:rsidRDefault="006C5C98" w:rsidP="00826670">
      <w:pPr>
        <w:rPr>
          <w:lang w:eastAsia="x-none"/>
        </w:rPr>
      </w:pPr>
      <w:r>
        <w:rPr>
          <w:lang w:eastAsia="x-none"/>
        </w:rPr>
        <w:t>При необходимости внесите необходимые изменения и нажмите на кнопку «Сохранить и закрыть».</w:t>
      </w:r>
    </w:p>
    <w:p w14:paraId="45C93DA6" w14:textId="1F68E730" w:rsidR="006C5C98" w:rsidRDefault="006C5C98" w:rsidP="00826670">
      <w:pPr>
        <w:rPr>
          <w:lang w:eastAsia="x-none"/>
        </w:rPr>
      </w:pPr>
      <w:r>
        <w:rPr>
          <w:lang w:eastAsia="x-none"/>
        </w:rPr>
        <w:t>Для перехода на вкладку «Расшифровка обязательства» нажмите на кнопку «Далее» (</w:t>
      </w:r>
      <w:r w:rsidR="008014FE">
        <w:rPr>
          <w:lang w:eastAsia="x-none"/>
        </w:rPr>
        <w:fldChar w:fldCharType="begin"/>
      </w:r>
      <w:r w:rsidR="008014FE">
        <w:rPr>
          <w:lang w:eastAsia="x-none"/>
        </w:rPr>
        <w:instrText xml:space="preserve"> REF _Ref454796604 \h </w:instrText>
      </w:r>
      <w:r w:rsidR="008014FE">
        <w:rPr>
          <w:lang w:eastAsia="x-none"/>
        </w:rPr>
      </w:r>
      <w:r w:rsidR="008014FE">
        <w:rPr>
          <w:lang w:eastAsia="x-none"/>
        </w:rPr>
        <w:fldChar w:fldCharType="separate"/>
      </w:r>
      <w:r w:rsidR="007E5C60">
        <w:t xml:space="preserve">Рисунок </w:t>
      </w:r>
      <w:r w:rsidR="007E5C60">
        <w:rPr>
          <w:noProof/>
        </w:rPr>
        <w:t>97</w:t>
      </w:r>
      <w:r w:rsidR="008014FE">
        <w:rPr>
          <w:lang w:eastAsia="x-none"/>
        </w:rPr>
        <w:fldChar w:fldCharType="end"/>
      </w:r>
      <w:r>
        <w:rPr>
          <w:lang w:eastAsia="x-none"/>
        </w:rPr>
        <w:t>):</w:t>
      </w:r>
    </w:p>
    <w:p w14:paraId="78B1F39E" w14:textId="77777777" w:rsidR="006C5C98" w:rsidRDefault="006C5C98" w:rsidP="00826670">
      <w:pPr>
        <w:keepNext/>
        <w:ind w:firstLine="0"/>
        <w:jc w:val="center"/>
      </w:pPr>
      <w:r>
        <w:rPr>
          <w:noProof/>
        </w:rPr>
        <w:lastRenderedPageBreak/>
        <w:drawing>
          <wp:inline distT="0" distB="0" distL="0" distR="0" wp14:anchorId="79623E3D" wp14:editId="4961A1D8">
            <wp:extent cx="5939790" cy="2135505"/>
            <wp:effectExtent l="19050" t="19050" r="22860" b="17145"/>
            <wp:docPr id="170" name="Рисунок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2016-06-27 10_55_05-Формирование бюджетного обязательства - Internet Explorer.png"/>
                    <pic:cNvPicPr/>
                  </pic:nvPicPr>
                  <pic:blipFill>
                    <a:blip r:embed="rId1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13550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27FCA44" w14:textId="1679D0BE" w:rsidR="006C5C98" w:rsidRDefault="006C5C98" w:rsidP="00826670">
      <w:pPr>
        <w:pStyle w:val="afff3"/>
      </w:pPr>
      <w:bookmarkStart w:id="7794" w:name="_Ref454796604"/>
      <w:r>
        <w:t xml:space="preserve">Рисунок </w:t>
      </w:r>
      <w:fldSimple w:instr=" SEQ Рисунок \* ARABIC ">
        <w:r w:rsidR="007E5C60">
          <w:rPr>
            <w:noProof/>
          </w:rPr>
          <w:t>97</w:t>
        </w:r>
      </w:fldSimple>
      <w:bookmarkEnd w:id="7794"/>
      <w:r>
        <w:t xml:space="preserve"> </w:t>
      </w:r>
      <w:r w:rsidRPr="006C5C98">
        <w:t>Страница формирования сведений о бюджетном обязательстве. Вкладка</w:t>
      </w:r>
      <w:r>
        <w:t xml:space="preserve"> «Расшифровка обязательства»</w:t>
      </w:r>
    </w:p>
    <w:p w14:paraId="1552AAC7" w14:textId="5A49B441" w:rsidR="006C5C98" w:rsidRDefault="006C5C98" w:rsidP="00826670">
      <w:pPr>
        <w:rPr>
          <w:lang w:eastAsia="x-none"/>
        </w:rPr>
      </w:pPr>
      <w:r>
        <w:rPr>
          <w:lang w:eastAsia="x-none"/>
        </w:rPr>
        <w:t>В поле «Цена контракта» отображается значение цены контракта и валют</w:t>
      </w:r>
      <w:r w:rsidR="006D02E9">
        <w:rPr>
          <w:lang w:eastAsia="x-none"/>
        </w:rPr>
        <w:t>ы</w:t>
      </w:r>
      <w:r>
        <w:rPr>
          <w:lang w:eastAsia="x-none"/>
        </w:rPr>
        <w:t xml:space="preserve"> контракта, </w:t>
      </w:r>
      <w:proofErr w:type="gramStart"/>
      <w:r>
        <w:rPr>
          <w:lang w:eastAsia="x-none"/>
        </w:rPr>
        <w:t>указанн</w:t>
      </w:r>
      <w:r w:rsidR="006D02E9">
        <w:rPr>
          <w:lang w:eastAsia="x-none"/>
        </w:rPr>
        <w:t>ых</w:t>
      </w:r>
      <w:proofErr w:type="gramEnd"/>
      <w:r>
        <w:rPr>
          <w:lang w:eastAsia="x-none"/>
        </w:rPr>
        <w:t xml:space="preserve"> пользователем на вкладке «Общая информация» информации о контракте (см. п. </w:t>
      </w:r>
      <w:r w:rsidR="00C81720">
        <w:rPr>
          <w:lang w:eastAsia="x-none"/>
        </w:rPr>
        <w:fldChar w:fldCharType="begin"/>
      </w:r>
      <w:r w:rsidR="00C81720">
        <w:rPr>
          <w:lang w:eastAsia="x-none"/>
        </w:rPr>
        <w:instrText xml:space="preserve"> REF _Ref321902494 \r \h </w:instrText>
      </w:r>
      <w:r w:rsidR="00C81720">
        <w:rPr>
          <w:lang w:eastAsia="x-none"/>
        </w:rPr>
      </w:r>
      <w:r w:rsidR="00C81720">
        <w:rPr>
          <w:lang w:eastAsia="x-none"/>
        </w:rPr>
        <w:fldChar w:fldCharType="separate"/>
      </w:r>
      <w:r w:rsidR="007E5C60">
        <w:rPr>
          <w:lang w:eastAsia="x-none"/>
        </w:rPr>
        <w:t>4.4.3.1</w:t>
      </w:r>
      <w:r w:rsidR="00C81720">
        <w:rPr>
          <w:lang w:eastAsia="x-none"/>
        </w:rPr>
        <w:fldChar w:fldCharType="end"/>
      </w:r>
      <w:r>
        <w:rPr>
          <w:lang w:eastAsia="x-none"/>
        </w:rPr>
        <w:t>)</w:t>
      </w:r>
      <w:r w:rsidR="00C81720">
        <w:rPr>
          <w:lang w:eastAsia="x-none"/>
        </w:rPr>
        <w:t>.</w:t>
      </w:r>
    </w:p>
    <w:p w14:paraId="2F0537F8" w14:textId="424B738F" w:rsidR="006C5C98" w:rsidRDefault="006D02E9" w:rsidP="00826670">
      <w:pPr>
        <w:rPr>
          <w:lang w:eastAsia="x-none"/>
        </w:rPr>
      </w:pPr>
      <w:r>
        <w:rPr>
          <w:lang w:eastAsia="x-none"/>
        </w:rPr>
        <w:t xml:space="preserve">В табличной форме </w:t>
      </w:r>
      <w:r w:rsidRPr="006D02E9">
        <w:rPr>
          <w:lang w:eastAsia="x-none"/>
        </w:rPr>
        <w:t>Строки формируются на основании сведений о контракте. Выводятся КБК вкладки «За счет бюджетных средств»</w:t>
      </w:r>
      <w:r w:rsidR="00CC662E">
        <w:rPr>
          <w:lang w:eastAsia="x-none"/>
        </w:rPr>
        <w:t>,</w:t>
      </w:r>
      <w:r w:rsidRPr="006D02E9">
        <w:rPr>
          <w:lang w:eastAsia="x-none"/>
        </w:rPr>
        <w:t xml:space="preserve"> сгруппированные в разрезе КБК.</w:t>
      </w:r>
    </w:p>
    <w:p w14:paraId="639D0618" w14:textId="6B228D66" w:rsidR="00CC662E" w:rsidRDefault="00CC662E" w:rsidP="00826670">
      <w:pPr>
        <w:rPr>
          <w:lang w:eastAsia="x-none"/>
        </w:rPr>
      </w:pPr>
      <w:r>
        <w:rPr>
          <w:lang w:eastAsia="x-none"/>
        </w:rPr>
        <w:t>В поле «Код ФАИП» нажмите на пиктограмму «</w:t>
      </w:r>
      <w:r>
        <w:rPr>
          <w:noProof/>
        </w:rPr>
        <w:drawing>
          <wp:inline distT="0" distB="0" distL="0" distR="0" wp14:anchorId="61E36AB1" wp14:editId="3E0BA14B">
            <wp:extent cx="352474" cy="285790"/>
            <wp:effectExtent l="0" t="0" r="9525" b="0"/>
            <wp:docPr id="171" name="Рисунок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" name="лупа.png"/>
                    <pic:cNvPicPr/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74" cy="28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eastAsia="x-none"/>
        </w:rPr>
        <w:t>», отображается окно «Код объекта ФАИП» (</w:t>
      </w:r>
      <w:r w:rsidR="008014FE">
        <w:rPr>
          <w:lang w:eastAsia="x-none"/>
        </w:rPr>
        <w:fldChar w:fldCharType="begin"/>
      </w:r>
      <w:r w:rsidR="008014FE">
        <w:rPr>
          <w:lang w:eastAsia="x-none"/>
        </w:rPr>
        <w:instrText xml:space="preserve"> REF _Ref454796612 \h </w:instrText>
      </w:r>
      <w:r w:rsidR="008014FE">
        <w:rPr>
          <w:lang w:eastAsia="x-none"/>
        </w:rPr>
      </w:r>
      <w:r w:rsidR="008014FE">
        <w:rPr>
          <w:lang w:eastAsia="x-none"/>
        </w:rPr>
        <w:fldChar w:fldCharType="separate"/>
      </w:r>
      <w:r w:rsidR="007E5C60">
        <w:t xml:space="preserve">Рисунок </w:t>
      </w:r>
      <w:r w:rsidR="007E5C60">
        <w:rPr>
          <w:noProof/>
        </w:rPr>
        <w:t>98</w:t>
      </w:r>
      <w:r w:rsidR="008014FE">
        <w:rPr>
          <w:lang w:eastAsia="x-none"/>
        </w:rPr>
        <w:fldChar w:fldCharType="end"/>
      </w:r>
      <w:r>
        <w:rPr>
          <w:lang w:eastAsia="x-none"/>
        </w:rPr>
        <w:t>):</w:t>
      </w:r>
    </w:p>
    <w:p w14:paraId="57F84E06" w14:textId="77777777" w:rsidR="00CC662E" w:rsidRDefault="00CC662E" w:rsidP="00826670">
      <w:pPr>
        <w:keepNext/>
        <w:ind w:firstLine="0"/>
        <w:jc w:val="center"/>
      </w:pPr>
      <w:r>
        <w:rPr>
          <w:noProof/>
        </w:rPr>
        <w:lastRenderedPageBreak/>
        <w:drawing>
          <wp:inline distT="0" distB="0" distL="0" distR="0" wp14:anchorId="5E9AEDAB" wp14:editId="3777996D">
            <wp:extent cx="5939790" cy="2630170"/>
            <wp:effectExtent l="19050" t="19050" r="22860" b="17780"/>
            <wp:docPr id="172" name="Рисунок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" name="2016-06-27 11_37_55-Формирование бюджетного обязательства - Internet Explorer.png"/>
                    <pic:cNvPicPr/>
                  </pic:nvPicPr>
                  <pic:blipFill>
                    <a:blip r:embed="rId1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63017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8710349" w14:textId="279773CC" w:rsidR="00CC662E" w:rsidRDefault="00CC662E" w:rsidP="00826670">
      <w:pPr>
        <w:pStyle w:val="afff3"/>
      </w:pPr>
      <w:bookmarkStart w:id="7795" w:name="_Ref454796612"/>
      <w:r>
        <w:t xml:space="preserve">Рисунок </w:t>
      </w:r>
      <w:fldSimple w:instr=" SEQ Рисунок \* ARABIC ">
        <w:r w:rsidR="007E5C60">
          <w:rPr>
            <w:noProof/>
          </w:rPr>
          <w:t>98</w:t>
        </w:r>
      </w:fldSimple>
      <w:bookmarkEnd w:id="7795"/>
      <w:r>
        <w:t xml:space="preserve"> Окно «Код объекта ФАИП»</w:t>
      </w:r>
    </w:p>
    <w:p w14:paraId="46DAED04" w14:textId="513EF274" w:rsidR="00CC662E" w:rsidRDefault="00CC662E" w:rsidP="00826670">
      <w:pPr>
        <w:rPr>
          <w:lang w:eastAsia="x-none"/>
        </w:rPr>
      </w:pPr>
      <w:r>
        <w:rPr>
          <w:lang w:eastAsia="x-none"/>
        </w:rPr>
        <w:t>Выберите требуемое значение и нажмите на кнопку «Выбрать».</w:t>
      </w:r>
    </w:p>
    <w:p w14:paraId="76E84020" w14:textId="1D22778A" w:rsidR="00CC662E" w:rsidRDefault="00CC662E" w:rsidP="00826670">
      <w:pPr>
        <w:rPr>
          <w:lang w:eastAsia="x-none"/>
        </w:rPr>
      </w:pPr>
      <w:r>
        <w:rPr>
          <w:lang w:eastAsia="x-none"/>
        </w:rPr>
        <w:t>В поле «Вид средств» из выпадающего списка выберите одно из трех значений вида средств (</w:t>
      </w:r>
      <w:r w:rsidR="008014FE">
        <w:rPr>
          <w:lang w:eastAsia="x-none"/>
        </w:rPr>
        <w:fldChar w:fldCharType="begin"/>
      </w:r>
      <w:r w:rsidR="008014FE">
        <w:rPr>
          <w:lang w:eastAsia="x-none"/>
        </w:rPr>
        <w:instrText xml:space="preserve"> REF _Ref454796618 \h </w:instrText>
      </w:r>
      <w:r w:rsidR="008014FE">
        <w:rPr>
          <w:lang w:eastAsia="x-none"/>
        </w:rPr>
      </w:r>
      <w:r w:rsidR="008014FE">
        <w:rPr>
          <w:lang w:eastAsia="x-none"/>
        </w:rPr>
        <w:fldChar w:fldCharType="separate"/>
      </w:r>
      <w:r w:rsidR="007E5C60">
        <w:t xml:space="preserve">Рисунок </w:t>
      </w:r>
      <w:r w:rsidR="007E5C60">
        <w:rPr>
          <w:noProof/>
        </w:rPr>
        <w:t>99</w:t>
      </w:r>
      <w:r w:rsidR="008014FE">
        <w:rPr>
          <w:lang w:eastAsia="x-none"/>
        </w:rPr>
        <w:fldChar w:fldCharType="end"/>
      </w:r>
      <w:r>
        <w:rPr>
          <w:lang w:eastAsia="x-none"/>
        </w:rPr>
        <w:t>):</w:t>
      </w:r>
    </w:p>
    <w:p w14:paraId="0AA0B9EA" w14:textId="77777777" w:rsidR="00CC662E" w:rsidRDefault="00CC662E" w:rsidP="00826670">
      <w:pPr>
        <w:keepNext/>
        <w:ind w:firstLine="0"/>
        <w:jc w:val="center"/>
      </w:pPr>
      <w:r>
        <w:rPr>
          <w:noProof/>
        </w:rPr>
        <w:drawing>
          <wp:inline distT="0" distB="0" distL="0" distR="0" wp14:anchorId="39CBDB22" wp14:editId="0FBA33D4">
            <wp:extent cx="5939790" cy="2174875"/>
            <wp:effectExtent l="19050" t="19050" r="22860" b="15875"/>
            <wp:docPr id="173" name="Рисунок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" name="2016-06-27 11_45_45-Формирование бюджетного обязательства - Internet Explorer.png"/>
                    <pic:cNvPicPr/>
                  </pic:nvPicPr>
                  <pic:blipFill>
                    <a:blip r:embed="rId1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1748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2CA16D1" w14:textId="4E50B3B0" w:rsidR="00CC662E" w:rsidRDefault="00CC662E" w:rsidP="00826670">
      <w:pPr>
        <w:pStyle w:val="afff3"/>
      </w:pPr>
      <w:bookmarkStart w:id="7796" w:name="_Ref454796618"/>
      <w:r>
        <w:t xml:space="preserve">Рисунок </w:t>
      </w:r>
      <w:fldSimple w:instr=" SEQ Рисунок \* ARABIC ">
        <w:r w:rsidR="007E5C60">
          <w:rPr>
            <w:noProof/>
          </w:rPr>
          <w:t>99</w:t>
        </w:r>
      </w:fldSimple>
      <w:bookmarkEnd w:id="7796"/>
      <w:r>
        <w:t xml:space="preserve"> Выпадающий список поля «Вид средств»</w:t>
      </w:r>
    </w:p>
    <w:p w14:paraId="5CA7CC9F" w14:textId="77777777" w:rsidR="00D876BE" w:rsidRDefault="00D876BE" w:rsidP="00826670">
      <w:pPr>
        <w:rPr>
          <w:lang w:eastAsia="x-none"/>
        </w:rPr>
      </w:pPr>
      <w:r>
        <w:rPr>
          <w:lang w:eastAsia="x-none"/>
        </w:rPr>
        <w:t>В поле «Признак безусловности платежа» выберите одно из двух значений: безусловное или условное.</w:t>
      </w:r>
    </w:p>
    <w:p w14:paraId="4AD7CAF3" w14:textId="77777777" w:rsidR="00D876BE" w:rsidRDefault="00D876BE" w:rsidP="00D876BE">
      <w:pPr>
        <w:rPr>
          <w:lang w:eastAsia="x-none"/>
        </w:rPr>
      </w:pPr>
      <w:r>
        <w:rPr>
          <w:lang w:eastAsia="x-none"/>
        </w:rPr>
        <w:t>Заполните поля «</w:t>
      </w:r>
      <w:r w:rsidRPr="00D876BE">
        <w:rPr>
          <w:lang w:eastAsia="x-none"/>
        </w:rPr>
        <w:t>Сумма исполненного обязательства прошлых лет</w:t>
      </w:r>
      <w:r>
        <w:rPr>
          <w:lang w:eastAsia="x-none"/>
        </w:rPr>
        <w:t>» и «</w:t>
      </w:r>
      <w:r w:rsidRPr="00D876BE">
        <w:rPr>
          <w:lang w:eastAsia="x-none"/>
        </w:rPr>
        <w:t>Сумма неисполненного обязательства прошлых лет</w:t>
      </w:r>
      <w:r>
        <w:rPr>
          <w:lang w:eastAsia="x-none"/>
        </w:rPr>
        <w:t>».</w:t>
      </w:r>
    </w:p>
    <w:p w14:paraId="620D47EC" w14:textId="5DA49FCC" w:rsidR="00D876BE" w:rsidRDefault="00D876BE" w:rsidP="00D876BE">
      <w:pPr>
        <w:tabs>
          <w:tab w:val="left" w:pos="2405"/>
        </w:tabs>
        <w:rPr>
          <w:lang w:eastAsia="x-none"/>
        </w:rPr>
      </w:pPr>
      <w:r>
        <w:rPr>
          <w:lang w:eastAsia="x-none"/>
        </w:rPr>
        <w:t>Далее при использовании прокрутки страницы вправо отображается группа полей для ввода сумм платежей по КБК</w:t>
      </w:r>
      <w:r w:rsidR="00783F0D">
        <w:rPr>
          <w:lang w:eastAsia="x-none"/>
        </w:rPr>
        <w:t xml:space="preserve"> на основании сведений о </w:t>
      </w:r>
      <w:r w:rsidR="00783F0D">
        <w:rPr>
          <w:lang w:eastAsia="x-none"/>
        </w:rPr>
        <w:lastRenderedPageBreak/>
        <w:t>контракте.</w:t>
      </w:r>
      <w:r w:rsidR="003019F6">
        <w:rPr>
          <w:lang w:eastAsia="x-none"/>
        </w:rPr>
        <w:t xml:space="preserve"> В случае если на текущий год (год равный году в поле «Дата документа») и информации о контракте не указана разбивка по месяцам, </w:t>
      </w:r>
      <w:proofErr w:type="gramStart"/>
      <w:r w:rsidR="003019F6">
        <w:rPr>
          <w:lang w:eastAsia="x-none"/>
        </w:rPr>
        <w:t>возможно</w:t>
      </w:r>
      <w:proofErr w:type="gramEnd"/>
      <w:r w:rsidR="003019F6">
        <w:rPr>
          <w:lang w:eastAsia="x-none"/>
        </w:rPr>
        <w:t xml:space="preserve"> указать данную разбивку в Сведениях о бюджетном обязательстве.</w:t>
      </w:r>
    </w:p>
    <w:p w14:paraId="7F8DAF5C" w14:textId="50ED39B8" w:rsidR="00D876BE" w:rsidRDefault="003019F6" w:rsidP="00826670">
      <w:pPr>
        <w:tabs>
          <w:tab w:val="left" w:pos="2405"/>
        </w:tabs>
        <w:rPr>
          <w:lang w:eastAsia="x-none"/>
        </w:rPr>
      </w:pPr>
      <w:r>
        <w:t>Для аннулирования неисполненной части бюджетного обязательства</w:t>
      </w:r>
      <w:r>
        <w:rPr>
          <w:lang w:eastAsia="x-none"/>
        </w:rPr>
        <w:t xml:space="preserve">  в</w:t>
      </w:r>
      <w:r w:rsidR="00D876BE">
        <w:rPr>
          <w:lang w:eastAsia="x-none"/>
        </w:rPr>
        <w:t xml:space="preserve"> формир</w:t>
      </w:r>
      <w:r>
        <w:rPr>
          <w:lang w:eastAsia="x-none"/>
        </w:rPr>
        <w:t>уемых</w:t>
      </w:r>
      <w:r w:rsidR="00D876BE">
        <w:rPr>
          <w:lang w:eastAsia="x-none"/>
        </w:rPr>
        <w:t xml:space="preserve"> Сведени</w:t>
      </w:r>
      <w:r>
        <w:rPr>
          <w:lang w:eastAsia="x-none"/>
        </w:rPr>
        <w:t>ях</w:t>
      </w:r>
      <w:r w:rsidR="00D876BE">
        <w:rPr>
          <w:lang w:eastAsia="x-none"/>
        </w:rPr>
        <w:t xml:space="preserve"> о БО на основании информации о расторжении контракта указ</w:t>
      </w:r>
      <w:r>
        <w:rPr>
          <w:lang w:eastAsia="x-none"/>
        </w:rPr>
        <w:t>ываются</w:t>
      </w:r>
      <w:r w:rsidR="00D876BE">
        <w:rPr>
          <w:lang w:eastAsia="x-none"/>
        </w:rPr>
        <w:t xml:space="preserve"> значения «0.00» для всех </w:t>
      </w:r>
      <w:r w:rsidR="00257F27">
        <w:rPr>
          <w:lang w:eastAsia="x-none"/>
        </w:rPr>
        <w:t>платежей</w:t>
      </w:r>
      <w:r w:rsidR="00D876BE">
        <w:rPr>
          <w:lang w:eastAsia="x-none"/>
        </w:rPr>
        <w:t>, начиная с месяца, следующего за месяцем из поля «Дата расторжения контракта».</w:t>
      </w:r>
    </w:p>
    <w:p w14:paraId="58976B7B" w14:textId="0278B0C8" w:rsidR="00F917B5" w:rsidRDefault="00F917B5" w:rsidP="00826670">
      <w:pPr>
        <w:tabs>
          <w:tab w:val="left" w:pos="2405"/>
        </w:tabs>
        <w:rPr>
          <w:lang w:eastAsia="x-none"/>
        </w:rPr>
      </w:pPr>
      <w:r>
        <w:rPr>
          <w:lang w:eastAsia="x-none"/>
        </w:rPr>
        <w:t>Заполните поля «Аналитический код» и «Примечание».</w:t>
      </w:r>
    </w:p>
    <w:p w14:paraId="104D59BF" w14:textId="42370079" w:rsidR="00F917B5" w:rsidRDefault="00F917B5" w:rsidP="00826670">
      <w:pPr>
        <w:tabs>
          <w:tab w:val="left" w:pos="2405"/>
        </w:tabs>
        <w:rPr>
          <w:lang w:eastAsia="x-none"/>
        </w:rPr>
      </w:pPr>
      <w:r>
        <w:rPr>
          <w:lang w:eastAsia="x-none"/>
        </w:rPr>
        <w:t>В случае необходимости добавления новой строки нажмите на гиперссылку «Добавить». Для удаления строки – на гиперссылку «Удалить».</w:t>
      </w:r>
    </w:p>
    <w:p w14:paraId="7A294817" w14:textId="67DA15AE" w:rsidR="009428B5" w:rsidRDefault="00F917B5" w:rsidP="00826670">
      <w:pPr>
        <w:tabs>
          <w:tab w:val="left" w:pos="2405"/>
        </w:tabs>
        <w:rPr>
          <w:lang w:eastAsia="x-none"/>
        </w:rPr>
      </w:pPr>
      <w:r>
        <w:rPr>
          <w:lang w:eastAsia="x-none"/>
        </w:rPr>
        <w:t xml:space="preserve">При нажатии кнопки «Готово» осуществляется переход на вкладку «Документы» </w:t>
      </w:r>
      <w:r w:rsidR="008014FE">
        <w:rPr>
          <w:lang w:eastAsia="x-none"/>
        </w:rPr>
        <w:t>карточки контракта</w:t>
      </w:r>
      <w:r>
        <w:rPr>
          <w:lang w:eastAsia="x-none"/>
        </w:rPr>
        <w:t>.</w:t>
      </w:r>
      <w:r w:rsidR="00257F27">
        <w:rPr>
          <w:lang w:eastAsia="x-none"/>
        </w:rPr>
        <w:t xml:space="preserve"> Сформированные Сведения о бюджетном обязательстве отобразятся в блоке «</w:t>
      </w:r>
      <w:r w:rsidR="00257F27">
        <w:t>Сведения о бюджетном обязательстве</w:t>
      </w:r>
      <w:r w:rsidR="00257F27">
        <w:rPr>
          <w:lang w:eastAsia="x-none"/>
        </w:rPr>
        <w:t>»</w:t>
      </w:r>
      <w:r w:rsidR="009428B5">
        <w:rPr>
          <w:lang w:eastAsia="x-none"/>
        </w:rPr>
        <w:t xml:space="preserve"> (</w:t>
      </w:r>
      <w:r w:rsidR="009428B5">
        <w:rPr>
          <w:lang w:eastAsia="x-none"/>
        </w:rPr>
        <w:fldChar w:fldCharType="begin"/>
      </w:r>
      <w:r w:rsidR="009428B5">
        <w:rPr>
          <w:lang w:eastAsia="x-none"/>
        </w:rPr>
        <w:instrText xml:space="preserve"> REF _Ref454977914 \h </w:instrText>
      </w:r>
      <w:r w:rsidR="009428B5">
        <w:rPr>
          <w:lang w:eastAsia="x-none"/>
        </w:rPr>
      </w:r>
      <w:r w:rsidR="009428B5">
        <w:rPr>
          <w:lang w:eastAsia="x-none"/>
        </w:rPr>
        <w:fldChar w:fldCharType="separate"/>
      </w:r>
      <w:r w:rsidR="007E5C60">
        <w:t xml:space="preserve">Рисунок </w:t>
      </w:r>
      <w:r w:rsidR="007E5C60">
        <w:rPr>
          <w:noProof/>
        </w:rPr>
        <w:t>100</w:t>
      </w:r>
      <w:r w:rsidR="009428B5">
        <w:rPr>
          <w:lang w:eastAsia="x-none"/>
        </w:rPr>
        <w:fldChar w:fldCharType="end"/>
      </w:r>
      <w:r w:rsidR="009428B5">
        <w:rPr>
          <w:lang w:eastAsia="x-none"/>
        </w:rPr>
        <w:t>)</w:t>
      </w:r>
      <w:r w:rsidR="00257F27">
        <w:rPr>
          <w:lang w:eastAsia="x-none"/>
        </w:rPr>
        <w:t>.</w:t>
      </w:r>
    </w:p>
    <w:p w14:paraId="5B4CF11E" w14:textId="77777777" w:rsidR="009428B5" w:rsidRDefault="009428B5" w:rsidP="00826670">
      <w:pPr>
        <w:keepNext/>
        <w:tabs>
          <w:tab w:val="left" w:pos="2405"/>
        </w:tabs>
        <w:ind w:firstLine="0"/>
        <w:jc w:val="center"/>
      </w:pPr>
      <w:r>
        <w:rPr>
          <w:noProof/>
          <w:sz w:val="16"/>
          <w:szCs w:val="16"/>
        </w:rPr>
        <w:lastRenderedPageBreak/>
        <w:drawing>
          <wp:inline distT="0" distB="0" distL="0" distR="0" wp14:anchorId="686BE8D2" wp14:editId="681189C7">
            <wp:extent cx="5939790" cy="2884170"/>
            <wp:effectExtent l="19050" t="19050" r="22860" b="11430"/>
            <wp:docPr id="762" name="Рисунок 7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" name="2016-06-29 15_35_23-Сведения о контракте - Internet Explorer.png"/>
                    <pic:cNvPicPr/>
                  </pic:nvPicPr>
                  <pic:blipFill>
                    <a:blip r:embed="rId1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88417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1CAE48A" w14:textId="347EA91A" w:rsidR="009428B5" w:rsidRDefault="009428B5" w:rsidP="00652943">
      <w:pPr>
        <w:pStyle w:val="afff3"/>
      </w:pPr>
      <w:bookmarkStart w:id="7797" w:name="_Ref454977914"/>
      <w:r>
        <w:t xml:space="preserve">Рисунок </w:t>
      </w:r>
      <w:fldSimple w:instr=" SEQ Рисунок \* ARABIC ">
        <w:r w:rsidR="007E5C60">
          <w:rPr>
            <w:noProof/>
          </w:rPr>
          <w:t>100</w:t>
        </w:r>
      </w:fldSimple>
      <w:bookmarkEnd w:id="7797"/>
      <w:r>
        <w:t xml:space="preserve"> Карточка контракта, вкладка «Документы»</w:t>
      </w:r>
    </w:p>
    <w:p w14:paraId="3224D71F" w14:textId="2CDDF0D3" w:rsidR="008F5311" w:rsidRDefault="008F5311" w:rsidP="00826670">
      <w:pPr>
        <w:pStyle w:val="4"/>
      </w:pPr>
      <w:r>
        <w:t>Отправка сведений о</w:t>
      </w:r>
      <w:r w:rsidR="00570BA3">
        <w:t xml:space="preserve"> </w:t>
      </w:r>
      <w:r>
        <w:t>БО в ФК</w:t>
      </w:r>
    </w:p>
    <w:p w14:paraId="4A5D941B" w14:textId="3A10009C" w:rsidR="008F5311" w:rsidRDefault="00570BA3" w:rsidP="00826670">
      <w:pPr>
        <w:pStyle w:val="ae"/>
        <w:rPr>
          <w:lang w:eastAsia="en-US"/>
        </w:rPr>
      </w:pPr>
      <w:r>
        <w:rPr>
          <w:lang w:val="ru-RU" w:eastAsia="en-US"/>
        </w:rPr>
        <w:t>Для постановки на учет бюджетного обязательства на странице формирования бюджетного обязательства нажмите на гиперссылку «Отправить в ФК» (</w:t>
      </w:r>
      <w:r w:rsidR="004F0E51">
        <w:rPr>
          <w:lang w:val="ru-RU" w:eastAsia="en-US"/>
        </w:rPr>
        <w:fldChar w:fldCharType="begin"/>
      </w:r>
      <w:r w:rsidR="004F0E51">
        <w:rPr>
          <w:lang w:val="ru-RU" w:eastAsia="en-US"/>
        </w:rPr>
        <w:instrText xml:space="preserve"> REF _Ref454800233 \h </w:instrText>
      </w:r>
      <w:r w:rsidR="004F0E51">
        <w:rPr>
          <w:lang w:val="ru-RU" w:eastAsia="en-US"/>
        </w:rPr>
      </w:r>
      <w:r w:rsidR="004F0E51">
        <w:rPr>
          <w:lang w:val="ru-RU" w:eastAsia="en-US"/>
        </w:rPr>
        <w:fldChar w:fldCharType="separate"/>
      </w:r>
      <w:r w:rsidR="007E5C60">
        <w:t xml:space="preserve">Рисунок </w:t>
      </w:r>
      <w:r w:rsidR="007E5C60">
        <w:rPr>
          <w:noProof/>
        </w:rPr>
        <w:t>101</w:t>
      </w:r>
      <w:r w:rsidR="004F0E51">
        <w:rPr>
          <w:lang w:val="ru-RU" w:eastAsia="en-US"/>
        </w:rPr>
        <w:fldChar w:fldCharType="end"/>
      </w:r>
      <w:r>
        <w:rPr>
          <w:lang w:val="ru-RU" w:eastAsia="en-US"/>
        </w:rPr>
        <w:t>):</w:t>
      </w:r>
    </w:p>
    <w:p w14:paraId="75C0444F" w14:textId="77777777" w:rsidR="00570BA3" w:rsidRDefault="00570BA3" w:rsidP="00826670">
      <w:pPr>
        <w:pStyle w:val="ae"/>
        <w:keepNext/>
        <w:ind w:firstLine="0"/>
        <w:jc w:val="center"/>
      </w:pPr>
      <w:r>
        <w:rPr>
          <w:noProof/>
          <w:snapToGrid/>
          <w:lang w:val="ru-RU" w:eastAsia="ru-RU"/>
        </w:rPr>
        <w:drawing>
          <wp:inline distT="0" distB="0" distL="0" distR="0" wp14:anchorId="58AD0B0F" wp14:editId="5DC435E5">
            <wp:extent cx="5939790" cy="591820"/>
            <wp:effectExtent l="19050" t="19050" r="22860" b="17780"/>
            <wp:docPr id="175" name="Рисунок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" name="2016-06-27 14_14_15-Формирование бюджетного обязательства - Internet Explorer.png"/>
                    <pic:cNvPicPr/>
                  </pic:nvPicPr>
                  <pic:blipFill>
                    <a:blip r:embed="rId1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59182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B0724A5" w14:textId="12F44335" w:rsidR="00570BA3" w:rsidRDefault="00570BA3" w:rsidP="00826670">
      <w:pPr>
        <w:pStyle w:val="afff3"/>
      </w:pPr>
      <w:bookmarkStart w:id="7798" w:name="_Ref454800233"/>
      <w:r>
        <w:t xml:space="preserve">Рисунок </w:t>
      </w:r>
      <w:fldSimple w:instr=" SEQ Рисунок \* ARABIC ">
        <w:r w:rsidR="007E5C60">
          <w:rPr>
            <w:noProof/>
          </w:rPr>
          <w:t>101</w:t>
        </w:r>
      </w:fldSimple>
      <w:bookmarkEnd w:id="7798"/>
      <w:r>
        <w:t xml:space="preserve"> Гиперссылка «Отправить в ФК»</w:t>
      </w:r>
    </w:p>
    <w:p w14:paraId="55278E61" w14:textId="1D50B850" w:rsidR="00570BA3" w:rsidRDefault="004F17D9" w:rsidP="00826670">
      <w:pPr>
        <w:rPr>
          <w:lang w:eastAsia="x-none"/>
        </w:rPr>
      </w:pPr>
      <w:r>
        <w:rPr>
          <w:lang w:eastAsia="x-none"/>
        </w:rPr>
        <w:t xml:space="preserve">При отсутствии нарушений в заполнении полей отображается печатная форма размещения информации. В случае если сведения о БО формировались на основании информации о контракте, </w:t>
      </w:r>
      <w:r w:rsidRPr="004F17D9">
        <w:rPr>
          <w:lang w:eastAsia="x-none"/>
        </w:rPr>
        <w:t>информации об изменении или информации о расторжении контракта</w:t>
      </w:r>
      <w:r>
        <w:rPr>
          <w:lang w:eastAsia="x-none"/>
        </w:rPr>
        <w:t xml:space="preserve">, </w:t>
      </w:r>
      <w:r w:rsidRPr="004F17D9">
        <w:rPr>
          <w:lang w:eastAsia="x-none"/>
        </w:rPr>
        <w:t xml:space="preserve">осуществляется одновременное подписание </w:t>
      </w:r>
      <w:r>
        <w:rPr>
          <w:lang w:eastAsia="x-none"/>
        </w:rPr>
        <w:t>с</w:t>
      </w:r>
      <w:r w:rsidRPr="004F17D9">
        <w:rPr>
          <w:lang w:eastAsia="x-none"/>
        </w:rPr>
        <w:t>ведений о БО и информации</w:t>
      </w:r>
      <w:r>
        <w:rPr>
          <w:lang w:eastAsia="x-none"/>
        </w:rPr>
        <w:t xml:space="preserve"> о контракте</w:t>
      </w:r>
      <w:r w:rsidR="004F0E51">
        <w:rPr>
          <w:lang w:eastAsia="x-none"/>
        </w:rPr>
        <w:t>.</w:t>
      </w:r>
    </w:p>
    <w:p w14:paraId="3D60D89D" w14:textId="208BDBBB" w:rsidR="004F17D9" w:rsidRDefault="00350E1B" w:rsidP="00826670">
      <w:pPr>
        <w:rPr>
          <w:lang w:eastAsia="x-none"/>
        </w:rPr>
      </w:pPr>
      <w:r>
        <w:rPr>
          <w:lang w:eastAsia="x-none"/>
        </w:rPr>
        <w:t xml:space="preserve">По нажатию кнопки «Подписать и разместить» система размещает информацию и </w:t>
      </w:r>
      <w:proofErr w:type="gramStart"/>
      <w:r>
        <w:rPr>
          <w:lang w:eastAsia="x-none"/>
        </w:rPr>
        <w:t>контракте</w:t>
      </w:r>
      <w:proofErr w:type="gramEnd"/>
      <w:r>
        <w:rPr>
          <w:lang w:eastAsia="x-none"/>
        </w:rPr>
        <w:t>, и формирует пакет для отправки сведений о БО в Подсистему управления расходами (далее – ПУР). Сведения о БО переходят в статус «Направлены на учет».</w:t>
      </w:r>
    </w:p>
    <w:p w14:paraId="59DFF9CE" w14:textId="104C0E83" w:rsidR="00350E1B" w:rsidRDefault="00350E1B" w:rsidP="00826670">
      <w:pPr>
        <w:rPr>
          <w:lang w:eastAsia="x-none"/>
        </w:rPr>
      </w:pPr>
      <w:r>
        <w:rPr>
          <w:lang w:eastAsia="x-none"/>
        </w:rPr>
        <w:lastRenderedPageBreak/>
        <w:t>В случае если сведения о БО формировались без изменения сведений о контракте, то осуществляется подписание только сведений о БО и отправка</w:t>
      </w:r>
      <w:r w:rsidR="00B15923">
        <w:rPr>
          <w:lang w:eastAsia="x-none"/>
        </w:rPr>
        <w:t xml:space="preserve"> пакета со сведениями о БО в ПУР.</w:t>
      </w:r>
    </w:p>
    <w:p w14:paraId="73AB1C6B" w14:textId="758A8086" w:rsidR="00D83934" w:rsidRDefault="00D83934" w:rsidP="00D83934">
      <w:pPr>
        <w:rPr>
          <w:lang w:eastAsia="x-none"/>
        </w:rPr>
      </w:pPr>
      <w:proofErr w:type="gramStart"/>
      <w:r>
        <w:rPr>
          <w:lang w:eastAsia="x-none"/>
        </w:rPr>
        <w:t>В ответ на направленные для постановки на учет Сведения о бюджетном обязательстве</w:t>
      </w:r>
      <w:proofErr w:type="gramEnd"/>
      <w:r>
        <w:rPr>
          <w:lang w:eastAsia="x-none"/>
        </w:rPr>
        <w:t xml:space="preserve"> из ПУР может быть направлен один из следующих документов:</w:t>
      </w:r>
    </w:p>
    <w:p w14:paraId="066E2E8F" w14:textId="1FF1B0FD" w:rsidR="00D83934" w:rsidRDefault="00D83934" w:rsidP="00826670">
      <w:pPr>
        <w:pStyle w:val="aff4"/>
        <w:numPr>
          <w:ilvl w:val="0"/>
          <w:numId w:val="81"/>
        </w:numPr>
      </w:pPr>
      <w:r>
        <w:t>Извещение о постановке на учет (изменении) БО в органе Федерального казначейства;</w:t>
      </w:r>
    </w:p>
    <w:p w14:paraId="4BFCD6D3" w14:textId="77777777" w:rsidR="00D83934" w:rsidRDefault="00D83934" w:rsidP="00826670">
      <w:pPr>
        <w:pStyle w:val="aff4"/>
        <w:numPr>
          <w:ilvl w:val="0"/>
          <w:numId w:val="81"/>
        </w:numPr>
      </w:pPr>
      <w:r>
        <w:t>Протокол.</w:t>
      </w:r>
    </w:p>
    <w:p w14:paraId="3DCA434E" w14:textId="4E4BB7C7" w:rsidR="00D83934" w:rsidRDefault="00D83934" w:rsidP="00D83934">
      <w:pPr>
        <w:rPr>
          <w:lang w:eastAsia="x-none"/>
        </w:rPr>
      </w:pPr>
      <w:r>
        <w:rPr>
          <w:lang w:eastAsia="x-none"/>
        </w:rPr>
        <w:t>Полученные документы будут отражены в карточке контракта на вкладке «Документы».</w:t>
      </w:r>
    </w:p>
    <w:p w14:paraId="1384DB55" w14:textId="76CD9F7C" w:rsidR="00D83934" w:rsidRDefault="00D83934" w:rsidP="00D83934">
      <w:pPr>
        <w:rPr>
          <w:lang w:eastAsia="x-none"/>
        </w:rPr>
      </w:pPr>
      <w:r>
        <w:rPr>
          <w:lang w:eastAsia="x-none"/>
        </w:rPr>
        <w:t>В случае получения «Извещения» система меняет статус Сведений о БО на «Поставлены на учет» и сохраняет учетный номер бюджетного обязательства, присланный в составе извещения. Данный номер должен быть автоматически проставлен в одноименном поле Сведений о БО в случае формирования новой версии.</w:t>
      </w:r>
    </w:p>
    <w:p w14:paraId="50690914" w14:textId="6ADF171B" w:rsidR="00D83934" w:rsidRPr="00826670" w:rsidRDefault="00D83934" w:rsidP="00826670">
      <w:pPr>
        <w:rPr>
          <w:lang w:eastAsia="x-none"/>
        </w:rPr>
      </w:pPr>
      <w:proofErr w:type="gramStart"/>
      <w:r>
        <w:rPr>
          <w:lang w:eastAsia="x-none"/>
        </w:rPr>
        <w:t>В случае получения «Протокола» или квитка о технической ошибке система меняет статус Сведений о БО на «Не поставлены на учет».</w:t>
      </w:r>
      <w:proofErr w:type="gramEnd"/>
    </w:p>
    <w:p w14:paraId="63C1DF78" w14:textId="0836F847" w:rsidR="004D2EB4" w:rsidRDefault="008014FE" w:rsidP="00826670">
      <w:pPr>
        <w:pStyle w:val="4"/>
      </w:pPr>
      <w:r>
        <w:t>Внесение изменений в БО</w:t>
      </w:r>
    </w:p>
    <w:p w14:paraId="7198A676" w14:textId="356E300C" w:rsidR="008014FE" w:rsidRDefault="008014FE" w:rsidP="00826670">
      <w:pPr>
        <w:pStyle w:val="ae"/>
        <w:rPr>
          <w:lang w:eastAsia="en-US"/>
        </w:rPr>
      </w:pPr>
      <w:r>
        <w:rPr>
          <w:lang w:val="ru-RU" w:eastAsia="en-US"/>
        </w:rPr>
        <w:t>Для внесения изменений в сведения о БО</w:t>
      </w:r>
      <w:r w:rsidR="00257F27">
        <w:rPr>
          <w:lang w:val="ru-RU" w:eastAsia="en-US"/>
        </w:rPr>
        <w:t xml:space="preserve"> </w:t>
      </w:r>
      <w:r w:rsidR="00257F27">
        <w:t>без изменения сведений о контракте</w:t>
      </w:r>
      <w:r w:rsidR="00257F27">
        <w:rPr>
          <w:lang w:val="ru-RU" w:eastAsia="en-US"/>
        </w:rPr>
        <w:t xml:space="preserve"> (необходимо уточнить реквизиты БО, независимые от реквизитов контракта)</w:t>
      </w:r>
      <w:r>
        <w:rPr>
          <w:lang w:val="ru-RU" w:eastAsia="en-US"/>
        </w:rPr>
        <w:t xml:space="preserve"> в карточке контракта на вкладке «Документы» в </w:t>
      </w:r>
      <w:r w:rsidR="00D0741B">
        <w:rPr>
          <w:lang w:val="ru-RU" w:eastAsia="en-US"/>
        </w:rPr>
        <w:t>контекстном</w:t>
      </w:r>
      <w:r>
        <w:rPr>
          <w:lang w:val="ru-RU" w:eastAsia="en-US"/>
        </w:rPr>
        <w:t xml:space="preserve"> меню сведений о БО выберите пункт «Изменение сведений о БО» (</w:t>
      </w:r>
      <w:r>
        <w:rPr>
          <w:lang w:val="ru-RU" w:eastAsia="en-US"/>
        </w:rPr>
        <w:fldChar w:fldCharType="begin"/>
      </w:r>
      <w:r>
        <w:rPr>
          <w:lang w:val="ru-RU" w:eastAsia="en-US"/>
        </w:rPr>
        <w:instrText xml:space="preserve"> REF _Ref454796630 \h </w:instrText>
      </w:r>
      <w:r>
        <w:rPr>
          <w:lang w:val="ru-RU" w:eastAsia="en-US"/>
        </w:rPr>
      </w:r>
      <w:r>
        <w:rPr>
          <w:lang w:val="ru-RU" w:eastAsia="en-US"/>
        </w:rPr>
        <w:fldChar w:fldCharType="separate"/>
      </w:r>
      <w:r w:rsidR="007E5C60">
        <w:t xml:space="preserve">Рисунок </w:t>
      </w:r>
      <w:r w:rsidR="007E5C60">
        <w:rPr>
          <w:noProof/>
        </w:rPr>
        <w:t>102</w:t>
      </w:r>
      <w:r>
        <w:rPr>
          <w:lang w:val="ru-RU" w:eastAsia="en-US"/>
        </w:rPr>
        <w:fldChar w:fldCharType="end"/>
      </w:r>
      <w:r>
        <w:rPr>
          <w:lang w:val="ru-RU" w:eastAsia="en-US"/>
        </w:rPr>
        <w:t>):</w:t>
      </w:r>
    </w:p>
    <w:p w14:paraId="2E7EEFBE" w14:textId="77777777" w:rsidR="008014FE" w:rsidRDefault="008014FE" w:rsidP="00826670">
      <w:pPr>
        <w:pStyle w:val="ae"/>
        <w:keepNext/>
        <w:ind w:firstLine="0"/>
        <w:jc w:val="center"/>
      </w:pPr>
      <w:r>
        <w:rPr>
          <w:noProof/>
          <w:snapToGrid/>
          <w:lang w:val="ru-RU" w:eastAsia="ru-RU"/>
        </w:rPr>
        <w:lastRenderedPageBreak/>
        <w:drawing>
          <wp:inline distT="0" distB="0" distL="0" distR="0" wp14:anchorId="32176F78" wp14:editId="28506632">
            <wp:extent cx="5939790" cy="3673475"/>
            <wp:effectExtent l="19050" t="19050" r="22860" b="22225"/>
            <wp:docPr id="174" name="Рисунок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" name="2016-06-27 13_12_38-Сведения о контракте - Internet Explorer.png"/>
                    <pic:cNvPicPr/>
                  </pic:nvPicPr>
                  <pic:blipFill>
                    <a:blip r:embed="rId1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6734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67D9C6E" w14:textId="5F360FAE" w:rsidR="008014FE" w:rsidRDefault="008014FE" w:rsidP="00826670">
      <w:pPr>
        <w:pStyle w:val="afff3"/>
      </w:pPr>
      <w:bookmarkStart w:id="7799" w:name="_Ref454796630"/>
      <w:r>
        <w:t xml:space="preserve">Рисунок </w:t>
      </w:r>
      <w:fldSimple w:instr=" SEQ Рисунок \* ARABIC ">
        <w:r w:rsidR="007E5C60">
          <w:rPr>
            <w:noProof/>
          </w:rPr>
          <w:t>102</w:t>
        </w:r>
      </w:fldSimple>
      <w:bookmarkEnd w:id="7799"/>
      <w:r>
        <w:t xml:space="preserve"> Карточка контракта, вкладка «Документы», контекстное меню сведений о БО</w:t>
      </w:r>
    </w:p>
    <w:p w14:paraId="1F70B927" w14:textId="05A1C23C" w:rsidR="001F6FA0" w:rsidRDefault="000B1B1F" w:rsidP="00826670">
      <w:pPr>
        <w:rPr>
          <w:lang w:eastAsia="x-none"/>
        </w:rPr>
      </w:pPr>
      <w:r>
        <w:rPr>
          <w:lang w:eastAsia="x-none"/>
        </w:rPr>
        <w:t>Формируется новая версия сведений о БО, о</w:t>
      </w:r>
      <w:r w:rsidR="008014FE">
        <w:rPr>
          <w:lang w:eastAsia="x-none"/>
        </w:rPr>
        <w:t xml:space="preserve">тображается страница формирования сведений о БО (см. </w:t>
      </w:r>
      <w:r w:rsidR="008014FE">
        <w:rPr>
          <w:lang w:eastAsia="x-none"/>
        </w:rPr>
        <w:fldChar w:fldCharType="begin"/>
      </w:r>
      <w:r w:rsidR="008014FE">
        <w:rPr>
          <w:lang w:eastAsia="x-none"/>
        </w:rPr>
        <w:instrText xml:space="preserve"> REF _Ref454796586 \h </w:instrText>
      </w:r>
      <w:r w:rsidR="008014FE">
        <w:rPr>
          <w:lang w:eastAsia="x-none"/>
        </w:rPr>
      </w:r>
      <w:r w:rsidR="008014FE">
        <w:rPr>
          <w:lang w:eastAsia="x-none"/>
        </w:rPr>
        <w:fldChar w:fldCharType="separate"/>
      </w:r>
      <w:r w:rsidR="007E5C60">
        <w:t xml:space="preserve">Рисунок </w:t>
      </w:r>
      <w:r w:rsidR="007E5C60">
        <w:rPr>
          <w:noProof/>
        </w:rPr>
        <w:t>95</w:t>
      </w:r>
      <w:r w:rsidR="008014FE">
        <w:rPr>
          <w:lang w:eastAsia="x-none"/>
        </w:rPr>
        <w:fldChar w:fldCharType="end"/>
      </w:r>
      <w:r w:rsidR="008014FE">
        <w:rPr>
          <w:lang w:eastAsia="x-none"/>
        </w:rPr>
        <w:t>)</w:t>
      </w:r>
      <w:r w:rsidR="008F5311">
        <w:rPr>
          <w:lang w:eastAsia="x-none"/>
        </w:rPr>
        <w:t xml:space="preserve"> со значением поля «Номер БО», увеличенным на </w:t>
      </w:r>
      <w:r w:rsidR="00D0741B">
        <w:rPr>
          <w:lang w:eastAsia="x-none"/>
        </w:rPr>
        <w:t>единицу</w:t>
      </w:r>
      <w:r>
        <w:rPr>
          <w:lang w:eastAsia="x-none"/>
        </w:rPr>
        <w:t>,</w:t>
      </w:r>
      <w:r w:rsidR="008F5311">
        <w:rPr>
          <w:lang w:eastAsia="x-none"/>
        </w:rPr>
        <w:t xml:space="preserve"> и текущей датой в поле «Дата документа»</w:t>
      </w:r>
      <w:r w:rsidR="001F6FA0">
        <w:rPr>
          <w:lang w:eastAsia="x-none"/>
        </w:rPr>
        <w:t xml:space="preserve"> (</w:t>
      </w:r>
      <w:r w:rsidR="001F6FA0">
        <w:rPr>
          <w:lang w:eastAsia="x-none"/>
        </w:rPr>
        <w:fldChar w:fldCharType="begin"/>
      </w:r>
      <w:r w:rsidR="001F6FA0">
        <w:rPr>
          <w:lang w:eastAsia="x-none"/>
        </w:rPr>
        <w:instrText xml:space="preserve"> REF _Ref454899022 \h </w:instrText>
      </w:r>
      <w:r w:rsidR="001F6FA0">
        <w:rPr>
          <w:lang w:eastAsia="x-none"/>
        </w:rPr>
      </w:r>
      <w:r w:rsidR="001F6FA0">
        <w:rPr>
          <w:lang w:eastAsia="x-none"/>
        </w:rPr>
        <w:fldChar w:fldCharType="separate"/>
      </w:r>
      <w:r w:rsidR="007E5C60">
        <w:t xml:space="preserve">Рисунок </w:t>
      </w:r>
      <w:r w:rsidR="007E5C60">
        <w:rPr>
          <w:noProof/>
        </w:rPr>
        <w:t>103</w:t>
      </w:r>
      <w:r w:rsidR="001F6FA0">
        <w:rPr>
          <w:lang w:eastAsia="x-none"/>
        </w:rPr>
        <w:fldChar w:fldCharType="end"/>
      </w:r>
      <w:r w:rsidR="001F6FA0">
        <w:rPr>
          <w:lang w:eastAsia="x-none"/>
        </w:rPr>
        <w:t>)</w:t>
      </w:r>
      <w:r w:rsidR="008F5311">
        <w:rPr>
          <w:lang w:eastAsia="x-none"/>
        </w:rPr>
        <w:t>.</w:t>
      </w:r>
    </w:p>
    <w:p w14:paraId="7DA2900A" w14:textId="77777777" w:rsidR="001F6FA0" w:rsidRDefault="001F6FA0" w:rsidP="00826670">
      <w:pPr>
        <w:keepNext/>
        <w:ind w:firstLine="0"/>
        <w:jc w:val="center"/>
      </w:pPr>
      <w:r>
        <w:rPr>
          <w:noProof/>
        </w:rPr>
        <w:drawing>
          <wp:inline distT="0" distB="0" distL="0" distR="0" wp14:anchorId="16AA04CB" wp14:editId="0455563D">
            <wp:extent cx="5939790" cy="582930"/>
            <wp:effectExtent l="19050" t="19050" r="22860" b="26670"/>
            <wp:docPr id="218" name="Рисунок 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" name="2016-06-28 17_40_42-Формирование бюджетного обязательства - Internet Explorer.png"/>
                    <pic:cNvPicPr/>
                  </pic:nvPicPr>
                  <pic:blipFill>
                    <a:blip r:embed="rId1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58293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3494CB5" w14:textId="29A5395C" w:rsidR="001F6FA0" w:rsidRDefault="001F6FA0" w:rsidP="00826670">
      <w:pPr>
        <w:pStyle w:val="afff3"/>
      </w:pPr>
      <w:bookmarkStart w:id="7800" w:name="_Ref454899022"/>
      <w:r>
        <w:t xml:space="preserve">Рисунок </w:t>
      </w:r>
      <w:fldSimple w:instr=" SEQ Рисунок \* ARABIC ">
        <w:r w:rsidR="007E5C60">
          <w:rPr>
            <w:noProof/>
          </w:rPr>
          <w:t>103</w:t>
        </w:r>
      </w:fldSimple>
      <w:bookmarkEnd w:id="7800"/>
      <w:r>
        <w:t xml:space="preserve"> Блок «Общая информация» при внесении изменений в сведения о БО</w:t>
      </w:r>
    </w:p>
    <w:p w14:paraId="2672F39E" w14:textId="427BD28D" w:rsidR="008014FE" w:rsidRDefault="000B1B1F" w:rsidP="00826670">
      <w:pPr>
        <w:rPr>
          <w:lang w:eastAsia="x-none"/>
        </w:rPr>
      </w:pPr>
      <w:r>
        <w:rPr>
          <w:lang w:eastAsia="x-none"/>
        </w:rPr>
        <w:t>Внесите необходимые изменения и нажмите на гиперссылку «Отправить в ФК».</w:t>
      </w:r>
    </w:p>
    <w:p w14:paraId="33200345" w14:textId="34F72DFD" w:rsidR="000B1B1F" w:rsidRDefault="000B1B1F" w:rsidP="00826670">
      <w:pPr>
        <w:rPr>
          <w:lang w:eastAsia="x-none"/>
        </w:rPr>
      </w:pPr>
      <w:r w:rsidRPr="000B1B1F">
        <w:rPr>
          <w:lang w:eastAsia="x-none"/>
        </w:rPr>
        <w:t>После направления новой версии документа в ПУР данная версия становится действующе</w:t>
      </w:r>
      <w:r>
        <w:rPr>
          <w:lang w:eastAsia="x-none"/>
        </w:rPr>
        <w:t>й, предыдущей версии документа –</w:t>
      </w:r>
      <w:r w:rsidRPr="000B1B1F">
        <w:rPr>
          <w:lang w:eastAsia="x-none"/>
        </w:rPr>
        <w:t xml:space="preserve"> «Недействующая редакция».</w:t>
      </w:r>
    </w:p>
    <w:p w14:paraId="09AC1C27" w14:textId="14DD49BB" w:rsidR="000B1B1F" w:rsidRDefault="000B1B1F" w:rsidP="00826670">
      <w:pPr>
        <w:pStyle w:val="4"/>
      </w:pPr>
      <w:r>
        <w:lastRenderedPageBreak/>
        <w:t>Аннулирование сведений о БО</w:t>
      </w:r>
    </w:p>
    <w:p w14:paraId="3E0EAE56" w14:textId="1C65F848" w:rsidR="001F6FA0" w:rsidRDefault="000B1B1F" w:rsidP="00826670">
      <w:pPr>
        <w:pStyle w:val="ae"/>
        <w:rPr>
          <w:lang w:eastAsia="en-US"/>
        </w:rPr>
      </w:pPr>
      <w:r>
        <w:rPr>
          <w:lang w:val="ru-RU" w:eastAsia="en-US"/>
        </w:rPr>
        <w:t xml:space="preserve">Для аннулирования </w:t>
      </w:r>
      <w:r w:rsidR="00257F27">
        <w:rPr>
          <w:lang w:val="ru-RU" w:eastAsia="en-US"/>
        </w:rPr>
        <w:t xml:space="preserve">ошибочно сформированных </w:t>
      </w:r>
      <w:r>
        <w:rPr>
          <w:lang w:val="ru-RU" w:eastAsia="en-US"/>
        </w:rPr>
        <w:t>сведений о БО в карточке контракта на вкладке «Документы» в контекстном меню сведений о БО выберите пункт «Аннулировать»</w:t>
      </w:r>
      <w:r w:rsidR="00064808">
        <w:rPr>
          <w:lang w:val="ru-RU" w:eastAsia="en-US"/>
        </w:rPr>
        <w:t xml:space="preserve"> (см.</w:t>
      </w:r>
      <w:r w:rsidR="001F6FA0">
        <w:rPr>
          <w:lang w:val="ru-RU" w:eastAsia="en-US"/>
        </w:rPr>
        <w:t xml:space="preserve"> </w:t>
      </w:r>
      <w:r w:rsidR="001F6FA0">
        <w:rPr>
          <w:lang w:val="ru-RU" w:eastAsia="en-US"/>
        </w:rPr>
        <w:fldChar w:fldCharType="begin"/>
      </w:r>
      <w:r w:rsidR="001F6FA0">
        <w:rPr>
          <w:lang w:val="ru-RU" w:eastAsia="en-US"/>
        </w:rPr>
        <w:instrText xml:space="preserve"> REF _Ref454899172 \h </w:instrText>
      </w:r>
      <w:r w:rsidR="001F6FA0">
        <w:rPr>
          <w:lang w:val="ru-RU" w:eastAsia="en-US"/>
        </w:rPr>
      </w:r>
      <w:r w:rsidR="001F6FA0">
        <w:rPr>
          <w:lang w:val="ru-RU" w:eastAsia="en-US"/>
        </w:rPr>
        <w:fldChar w:fldCharType="separate"/>
      </w:r>
      <w:r w:rsidR="007E5C60">
        <w:t xml:space="preserve">Рисунок </w:t>
      </w:r>
      <w:r w:rsidR="007E5C60">
        <w:rPr>
          <w:noProof/>
        </w:rPr>
        <w:t>104</w:t>
      </w:r>
      <w:r w:rsidR="001F6FA0">
        <w:rPr>
          <w:lang w:val="ru-RU" w:eastAsia="en-US"/>
        </w:rPr>
        <w:fldChar w:fldCharType="end"/>
      </w:r>
      <w:r w:rsidR="00064808">
        <w:rPr>
          <w:lang w:val="ru-RU" w:eastAsia="en-US"/>
        </w:rPr>
        <w:t>)</w:t>
      </w:r>
      <w:r w:rsidR="001F6FA0">
        <w:rPr>
          <w:lang w:val="ru-RU" w:eastAsia="en-US"/>
        </w:rPr>
        <w:t>.</w:t>
      </w:r>
    </w:p>
    <w:p w14:paraId="708651FD" w14:textId="77777777" w:rsidR="001F6FA0" w:rsidRDefault="001F6FA0" w:rsidP="00826670">
      <w:pPr>
        <w:pStyle w:val="ae"/>
        <w:keepNext/>
        <w:ind w:firstLine="0"/>
        <w:jc w:val="center"/>
      </w:pPr>
      <w:r>
        <w:rPr>
          <w:noProof/>
          <w:snapToGrid/>
          <w:lang w:val="ru-RU" w:eastAsia="ru-RU"/>
        </w:rPr>
        <w:drawing>
          <wp:inline distT="0" distB="0" distL="0" distR="0" wp14:anchorId="77FF1A57" wp14:editId="3A5EF586">
            <wp:extent cx="5939790" cy="1698625"/>
            <wp:effectExtent l="19050" t="19050" r="22860" b="15875"/>
            <wp:docPr id="219" name="Рисунок 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" name="2016-06-28 17_43_00-Сведения о контракте - Internet Explorer.png"/>
                    <pic:cNvPicPr/>
                  </pic:nvPicPr>
                  <pic:blipFill>
                    <a:blip r:embed="rId1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16986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99F10CE" w14:textId="0EF2AA17" w:rsidR="001F6FA0" w:rsidRDefault="001F6FA0" w:rsidP="00826670">
      <w:pPr>
        <w:pStyle w:val="afff3"/>
        <w:rPr>
          <w:lang w:eastAsia="en-US"/>
        </w:rPr>
      </w:pPr>
      <w:bookmarkStart w:id="7801" w:name="_Ref454899172"/>
      <w:r>
        <w:t xml:space="preserve">Рисунок </w:t>
      </w:r>
      <w:fldSimple w:instr=" SEQ Рисунок \* ARABIC ">
        <w:r w:rsidR="007E5C60">
          <w:rPr>
            <w:noProof/>
          </w:rPr>
          <w:t>104</w:t>
        </w:r>
      </w:fldSimple>
      <w:bookmarkEnd w:id="7801"/>
      <w:r>
        <w:t xml:space="preserve"> Пункт контекстного меню «Аннулировать»</w:t>
      </w:r>
    </w:p>
    <w:p w14:paraId="44BE2F96" w14:textId="11B98F39" w:rsidR="00542EBD" w:rsidRDefault="00542EBD" w:rsidP="00826670">
      <w:pPr>
        <w:pStyle w:val="ae"/>
      </w:pPr>
      <w:r>
        <w:rPr>
          <w:lang w:val="ru-RU" w:eastAsia="en-US"/>
        </w:rPr>
        <w:t xml:space="preserve">Формируется новая версия сведений о БО, отображается страница формирования сведений о БО </w:t>
      </w:r>
      <w:r>
        <w:t xml:space="preserve">(см. </w:t>
      </w:r>
      <w:r>
        <w:fldChar w:fldCharType="begin"/>
      </w:r>
      <w:r>
        <w:instrText xml:space="preserve"> REF _Ref454796586 \h </w:instrText>
      </w:r>
      <w:r>
        <w:fldChar w:fldCharType="separate"/>
      </w:r>
      <w:r w:rsidR="007E5C60">
        <w:t xml:space="preserve">Рисунок </w:t>
      </w:r>
      <w:r w:rsidR="007E5C60">
        <w:rPr>
          <w:noProof/>
        </w:rPr>
        <w:t>95</w:t>
      </w:r>
      <w:r>
        <w:fldChar w:fldCharType="end"/>
      </w:r>
      <w:r>
        <w:t>)</w:t>
      </w:r>
      <w:r>
        <w:rPr>
          <w:lang w:val="ru-RU"/>
        </w:rPr>
        <w:t>.</w:t>
      </w:r>
    </w:p>
    <w:p w14:paraId="08624C80" w14:textId="6CB8A7AA" w:rsidR="000B1B1F" w:rsidRPr="00826670" w:rsidRDefault="00542EBD" w:rsidP="00826670">
      <w:pPr>
        <w:pStyle w:val="ae"/>
        <w:rPr>
          <w:lang w:eastAsia="en-US"/>
        </w:rPr>
      </w:pPr>
      <w:r w:rsidRPr="00542EBD">
        <w:rPr>
          <w:lang w:val="ru-RU"/>
        </w:rPr>
        <w:t>По умолчанию все реквизиты в документе заполнены на основе последней направленной в ПУР версии Сведений о БО, за иск</w:t>
      </w:r>
      <w:r>
        <w:rPr>
          <w:lang w:val="ru-RU"/>
        </w:rPr>
        <w:t>лючением следующих особенностей. В поле «Дата документа» устанавливается текущая дата, значение поля «Номер БО» увеличивается на единицу, в полях «</w:t>
      </w:r>
      <w:r w:rsidRPr="00542EBD">
        <w:rPr>
          <w:lang w:val="ru-RU"/>
        </w:rPr>
        <w:t>Сумма в валюте обязательства</w:t>
      </w:r>
      <w:r>
        <w:rPr>
          <w:lang w:val="ru-RU"/>
        </w:rPr>
        <w:t>» и «</w:t>
      </w:r>
      <w:r w:rsidRPr="00542EBD">
        <w:rPr>
          <w:lang w:val="ru-RU"/>
        </w:rPr>
        <w:t>Сумма в валюте Российской Федерации</w:t>
      </w:r>
      <w:r>
        <w:rPr>
          <w:lang w:val="ru-RU"/>
        </w:rPr>
        <w:t>» устанавливается значение «0.00». Для всех сумм на вкладке «Расшифровка бюджетного обязательства» устанавливается значение «0.00».</w:t>
      </w:r>
    </w:p>
    <w:p w14:paraId="48FFA265" w14:textId="77777777" w:rsidR="00A31FA0" w:rsidRDefault="00A31FA0" w:rsidP="00B22A4A">
      <w:pPr>
        <w:pStyle w:val="aa"/>
      </w:pPr>
      <w:bookmarkStart w:id="7802" w:name="_Toc455138511"/>
      <w:r>
        <w:t xml:space="preserve">Согласование </w:t>
      </w:r>
      <w:bookmarkEnd w:id="7782"/>
      <w:bookmarkEnd w:id="7783"/>
      <w:bookmarkEnd w:id="7784"/>
      <w:bookmarkEnd w:id="7786"/>
      <w:bookmarkEnd w:id="7787"/>
      <w:bookmarkEnd w:id="7788"/>
      <w:r>
        <w:t>информации</w:t>
      </w:r>
      <w:bookmarkEnd w:id="7789"/>
      <w:bookmarkEnd w:id="7790"/>
      <w:bookmarkEnd w:id="7802"/>
    </w:p>
    <w:p w14:paraId="48FFA266" w14:textId="355A51B1" w:rsidR="00A31FA0" w:rsidRDefault="00A31FA0" w:rsidP="00B22A4A">
      <w:pPr>
        <w:pStyle w:val="ae"/>
        <w:rPr>
          <w:lang w:val="ru-RU"/>
        </w:rPr>
      </w:pPr>
      <w:bookmarkStart w:id="7803" w:name="_Toc276112361"/>
      <w:bookmarkStart w:id="7804" w:name="_Toc276127588"/>
      <w:bookmarkStart w:id="7805" w:name="_Toc276128073"/>
      <w:bookmarkStart w:id="7806" w:name="_Toc276367203"/>
      <w:r>
        <w:t xml:space="preserve">Для согласования </w:t>
      </w:r>
      <w:r>
        <w:rPr>
          <w:lang w:val="ru-RU"/>
        </w:rPr>
        <w:t>информации</w:t>
      </w:r>
      <w:r w:rsidR="00A21CC9">
        <w:rPr>
          <w:lang w:val="ru-RU"/>
        </w:rPr>
        <w:t xml:space="preserve"> о контракте</w:t>
      </w:r>
      <w:r>
        <w:t xml:space="preserve"> </w:t>
      </w:r>
      <w:r w:rsidR="00A21CC9">
        <w:rPr>
          <w:lang w:val="ru-RU"/>
        </w:rPr>
        <w:t>осуществите вхо</w:t>
      </w:r>
      <w:r w:rsidR="00FE33CC">
        <w:rPr>
          <w:lang w:val="ru-RU"/>
        </w:rPr>
        <w:t>д в</w:t>
      </w:r>
      <w:r w:rsidR="00A21CC9">
        <w:rPr>
          <w:lang w:val="ru-RU"/>
        </w:rPr>
        <w:t xml:space="preserve"> личный кабинет уполномоченного специалиста </w:t>
      </w:r>
      <w:r w:rsidR="00FE33CC">
        <w:rPr>
          <w:lang w:val="ru-RU"/>
        </w:rPr>
        <w:t xml:space="preserve">с правом согласования контракта </w:t>
      </w:r>
      <w:r w:rsidR="00A21CC9">
        <w:rPr>
          <w:lang w:val="ru-RU"/>
        </w:rPr>
        <w:t>организации с полномочием «Уполномоченный орган»/«Уполномоченное учреждение»</w:t>
      </w:r>
      <w:r w:rsidR="00FE33CC">
        <w:rPr>
          <w:lang w:val="ru-RU"/>
        </w:rPr>
        <w:t>.</w:t>
      </w:r>
      <w:r w:rsidR="00A21CC9">
        <w:rPr>
          <w:lang w:val="ru-RU"/>
        </w:rPr>
        <w:t xml:space="preserve"> </w:t>
      </w:r>
      <w:r w:rsidR="00FE33CC">
        <w:rPr>
          <w:lang w:val="ru-RU"/>
        </w:rPr>
        <w:t>Н</w:t>
      </w:r>
      <w:r>
        <w:rPr>
          <w:lang w:val="ru-RU"/>
        </w:rPr>
        <w:t xml:space="preserve">ажмите на </w:t>
      </w:r>
      <w:r w:rsidR="00A6124F">
        <w:rPr>
          <w:lang w:val="ru-RU"/>
        </w:rPr>
        <w:t>гипер</w:t>
      </w:r>
      <w:r>
        <w:rPr>
          <w:lang w:val="ru-RU"/>
        </w:rPr>
        <w:t>ссылку</w:t>
      </w:r>
      <w:r>
        <w:t xml:space="preserve"> «Согласование </w:t>
      </w:r>
      <w:r>
        <w:rPr>
          <w:lang w:val="ru-RU"/>
        </w:rPr>
        <w:t>информации</w:t>
      </w:r>
      <w:r>
        <w:t xml:space="preserve"> о контрактах»</w:t>
      </w:r>
      <w:r w:rsidR="0029709A">
        <w:rPr>
          <w:lang w:val="ru-RU"/>
        </w:rPr>
        <w:t xml:space="preserve"> (</w:t>
      </w:r>
      <w:r w:rsidR="0029709A">
        <w:rPr>
          <w:lang w:val="ru-RU"/>
        </w:rPr>
        <w:fldChar w:fldCharType="begin"/>
      </w:r>
      <w:r w:rsidR="0029709A">
        <w:rPr>
          <w:lang w:val="ru-RU"/>
        </w:rPr>
        <w:instrText xml:space="preserve"> REF _Ref407208986 \h </w:instrText>
      </w:r>
      <w:r w:rsidR="00B22A4A">
        <w:rPr>
          <w:lang w:val="ru-RU"/>
        </w:rPr>
        <w:instrText xml:space="preserve"> \* MERGEFORMAT </w:instrText>
      </w:r>
      <w:r w:rsidR="0029709A">
        <w:rPr>
          <w:lang w:val="ru-RU"/>
        </w:rPr>
      </w:r>
      <w:r w:rsidR="0029709A">
        <w:rPr>
          <w:lang w:val="ru-RU"/>
        </w:rPr>
        <w:fldChar w:fldCharType="separate"/>
      </w:r>
      <w:r w:rsidR="007E5C60">
        <w:t xml:space="preserve">Рисунок </w:t>
      </w:r>
      <w:r w:rsidR="007E5C60">
        <w:rPr>
          <w:noProof/>
        </w:rPr>
        <w:t>105</w:t>
      </w:r>
      <w:r w:rsidR="0029709A">
        <w:rPr>
          <w:lang w:val="ru-RU"/>
        </w:rPr>
        <w:fldChar w:fldCharType="end"/>
      </w:r>
      <w:r w:rsidR="0029709A">
        <w:rPr>
          <w:lang w:val="ru-RU"/>
        </w:rPr>
        <w:t>).</w:t>
      </w:r>
    </w:p>
    <w:p w14:paraId="0CA855DD" w14:textId="1AF39A11" w:rsidR="0029709A" w:rsidRDefault="00DE32CA" w:rsidP="0034431B">
      <w:pPr>
        <w:pStyle w:val="ae"/>
        <w:ind w:firstLine="0"/>
        <w:jc w:val="center"/>
        <w:rPr>
          <w:lang w:val="ru-RU"/>
        </w:rPr>
      </w:pPr>
      <w:r>
        <w:rPr>
          <w:noProof/>
          <w:lang w:val="ru-RU" w:eastAsia="ru-RU"/>
        </w:rPr>
        <w:lastRenderedPageBreak/>
        <w:drawing>
          <wp:inline distT="0" distB="0" distL="0" distR="0" wp14:anchorId="0E6A351A" wp14:editId="5B049661">
            <wp:extent cx="5939790" cy="817802"/>
            <wp:effectExtent l="0" t="0" r="3810" b="1905"/>
            <wp:docPr id="736" name="Рисунок 7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8178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74FB8E" w14:textId="64FCCD70" w:rsidR="0029709A" w:rsidRPr="009A07C4" w:rsidRDefault="0029709A" w:rsidP="00826670">
      <w:pPr>
        <w:pStyle w:val="afff3"/>
      </w:pPr>
      <w:bookmarkStart w:id="7807" w:name="_Ref407208986"/>
      <w:r>
        <w:t xml:space="preserve">Рисунок </w:t>
      </w:r>
      <w:fldSimple w:instr=" SEQ Рисунок \* ARABIC ">
        <w:r w:rsidR="007E5C60">
          <w:rPr>
            <w:noProof/>
          </w:rPr>
          <w:t>105</w:t>
        </w:r>
      </w:fldSimple>
      <w:bookmarkEnd w:id="7807"/>
      <w:r>
        <w:t xml:space="preserve">. Гиперссылка «Согласование </w:t>
      </w:r>
      <w:r w:rsidR="00DE32CA">
        <w:t>информации</w:t>
      </w:r>
      <w:r>
        <w:t xml:space="preserve"> о контрактах»</w:t>
      </w:r>
    </w:p>
    <w:p w14:paraId="5C23CE22" w14:textId="3EBAD9B4" w:rsidR="0029709A" w:rsidRDefault="00FE33CC" w:rsidP="00B22A4A">
      <w:pPr>
        <w:pStyle w:val="ae"/>
        <w:rPr>
          <w:lang w:val="ru-RU"/>
        </w:rPr>
      </w:pPr>
      <w:r>
        <w:t>От</w:t>
      </w:r>
      <w:r>
        <w:rPr>
          <w:lang w:val="ru-RU"/>
        </w:rPr>
        <w:t>ображается</w:t>
      </w:r>
      <w:r>
        <w:t xml:space="preserve"> </w:t>
      </w:r>
      <w:r w:rsidR="00A31FA0">
        <w:t xml:space="preserve">страница </w:t>
      </w:r>
      <w:r w:rsidR="0029709A">
        <w:rPr>
          <w:lang w:val="ru-RU"/>
        </w:rPr>
        <w:t xml:space="preserve">«Согласование </w:t>
      </w:r>
      <w:r w:rsidR="00DE32CA">
        <w:rPr>
          <w:lang w:val="ru-RU"/>
        </w:rPr>
        <w:t>информации</w:t>
      </w:r>
      <w:r w:rsidR="0029709A">
        <w:rPr>
          <w:lang w:val="ru-RU"/>
        </w:rPr>
        <w:t xml:space="preserve"> о контрактах» (</w:t>
      </w:r>
      <w:r w:rsidR="0029709A">
        <w:rPr>
          <w:lang w:val="ru-RU"/>
        </w:rPr>
        <w:fldChar w:fldCharType="begin"/>
      </w:r>
      <w:r w:rsidR="0029709A">
        <w:rPr>
          <w:lang w:val="ru-RU"/>
        </w:rPr>
        <w:instrText xml:space="preserve"> REF _Ref407209102 \h </w:instrText>
      </w:r>
      <w:r w:rsidR="00B22A4A">
        <w:rPr>
          <w:lang w:val="ru-RU"/>
        </w:rPr>
        <w:instrText xml:space="preserve"> \* MERGEFORMAT </w:instrText>
      </w:r>
      <w:r w:rsidR="0029709A">
        <w:rPr>
          <w:lang w:val="ru-RU"/>
        </w:rPr>
      </w:r>
      <w:r w:rsidR="0029709A">
        <w:rPr>
          <w:lang w:val="ru-RU"/>
        </w:rPr>
        <w:fldChar w:fldCharType="separate"/>
      </w:r>
      <w:r w:rsidR="007E5C60">
        <w:t xml:space="preserve">Рисунок </w:t>
      </w:r>
      <w:r w:rsidR="007E5C60">
        <w:rPr>
          <w:noProof/>
        </w:rPr>
        <w:t>106</w:t>
      </w:r>
      <w:r w:rsidR="0029709A">
        <w:rPr>
          <w:lang w:val="ru-RU"/>
        </w:rPr>
        <w:fldChar w:fldCharType="end"/>
      </w:r>
      <w:r w:rsidR="0029709A">
        <w:rPr>
          <w:lang w:val="ru-RU"/>
        </w:rPr>
        <w:t>).</w:t>
      </w:r>
    </w:p>
    <w:p w14:paraId="1A71E794" w14:textId="198E9C9F" w:rsidR="0029709A" w:rsidRDefault="0029709A" w:rsidP="0034431B">
      <w:pPr>
        <w:pStyle w:val="ae"/>
        <w:ind w:firstLine="0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0F1B5256" wp14:editId="2DE7EDEA">
            <wp:extent cx="5941940" cy="4827181"/>
            <wp:effectExtent l="19050" t="19050" r="20955" b="12065"/>
            <wp:docPr id="709" name="Рисунок 7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0"/>
                    <a:srcRect t="3609"/>
                    <a:stretch/>
                  </pic:blipFill>
                  <pic:spPr bwMode="auto">
                    <a:xfrm>
                      <a:off x="0" y="0"/>
                      <a:ext cx="5941940" cy="4827181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5A872FB" w14:textId="213E9E1E" w:rsidR="0029709A" w:rsidRPr="009A07C4" w:rsidRDefault="0029709A" w:rsidP="00826670">
      <w:pPr>
        <w:pStyle w:val="afff3"/>
      </w:pPr>
      <w:bookmarkStart w:id="7808" w:name="_Ref407209102"/>
      <w:r>
        <w:t xml:space="preserve">Рисунок </w:t>
      </w:r>
      <w:fldSimple w:instr=" SEQ Рисунок \* ARABIC ">
        <w:r w:rsidR="007E5C60">
          <w:rPr>
            <w:noProof/>
          </w:rPr>
          <w:t>106</w:t>
        </w:r>
      </w:fldSimple>
      <w:bookmarkEnd w:id="7808"/>
      <w:r>
        <w:t>. Страница «Согласование сведений о контрактах»</w:t>
      </w:r>
    </w:p>
    <w:p w14:paraId="48FFA267" w14:textId="2320E52E" w:rsidR="00A31FA0" w:rsidRPr="0089420F" w:rsidDel="00525CB2" w:rsidRDefault="00A31FA0" w:rsidP="00B22A4A">
      <w:pPr>
        <w:pStyle w:val="ae"/>
        <w:rPr>
          <w:lang w:val="ru-RU"/>
        </w:rPr>
      </w:pPr>
      <w:r>
        <w:rPr>
          <w:lang w:val="ru-RU"/>
        </w:rPr>
        <w:t xml:space="preserve">На странице отображаются реестровые записи, для которых сформирована и отправлена на согласование информация о контракте (его изменении) или информация об исполнении (о расторжении) контракта. </w:t>
      </w:r>
      <w:bookmarkEnd w:id="7803"/>
      <w:bookmarkEnd w:id="7804"/>
      <w:bookmarkEnd w:id="7805"/>
      <w:bookmarkEnd w:id="7806"/>
    </w:p>
    <w:p w14:paraId="48FFA268" w14:textId="0B182215" w:rsidR="00A31FA0" w:rsidRDefault="00A31FA0" w:rsidP="00B22A4A">
      <w:pPr>
        <w:pStyle w:val="ae"/>
      </w:pPr>
      <w:bookmarkStart w:id="7809" w:name="_Toc276112362"/>
      <w:bookmarkStart w:id="7810" w:name="_Toc276127589"/>
      <w:bookmarkStart w:id="7811" w:name="_Toc276128074"/>
      <w:bookmarkStart w:id="7812" w:name="_Toc276367204"/>
      <w:r>
        <w:t xml:space="preserve">Для </w:t>
      </w:r>
      <w:r w:rsidR="002C3D77">
        <w:t>размещения</w:t>
      </w:r>
      <w:r>
        <w:t xml:space="preserve"> </w:t>
      </w:r>
      <w:r>
        <w:rPr>
          <w:lang w:val="ru-RU"/>
        </w:rPr>
        <w:t>информации</w:t>
      </w:r>
      <w:r>
        <w:t xml:space="preserve"> выберите пункт «</w:t>
      </w:r>
      <w:r w:rsidR="002C3D77">
        <w:t>Разместить</w:t>
      </w:r>
      <w:r>
        <w:t xml:space="preserve">» в контекстном меню </w:t>
      </w:r>
      <w:r w:rsidR="0029709A">
        <w:rPr>
          <w:lang w:val="ru-RU"/>
        </w:rPr>
        <w:t>необходимого</w:t>
      </w:r>
      <w:r w:rsidR="0029709A">
        <w:t xml:space="preserve"> </w:t>
      </w:r>
      <w:r>
        <w:t>контракт</w:t>
      </w:r>
      <w:r w:rsidR="0029709A">
        <w:rPr>
          <w:lang w:val="ru-RU"/>
        </w:rPr>
        <w:t>а</w:t>
      </w:r>
      <w:r>
        <w:rPr>
          <w:lang w:val="ru-RU"/>
        </w:rPr>
        <w:t xml:space="preserve"> или на вкладке «Документы» </w:t>
      </w:r>
      <w:r>
        <w:rPr>
          <w:lang w:val="ru-RU"/>
        </w:rPr>
        <w:lastRenderedPageBreak/>
        <w:t>карточки контракта</w:t>
      </w:r>
      <w:r>
        <w:t xml:space="preserve">. </w:t>
      </w:r>
      <w:bookmarkEnd w:id="7809"/>
      <w:bookmarkEnd w:id="7810"/>
      <w:bookmarkEnd w:id="7811"/>
      <w:bookmarkEnd w:id="7812"/>
      <w:r>
        <w:t xml:space="preserve">После </w:t>
      </w:r>
      <w:r>
        <w:rPr>
          <w:lang w:val="ru-RU"/>
        </w:rPr>
        <w:t>выбора пункта</w:t>
      </w:r>
      <w:r>
        <w:t xml:space="preserve"> Подсистема выполняет автоматический контроль </w:t>
      </w:r>
      <w:r w:rsidR="002C3D77">
        <w:t>размещаемой</w:t>
      </w:r>
      <w:r>
        <w:t xml:space="preserve"> информации.</w:t>
      </w:r>
    </w:p>
    <w:p w14:paraId="48FFA269" w14:textId="77777777" w:rsidR="00A31FA0" w:rsidRDefault="00A31FA0" w:rsidP="00B22A4A">
      <w:pPr>
        <w:pStyle w:val="ae"/>
        <w:rPr>
          <w:lang w:val="ru-RU"/>
        </w:rPr>
      </w:pPr>
      <w:bookmarkStart w:id="7813" w:name="_Toc276112363"/>
      <w:bookmarkStart w:id="7814" w:name="_Toc276127590"/>
      <w:bookmarkStart w:id="7815" w:name="_Toc276128075"/>
      <w:bookmarkStart w:id="7816" w:name="_Toc276367205"/>
      <w:r w:rsidRPr="00D11717">
        <w:t xml:space="preserve">Если в процессе выполнения проверок были найдены ошибки, то открывается окно </w:t>
      </w:r>
      <w:r>
        <w:t>с перечнем ошибок и нарушений (они также фиксируются</w:t>
      </w:r>
      <w:r w:rsidRPr="00F43FE8">
        <w:t xml:space="preserve"> в протокол</w:t>
      </w:r>
      <w:r>
        <w:t>е</w:t>
      </w:r>
      <w:r w:rsidRPr="00F43FE8">
        <w:t xml:space="preserve"> не</w:t>
      </w:r>
      <w:r>
        <w:t>соответствий)</w:t>
      </w:r>
      <w:r w:rsidRPr="00D11717">
        <w:t>.</w:t>
      </w:r>
    </w:p>
    <w:p w14:paraId="48FFA26A" w14:textId="70894CF2" w:rsidR="00A31FA0" w:rsidRDefault="00A31FA0" w:rsidP="00B22A4A">
      <w:pPr>
        <w:pStyle w:val="ae"/>
        <w:rPr>
          <w:lang w:val="ru-RU"/>
        </w:rPr>
      </w:pPr>
      <w:r>
        <w:t>Если результат выполнения проверок позволяет продолжение выполнения операции</w:t>
      </w:r>
      <w:r w:rsidRPr="003F16C2">
        <w:t xml:space="preserve">, то </w:t>
      </w:r>
      <w:r>
        <w:t xml:space="preserve">отображается запрос подтверждения </w:t>
      </w:r>
      <w:r w:rsidR="002C3D77">
        <w:t>размещения</w:t>
      </w:r>
      <w:r>
        <w:t xml:space="preserve"> информации. При подтверждении открывается страница с печатной формой выбранного документа, </w:t>
      </w:r>
      <w:r>
        <w:rPr>
          <w:lang w:val="ru-RU"/>
        </w:rPr>
        <w:t xml:space="preserve">с возможностью просмотра информации в виде </w:t>
      </w:r>
      <w:r>
        <w:t>файл</w:t>
      </w:r>
      <w:r>
        <w:rPr>
          <w:lang w:val="ru-RU"/>
        </w:rPr>
        <w:t>а</w:t>
      </w:r>
      <w:r>
        <w:t xml:space="preserve"> </w:t>
      </w:r>
      <w:r>
        <w:rPr>
          <w:lang w:val="en-US"/>
        </w:rPr>
        <w:t>xml</w:t>
      </w:r>
      <w:r>
        <w:t xml:space="preserve">, кнопками «Подписать и </w:t>
      </w:r>
      <w:r w:rsidR="002C3D77">
        <w:rPr>
          <w:lang w:val="ru-RU"/>
        </w:rPr>
        <w:t>разместить</w:t>
      </w:r>
      <w:r>
        <w:t>» и «Отмена</w:t>
      </w:r>
      <w:r w:rsidRPr="00D11717">
        <w:t>»</w:t>
      </w:r>
      <w:r>
        <w:rPr>
          <w:lang w:val="ru-RU"/>
        </w:rPr>
        <w:t>.</w:t>
      </w:r>
    </w:p>
    <w:p w14:paraId="48FFA26B" w14:textId="271C4C3D" w:rsidR="00A31FA0" w:rsidRDefault="00A31FA0" w:rsidP="00B22A4A">
      <w:pPr>
        <w:pStyle w:val="ae"/>
      </w:pPr>
      <w:r w:rsidRPr="00697908">
        <w:t xml:space="preserve">Для продолжения </w:t>
      </w:r>
      <w:r w:rsidR="002C3D77">
        <w:rPr>
          <w:lang w:val="ru-RU"/>
        </w:rPr>
        <w:t>размещения</w:t>
      </w:r>
      <w:r w:rsidRPr="00697908">
        <w:t xml:space="preserve"> </w:t>
      </w:r>
      <w:r>
        <w:rPr>
          <w:lang w:val="ru-RU"/>
        </w:rPr>
        <w:t>информации</w:t>
      </w:r>
      <w:r w:rsidRPr="00697908">
        <w:t xml:space="preserve"> нажмите кнопку</w:t>
      </w:r>
      <w:r>
        <w:t xml:space="preserve"> «Подписать и </w:t>
      </w:r>
      <w:r w:rsidR="002C3D77">
        <w:rPr>
          <w:lang w:val="ru-RU"/>
        </w:rPr>
        <w:t>разместить</w:t>
      </w:r>
      <w:r>
        <w:t xml:space="preserve">» </w:t>
      </w:r>
      <w:r w:rsidRPr="00697908">
        <w:t xml:space="preserve">– </w:t>
      </w:r>
      <w:r>
        <w:t>документ подписывается ЭП</w:t>
      </w:r>
      <w:r w:rsidRPr="00697908">
        <w:t xml:space="preserve"> пользователя</w:t>
      </w:r>
      <w:r>
        <w:t xml:space="preserve"> и </w:t>
      </w:r>
      <w:r w:rsidR="002C3D77">
        <w:rPr>
          <w:lang w:val="ru-RU"/>
        </w:rPr>
        <w:t>размещается</w:t>
      </w:r>
      <w:r w:rsidR="002C3D77">
        <w:t xml:space="preserve"> </w:t>
      </w:r>
      <w:r>
        <w:t>с присвоением реестрового номера.</w:t>
      </w:r>
      <w:bookmarkEnd w:id="7813"/>
      <w:bookmarkEnd w:id="7814"/>
      <w:bookmarkEnd w:id="7815"/>
      <w:bookmarkEnd w:id="7816"/>
    </w:p>
    <w:p w14:paraId="48FFA26C" w14:textId="77777777" w:rsidR="00A31FA0" w:rsidRPr="00F020BB" w:rsidRDefault="00A31FA0" w:rsidP="00B22A4A">
      <w:pPr>
        <w:pStyle w:val="ae"/>
        <w:rPr>
          <w:lang w:val="ru-RU"/>
        </w:rPr>
      </w:pPr>
      <w:bookmarkStart w:id="7817" w:name="_Toc276127592"/>
      <w:bookmarkStart w:id="7818" w:name="_Toc276128077"/>
      <w:bookmarkStart w:id="7819" w:name="_Toc276367207"/>
      <w:bookmarkStart w:id="7820" w:name="_Toc276112365"/>
      <w:r>
        <w:t xml:space="preserve">Для отправки </w:t>
      </w:r>
      <w:r>
        <w:rPr>
          <w:lang w:val="ru-RU"/>
        </w:rPr>
        <w:t>информации</w:t>
      </w:r>
      <w:r>
        <w:t xml:space="preserve"> на доработку выберите пункт «Отправить на доработку» в контекстном меню реестра контрактов</w:t>
      </w:r>
      <w:r>
        <w:rPr>
          <w:lang w:val="ru-RU"/>
        </w:rPr>
        <w:t xml:space="preserve"> или на вкладке «Документы» карточки контракта</w:t>
      </w:r>
      <w:r>
        <w:t xml:space="preserve">. В открывшемся окне укажите причину отправки </w:t>
      </w:r>
      <w:r>
        <w:rPr>
          <w:lang w:val="ru-RU"/>
        </w:rPr>
        <w:t>информации</w:t>
      </w:r>
      <w:r>
        <w:t xml:space="preserve"> на доработку и нажмите «Отправить на доработку».</w:t>
      </w:r>
      <w:bookmarkEnd w:id="7817"/>
      <w:bookmarkEnd w:id="7818"/>
      <w:bookmarkEnd w:id="7819"/>
    </w:p>
    <w:p w14:paraId="48FFA26D" w14:textId="77777777" w:rsidR="00A31FA0" w:rsidRDefault="00A31FA0" w:rsidP="0034431B">
      <w:pPr>
        <w:pStyle w:val="aa"/>
      </w:pPr>
      <w:bookmarkStart w:id="7821" w:name="_Toc299530070"/>
      <w:bookmarkStart w:id="7822" w:name="_Toc381184814"/>
      <w:bookmarkStart w:id="7823" w:name="_Toc455138512"/>
      <w:bookmarkEnd w:id="7821"/>
      <w:r>
        <w:t>Аннулирование реестровой записи</w:t>
      </w:r>
      <w:bookmarkEnd w:id="7822"/>
      <w:bookmarkEnd w:id="7823"/>
    </w:p>
    <w:p w14:paraId="48FFA26E" w14:textId="512858F6" w:rsidR="00A31FA0" w:rsidRDefault="00A31FA0" w:rsidP="00B22A4A">
      <w:pPr>
        <w:pStyle w:val="ae"/>
      </w:pPr>
      <w:r>
        <w:t xml:space="preserve">Для аннулирования реестровой записи в реестре контрактов пользователь организации должен обратиться в </w:t>
      </w:r>
      <w:r w:rsidR="006D3A4D">
        <w:rPr>
          <w:lang w:val="ru-RU"/>
        </w:rPr>
        <w:t>Организацию</w:t>
      </w:r>
      <w:r w:rsidR="0086142A">
        <w:rPr>
          <w:lang w:val="ru-RU"/>
        </w:rPr>
        <w:t>, оказывающую услуги</w:t>
      </w:r>
      <w:r w:rsidR="006D3A4D">
        <w:rPr>
          <w:lang w:val="ru-RU"/>
        </w:rPr>
        <w:t xml:space="preserve"> по обслуживанию пользователей ЕИС</w:t>
      </w:r>
      <w:r w:rsidR="0086142A">
        <w:rPr>
          <w:lang w:val="ru-RU"/>
        </w:rPr>
        <w:t>,</w:t>
      </w:r>
      <w:r>
        <w:t xml:space="preserve"> с заявкой в произвольной форме.</w:t>
      </w:r>
    </w:p>
    <w:p w14:paraId="48FFA26F" w14:textId="7F7A040E" w:rsidR="00A31FA0" w:rsidRDefault="00A31FA0" w:rsidP="00B22A4A">
      <w:pPr>
        <w:pStyle w:val="ae"/>
      </w:pPr>
      <w:r>
        <w:t xml:space="preserve">После получения официальной заявки от организации </w:t>
      </w:r>
      <w:r w:rsidR="00EE22F3">
        <w:rPr>
          <w:lang w:val="ru-RU"/>
        </w:rPr>
        <w:t>с</w:t>
      </w:r>
      <w:proofErr w:type="spellStart"/>
      <w:r>
        <w:t>отрудник</w:t>
      </w:r>
      <w:proofErr w:type="spellEnd"/>
      <w:r>
        <w:t xml:space="preserve"> </w:t>
      </w:r>
      <w:r w:rsidR="0086142A">
        <w:rPr>
          <w:lang w:val="ru-RU"/>
        </w:rPr>
        <w:t>Организации, оказывающей услуги по обслуживанию пользователей ЕИС,</w:t>
      </w:r>
      <w:r>
        <w:t xml:space="preserve"> с ролью «Уполномоченный специалист» формирует в личном кабинете информаци</w:t>
      </w:r>
      <w:r>
        <w:rPr>
          <w:lang w:val="ru-RU"/>
        </w:rPr>
        <w:t>ю</w:t>
      </w:r>
      <w:r>
        <w:t xml:space="preserve"> об аннулировании для необходимой реестровой записи, </w:t>
      </w:r>
      <w:r>
        <w:lastRenderedPageBreak/>
        <w:t xml:space="preserve">подписывает </w:t>
      </w:r>
      <w:r>
        <w:rPr>
          <w:lang w:val="ru-RU"/>
        </w:rPr>
        <w:t>ее</w:t>
      </w:r>
      <w:r>
        <w:t xml:space="preserve"> своей ЭП и отправляет на подтверждение организации, которая формирует информаци</w:t>
      </w:r>
      <w:r>
        <w:rPr>
          <w:lang w:val="ru-RU"/>
        </w:rPr>
        <w:t>ю</w:t>
      </w:r>
      <w:r>
        <w:t xml:space="preserve"> по соответствующей реестровой записи.</w:t>
      </w:r>
    </w:p>
    <w:p w14:paraId="48FFA270" w14:textId="77777777" w:rsidR="00A31FA0" w:rsidRDefault="00A31FA0" w:rsidP="00B22A4A">
      <w:pPr>
        <w:pStyle w:val="ae"/>
      </w:pPr>
      <w:r>
        <w:t>Пользователь организации, которая формирует информаци</w:t>
      </w:r>
      <w:r>
        <w:rPr>
          <w:lang w:val="ru-RU"/>
        </w:rPr>
        <w:t>ю</w:t>
      </w:r>
      <w:r>
        <w:t xml:space="preserve"> по соответствующей реестровой записи, с ролью «Уполномоченный специалист» в личном кабинете организации подтверждает аннулирование реестровой записи, подписывая полученные сведения об аннулировании своей ЭП.</w:t>
      </w:r>
    </w:p>
    <w:p w14:paraId="48FFA271" w14:textId="77777777" w:rsidR="00A31FA0" w:rsidRDefault="00A31FA0" w:rsidP="00B22A4A">
      <w:pPr>
        <w:pStyle w:val="ae"/>
        <w:rPr>
          <w:lang w:val="ru-RU"/>
        </w:rPr>
      </w:pPr>
      <w:r>
        <w:t>После подтверждения сведений об аннулировании реестровая запись в реестре контрактов аннулируется и становится доступна для просмотра только при указании соответствующего признака в параметрах поиска по реестру.</w:t>
      </w:r>
    </w:p>
    <w:p w14:paraId="48FFA272" w14:textId="13E9C3BD" w:rsidR="00A31FA0" w:rsidRDefault="00A31FA0" w:rsidP="00B22A4A">
      <w:pPr>
        <w:pStyle w:val="ae"/>
        <w:rPr>
          <w:lang w:val="ru-RU"/>
        </w:rPr>
      </w:pPr>
      <w:r>
        <w:rPr>
          <w:lang w:val="ru-RU"/>
        </w:rPr>
        <w:t xml:space="preserve">Ниже описана работа Уполномоченного специалиста </w:t>
      </w:r>
      <w:r w:rsidR="006D3A4D">
        <w:rPr>
          <w:lang w:val="ru-RU"/>
        </w:rPr>
        <w:t>Организации</w:t>
      </w:r>
      <w:r w:rsidR="0086142A">
        <w:rPr>
          <w:lang w:val="ru-RU"/>
        </w:rPr>
        <w:t>, оказывающей услуги</w:t>
      </w:r>
      <w:r w:rsidR="006D3A4D">
        <w:rPr>
          <w:lang w:val="ru-RU"/>
        </w:rPr>
        <w:t xml:space="preserve"> по обслуживанию пользователей ЕИС</w:t>
      </w:r>
      <w:r>
        <w:rPr>
          <w:lang w:val="ru-RU"/>
        </w:rPr>
        <w:t>, а также Уполномоченного специалиста организации, формирующей сведения о соответствующей реестровой записи при аннулировании.</w:t>
      </w:r>
    </w:p>
    <w:p w14:paraId="48FFA273" w14:textId="06FA922A" w:rsidR="00A31FA0" w:rsidRPr="00444108" w:rsidRDefault="00A31FA0" w:rsidP="00EF1BC9">
      <w:pPr>
        <w:pStyle w:val="4"/>
      </w:pPr>
      <w:r w:rsidRPr="00B6059F">
        <w:t>Работа</w:t>
      </w:r>
      <w:r w:rsidRPr="00444108">
        <w:t xml:space="preserve"> в личном кабинете Уполномоченного специалиста </w:t>
      </w:r>
      <w:r w:rsidR="0086142A">
        <w:t>Организации, оказывающие услуги по обслуживанию пользователей ЕИС</w:t>
      </w:r>
    </w:p>
    <w:p w14:paraId="48FFA274" w14:textId="7A44A290" w:rsidR="00A31FA0" w:rsidRPr="00E239D6" w:rsidRDefault="00A31FA0" w:rsidP="00B22A4A">
      <w:pPr>
        <w:pStyle w:val="ae"/>
        <w:rPr>
          <w:lang w:val="ru-RU"/>
        </w:rPr>
      </w:pPr>
      <w:r>
        <w:rPr>
          <w:lang w:val="ru-RU"/>
        </w:rPr>
        <w:t>В</w:t>
      </w:r>
      <w:r>
        <w:t xml:space="preserve"> </w:t>
      </w:r>
      <w:r>
        <w:rPr>
          <w:lang w:val="ru-RU"/>
        </w:rPr>
        <w:t xml:space="preserve">личном кабинете Уполномоченного специалиста </w:t>
      </w:r>
      <w:r w:rsidR="0086142A">
        <w:rPr>
          <w:lang w:val="ru-RU"/>
        </w:rPr>
        <w:t>Организации, оказывающие услуги по обслуживанию пользователей ЕИС,</w:t>
      </w:r>
      <w:r>
        <w:t xml:space="preserve"> выберите пункт «Реестр контрактов» в </w:t>
      </w:r>
      <w:r>
        <w:rPr>
          <w:lang w:val="ru-RU"/>
        </w:rPr>
        <w:t xml:space="preserve">левом вертикальном </w:t>
      </w:r>
      <w:r w:rsidR="0076767C">
        <w:t>мен</w:t>
      </w:r>
      <w:r w:rsidR="0076767C">
        <w:rPr>
          <w:lang w:val="ru-RU"/>
        </w:rPr>
        <w:t>ю</w:t>
      </w:r>
      <w:r>
        <w:rPr>
          <w:lang w:val="ru-RU"/>
        </w:rPr>
        <w:t xml:space="preserve">, в результате чего будет загружена страница со </w:t>
      </w:r>
      <w:r>
        <w:t>спис</w:t>
      </w:r>
      <w:r>
        <w:rPr>
          <w:lang w:val="ru-RU"/>
        </w:rPr>
        <w:t>ком</w:t>
      </w:r>
      <w:r>
        <w:t xml:space="preserve"> контрактов</w:t>
      </w:r>
      <w:r>
        <w:rPr>
          <w:lang w:val="ru-RU"/>
        </w:rPr>
        <w:t xml:space="preserve"> на этапе «Исполнение»</w:t>
      </w:r>
      <w:r>
        <w:t>, информаци</w:t>
      </w:r>
      <w:r>
        <w:rPr>
          <w:lang w:val="ru-RU"/>
        </w:rPr>
        <w:t>я</w:t>
      </w:r>
      <w:r>
        <w:t xml:space="preserve"> о которых </w:t>
      </w:r>
      <w:r>
        <w:rPr>
          <w:lang w:val="ru-RU"/>
        </w:rPr>
        <w:t>формируется</w:t>
      </w:r>
      <w:r>
        <w:t xml:space="preserve"> организацией пользователя</w:t>
      </w:r>
      <w:r>
        <w:rPr>
          <w:lang w:val="ru-RU"/>
        </w:rPr>
        <w:t xml:space="preserve"> (</w:t>
      </w:r>
      <w:r>
        <w:rPr>
          <w:lang w:val="ru-RU"/>
        </w:rPr>
        <w:fldChar w:fldCharType="begin"/>
      </w:r>
      <w:r>
        <w:rPr>
          <w:lang w:val="ru-RU"/>
        </w:rPr>
        <w:instrText xml:space="preserve"> REF _Ref292882182 \h </w:instrText>
      </w:r>
      <w:r w:rsidR="00B22A4A">
        <w:rPr>
          <w:lang w:val="ru-RU"/>
        </w:rPr>
        <w:instrText xml:space="preserve"> \* MERGEFORMAT </w:instrText>
      </w:r>
      <w:r>
        <w:rPr>
          <w:lang w:val="ru-RU"/>
        </w:rPr>
      </w:r>
      <w:r>
        <w:rPr>
          <w:lang w:val="ru-RU"/>
        </w:rPr>
        <w:fldChar w:fldCharType="separate"/>
      </w:r>
      <w:r w:rsidR="007E5C60">
        <w:t>Рисунок 107</w:t>
      </w:r>
      <w:r>
        <w:rPr>
          <w:lang w:val="ru-RU"/>
        </w:rPr>
        <w:fldChar w:fldCharType="end"/>
      </w:r>
      <w:r>
        <w:rPr>
          <w:lang w:val="ru-RU"/>
        </w:rPr>
        <w:t>).</w:t>
      </w:r>
    </w:p>
    <w:p w14:paraId="48FFA275" w14:textId="0BB425EC" w:rsidR="00A31FA0" w:rsidRDefault="002412C0" w:rsidP="00B22A4A">
      <w:pPr>
        <w:pStyle w:val="afe"/>
      </w:pPr>
      <w:r>
        <w:lastRenderedPageBreak/>
        <w:drawing>
          <wp:inline distT="0" distB="0" distL="0" distR="0" wp14:anchorId="29F7577E" wp14:editId="2E3FE2B2">
            <wp:extent cx="5939790" cy="3001010"/>
            <wp:effectExtent l="19050" t="19050" r="22860" b="2794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РК_ЛК УС.png"/>
                    <pic:cNvPicPr/>
                  </pic:nvPicPr>
                  <pic:blipFill>
                    <a:blip r:embed="rId1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00101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8FFA276" w14:textId="361D5AF6" w:rsidR="00A31FA0" w:rsidRPr="006D3A4D" w:rsidRDefault="00D72E40" w:rsidP="00826670">
      <w:pPr>
        <w:pStyle w:val="afff3"/>
      </w:pPr>
      <w:bookmarkStart w:id="7824" w:name="_Ref292882182"/>
      <w:r>
        <w:t>Рисунок</w:t>
      </w:r>
      <w:r w:rsidR="00DE32CA">
        <w:t> </w:t>
      </w:r>
      <w:r w:rsidR="00A31FA0">
        <w:fldChar w:fldCharType="begin"/>
      </w:r>
      <w:r w:rsidR="00A31FA0">
        <w:instrText xml:space="preserve"> SEQ </w:instrText>
      </w:r>
      <w:r>
        <w:instrText>Рисунок</w:instrText>
      </w:r>
      <w:r w:rsidR="00A31FA0">
        <w:instrText xml:space="preserve"> \* ARABIC </w:instrText>
      </w:r>
      <w:r w:rsidR="00A31FA0">
        <w:fldChar w:fldCharType="separate"/>
      </w:r>
      <w:r w:rsidR="007E5C60">
        <w:rPr>
          <w:noProof/>
        </w:rPr>
        <w:t>107</w:t>
      </w:r>
      <w:r w:rsidR="00A31FA0">
        <w:fldChar w:fldCharType="end"/>
      </w:r>
      <w:bookmarkEnd w:id="7824"/>
      <w:r w:rsidR="004622A3">
        <w:t>.</w:t>
      </w:r>
      <w:r w:rsidR="00A31FA0" w:rsidRPr="00F21E0D">
        <w:t xml:space="preserve"> </w:t>
      </w:r>
      <w:r w:rsidR="00A31FA0">
        <w:t xml:space="preserve">Реестр контрактов в личном кабинете Уполномоченного специалиста </w:t>
      </w:r>
      <w:r w:rsidR="0086142A">
        <w:t>Организации, оказывающие услуги по обслуживанию пользователей ЕИС</w:t>
      </w:r>
    </w:p>
    <w:p w14:paraId="48FFA277" w14:textId="283F90CB" w:rsidR="00A31FA0" w:rsidRDefault="00A31FA0" w:rsidP="00B22A4A">
      <w:pPr>
        <w:pStyle w:val="ae"/>
        <w:rPr>
          <w:lang w:val="ru-RU"/>
        </w:rPr>
      </w:pPr>
      <w:r>
        <w:rPr>
          <w:lang w:val="ru-RU"/>
        </w:rPr>
        <w:t>Для начала процесса аннулирования реестровой записи нажмите пункт «Аннулировать запись» в выпадающем меню выбранной записи. Откроется страница «</w:t>
      </w:r>
      <w:r w:rsidRPr="0018779D">
        <w:rPr>
          <w:lang w:val="ru-RU"/>
        </w:rPr>
        <w:t>Сведения об аннулировании реестровой записи</w:t>
      </w:r>
      <w:r>
        <w:rPr>
          <w:lang w:val="ru-RU"/>
        </w:rPr>
        <w:t>» (</w:t>
      </w:r>
      <w:r>
        <w:rPr>
          <w:lang w:val="ru-RU"/>
        </w:rPr>
        <w:fldChar w:fldCharType="begin"/>
      </w:r>
      <w:r>
        <w:rPr>
          <w:lang w:val="ru-RU"/>
        </w:rPr>
        <w:instrText xml:space="preserve"> REF _Ref292882215 \h </w:instrText>
      </w:r>
      <w:r w:rsidR="00B22A4A">
        <w:rPr>
          <w:lang w:val="ru-RU"/>
        </w:rPr>
        <w:instrText xml:space="preserve"> \* MERGEFORMAT </w:instrText>
      </w:r>
      <w:r>
        <w:rPr>
          <w:lang w:val="ru-RU"/>
        </w:rPr>
      </w:r>
      <w:r>
        <w:rPr>
          <w:lang w:val="ru-RU"/>
        </w:rPr>
        <w:fldChar w:fldCharType="separate"/>
      </w:r>
      <w:r w:rsidR="007E5C60">
        <w:t xml:space="preserve">Рисунок </w:t>
      </w:r>
      <w:r w:rsidR="007E5C60">
        <w:rPr>
          <w:noProof/>
        </w:rPr>
        <w:t>108</w:t>
      </w:r>
      <w:r>
        <w:rPr>
          <w:lang w:val="ru-RU"/>
        </w:rPr>
        <w:fldChar w:fldCharType="end"/>
      </w:r>
      <w:r>
        <w:rPr>
          <w:lang w:val="ru-RU"/>
        </w:rPr>
        <w:t>).</w:t>
      </w:r>
    </w:p>
    <w:p w14:paraId="48FFA279" w14:textId="77777777" w:rsidR="00A31FA0" w:rsidRDefault="00CC454E" w:rsidP="00B22A4A">
      <w:pPr>
        <w:pStyle w:val="afe"/>
      </w:pPr>
      <w:r>
        <w:drawing>
          <wp:inline distT="0" distB="0" distL="0" distR="0" wp14:anchorId="48FFA53B" wp14:editId="48FFA53C">
            <wp:extent cx="5603240" cy="2434590"/>
            <wp:effectExtent l="19050" t="19050" r="16510" b="22860"/>
            <wp:docPr id="196" name="Рисунок 196" descr="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6" descr="48"/>
                    <pic:cNvPicPr>
                      <a:picLocks noChangeAspect="1" noChangeArrowheads="1"/>
                    </pic:cNvPicPr>
                  </pic:nvPicPr>
                  <pic:blipFill>
                    <a:blip r:embed="rId1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3240" cy="243459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48FFA27A" w14:textId="29A2930A" w:rsidR="00A31FA0" w:rsidRDefault="00D72E40" w:rsidP="00826670">
      <w:pPr>
        <w:pStyle w:val="afff3"/>
      </w:pPr>
      <w:bookmarkStart w:id="7825" w:name="_Ref292882215"/>
      <w:r>
        <w:t>Рисунок</w:t>
      </w:r>
      <w:r w:rsidR="00A31FA0">
        <w:t xml:space="preserve"> </w:t>
      </w:r>
      <w:r w:rsidR="00A31FA0">
        <w:fldChar w:fldCharType="begin"/>
      </w:r>
      <w:r w:rsidR="00A31FA0">
        <w:instrText xml:space="preserve"> SEQ </w:instrText>
      </w:r>
      <w:r>
        <w:instrText>Рисунок</w:instrText>
      </w:r>
      <w:r w:rsidR="00A31FA0">
        <w:instrText xml:space="preserve"> \* ARABIC </w:instrText>
      </w:r>
      <w:r w:rsidR="00A31FA0">
        <w:fldChar w:fldCharType="separate"/>
      </w:r>
      <w:r w:rsidR="007E5C60">
        <w:rPr>
          <w:noProof/>
        </w:rPr>
        <w:t>108</w:t>
      </w:r>
      <w:r w:rsidR="00A31FA0">
        <w:fldChar w:fldCharType="end"/>
      </w:r>
      <w:bookmarkEnd w:id="7825"/>
      <w:r w:rsidR="004622A3">
        <w:t>.</w:t>
      </w:r>
      <w:r w:rsidR="00A31FA0" w:rsidRPr="00F21E0D">
        <w:t xml:space="preserve"> </w:t>
      </w:r>
      <w:r w:rsidR="00A31FA0">
        <w:t>Страница «</w:t>
      </w:r>
      <w:r w:rsidR="00A31FA0" w:rsidRPr="0018779D">
        <w:t>Сведения об аннулировании реестровой записи</w:t>
      </w:r>
      <w:r w:rsidR="00A31FA0">
        <w:t>»</w:t>
      </w:r>
    </w:p>
    <w:p w14:paraId="48FFA27B" w14:textId="77777777" w:rsidR="00A31FA0" w:rsidRDefault="00A31FA0" w:rsidP="00B22A4A">
      <w:pPr>
        <w:pStyle w:val="ae"/>
        <w:rPr>
          <w:lang w:val="ru-RU"/>
        </w:rPr>
      </w:pPr>
      <w:r>
        <w:rPr>
          <w:lang w:val="ru-RU"/>
        </w:rPr>
        <w:t>На странице «</w:t>
      </w:r>
      <w:r w:rsidRPr="0018779D">
        <w:rPr>
          <w:lang w:val="ru-RU"/>
        </w:rPr>
        <w:t>Сведения об аннулировании реестровой записи</w:t>
      </w:r>
      <w:r>
        <w:rPr>
          <w:lang w:val="ru-RU"/>
        </w:rPr>
        <w:t xml:space="preserve">» необходимо в соответствующем поле указать основание для аннулирования </w:t>
      </w:r>
      <w:r>
        <w:rPr>
          <w:lang w:val="ru-RU"/>
        </w:rPr>
        <w:lastRenderedPageBreak/>
        <w:t xml:space="preserve">реестровой записи, прикрепить электронный документ и выбрать кнопку «Подписать и отправить на подтверждение». При отсутствии нарушений прикрепленные неподписанные документы будут автоматически подписаны ЭП пользователя; </w:t>
      </w:r>
      <w:r>
        <w:t>сведени</w:t>
      </w:r>
      <w:r>
        <w:rPr>
          <w:lang w:val="ru-RU"/>
        </w:rPr>
        <w:t>я</w:t>
      </w:r>
      <w:r>
        <w:t xml:space="preserve"> об аннулировании реестровой записи </w:t>
      </w:r>
      <w:r>
        <w:rPr>
          <w:lang w:val="ru-RU"/>
        </w:rPr>
        <w:t xml:space="preserve">– отправлены </w:t>
      </w:r>
      <w:r>
        <w:t>на подтверждение организации, формирующей сведения для данной реестровой записи</w:t>
      </w:r>
      <w:r>
        <w:rPr>
          <w:lang w:val="ru-RU"/>
        </w:rPr>
        <w:t>.</w:t>
      </w:r>
    </w:p>
    <w:p w14:paraId="48FFA27C" w14:textId="77777777" w:rsidR="00A31FA0" w:rsidRDefault="00A31FA0" w:rsidP="00EF1BC9">
      <w:pPr>
        <w:pStyle w:val="4"/>
      </w:pPr>
      <w:bookmarkStart w:id="7826" w:name="_Ref330906623"/>
      <w:r w:rsidRPr="00E91C2A">
        <w:t xml:space="preserve">Работа в личном кабинете Уполномоченного специалиста </w:t>
      </w:r>
      <w:r>
        <w:t>организации, размещающей аннулируемую реестровую запись</w:t>
      </w:r>
      <w:bookmarkEnd w:id="7826"/>
    </w:p>
    <w:p w14:paraId="48FFA27D" w14:textId="731F75CB" w:rsidR="00A31FA0" w:rsidRPr="00F21E0D" w:rsidRDefault="00A31FA0" w:rsidP="00B22A4A">
      <w:pPr>
        <w:pStyle w:val="ae"/>
        <w:rPr>
          <w:lang w:val="ru-RU"/>
        </w:rPr>
      </w:pPr>
      <w:r>
        <w:rPr>
          <w:lang w:val="ru-RU"/>
        </w:rPr>
        <w:t xml:space="preserve">Для завершения процесса аннулирования реестровой записи </w:t>
      </w:r>
      <w:r w:rsidRPr="007B0BCB">
        <w:rPr>
          <w:lang w:val="ru-RU"/>
        </w:rPr>
        <w:t xml:space="preserve">в личном кабинете организации с </w:t>
      </w:r>
      <w:r w:rsidR="00D147ED">
        <w:rPr>
          <w:lang w:val="ru-RU"/>
        </w:rPr>
        <w:t>полномочием</w:t>
      </w:r>
      <w:r w:rsidR="00D147ED" w:rsidRPr="007B0BCB">
        <w:rPr>
          <w:lang w:val="ru-RU"/>
        </w:rPr>
        <w:t xml:space="preserve"> </w:t>
      </w:r>
      <w:r w:rsidRPr="007B0BCB">
        <w:rPr>
          <w:lang w:val="ru-RU"/>
        </w:rPr>
        <w:t>«Заказчик» или «Уполномоченный орган»</w:t>
      </w:r>
      <w:r>
        <w:rPr>
          <w:lang w:val="ru-RU"/>
        </w:rPr>
        <w:t xml:space="preserve"> нажмите пункт </w:t>
      </w:r>
      <w:r w:rsidRPr="00F21E0D">
        <w:rPr>
          <w:lang w:val="ru-RU"/>
        </w:rPr>
        <w:t xml:space="preserve">меню «Просмотреть и аннулировать» </w:t>
      </w:r>
      <w:r>
        <w:rPr>
          <w:lang w:val="ru-RU"/>
        </w:rPr>
        <w:t>сведения об аннулировании (</w:t>
      </w:r>
      <w:r>
        <w:rPr>
          <w:lang w:val="ru-RU"/>
        </w:rPr>
        <w:fldChar w:fldCharType="begin"/>
      </w:r>
      <w:r>
        <w:rPr>
          <w:lang w:val="ru-RU"/>
        </w:rPr>
        <w:instrText xml:space="preserve"> REF _Ref292882281 \h </w:instrText>
      </w:r>
      <w:r w:rsidR="00B22A4A">
        <w:rPr>
          <w:lang w:val="ru-RU"/>
        </w:rPr>
        <w:instrText xml:space="preserve"> \* MERGEFORMAT </w:instrText>
      </w:r>
      <w:r>
        <w:rPr>
          <w:lang w:val="ru-RU"/>
        </w:rPr>
      </w:r>
      <w:r>
        <w:rPr>
          <w:lang w:val="ru-RU"/>
        </w:rPr>
        <w:fldChar w:fldCharType="separate"/>
      </w:r>
      <w:r w:rsidR="007E5C60">
        <w:t xml:space="preserve">Рисунок </w:t>
      </w:r>
      <w:r w:rsidR="007E5C60">
        <w:rPr>
          <w:noProof/>
        </w:rPr>
        <w:t>109</w:t>
      </w:r>
      <w:r>
        <w:rPr>
          <w:lang w:val="ru-RU"/>
        </w:rPr>
        <w:fldChar w:fldCharType="end"/>
      </w:r>
      <w:r>
        <w:rPr>
          <w:lang w:val="ru-RU"/>
        </w:rPr>
        <w:t xml:space="preserve">). По нажатию пункта меню отобразится </w:t>
      </w:r>
      <w:r w:rsidRPr="00F21E0D">
        <w:rPr>
          <w:lang w:val="ru-RU"/>
        </w:rPr>
        <w:t xml:space="preserve">страница «Сведения об аннулировании реестровой записи», соответствующая странице сведений об аннулировании в личном кабинете </w:t>
      </w:r>
      <w:r w:rsidR="0086142A">
        <w:rPr>
          <w:lang w:val="ru-RU"/>
        </w:rPr>
        <w:t>Организации, оказывающие услуги по обслуживанию пользователей ЕИС</w:t>
      </w:r>
      <w:r>
        <w:rPr>
          <w:lang w:val="ru-RU"/>
        </w:rPr>
        <w:t xml:space="preserve"> (</w:t>
      </w:r>
      <w:r>
        <w:rPr>
          <w:lang w:val="ru-RU"/>
        </w:rPr>
        <w:fldChar w:fldCharType="begin"/>
      </w:r>
      <w:r>
        <w:rPr>
          <w:lang w:val="ru-RU"/>
        </w:rPr>
        <w:instrText xml:space="preserve"> REF _Ref292882215 \h </w:instrText>
      </w:r>
      <w:r w:rsidR="00B22A4A">
        <w:rPr>
          <w:lang w:val="ru-RU"/>
        </w:rPr>
        <w:instrText xml:space="preserve"> \* MERGEFORMAT </w:instrText>
      </w:r>
      <w:r>
        <w:rPr>
          <w:lang w:val="ru-RU"/>
        </w:rPr>
      </w:r>
      <w:r>
        <w:rPr>
          <w:lang w:val="ru-RU"/>
        </w:rPr>
        <w:fldChar w:fldCharType="separate"/>
      </w:r>
      <w:r w:rsidR="007E5C60">
        <w:t xml:space="preserve">Рисунок </w:t>
      </w:r>
      <w:r w:rsidR="007E5C60">
        <w:rPr>
          <w:noProof/>
        </w:rPr>
        <w:t>108</w:t>
      </w:r>
      <w:r>
        <w:rPr>
          <w:lang w:val="ru-RU"/>
        </w:rPr>
        <w:fldChar w:fldCharType="end"/>
      </w:r>
      <w:r>
        <w:rPr>
          <w:lang w:val="ru-RU"/>
        </w:rPr>
        <w:t>)</w:t>
      </w:r>
      <w:r w:rsidR="0086142A">
        <w:rPr>
          <w:lang w:val="ru-RU"/>
        </w:rPr>
        <w:t>,</w:t>
      </w:r>
      <w:r w:rsidRPr="00F21E0D">
        <w:rPr>
          <w:lang w:val="ru-RU"/>
        </w:rPr>
        <w:t xml:space="preserve"> со следующими отличиями:</w:t>
      </w:r>
    </w:p>
    <w:p w14:paraId="48FFA27E" w14:textId="0574C863" w:rsidR="00A31FA0" w:rsidRPr="004879E2" w:rsidRDefault="00A31FA0" w:rsidP="00826670">
      <w:pPr>
        <w:pStyle w:val="1-"/>
        <w:numPr>
          <w:ilvl w:val="0"/>
          <w:numId w:val="47"/>
        </w:numPr>
      </w:pPr>
      <w:r>
        <w:rPr>
          <w:lang w:val="ru-RU"/>
        </w:rPr>
        <w:t>поле</w:t>
      </w:r>
      <w:r w:rsidRPr="004879E2">
        <w:t xml:space="preserve"> «Основание для аннулирования реестровой записи» заполнено значением, введенным Уполномоченным специалистом, и недоступно для редактирования;</w:t>
      </w:r>
    </w:p>
    <w:p w14:paraId="48FFA27F" w14:textId="77777777" w:rsidR="00A31FA0" w:rsidRPr="004879E2" w:rsidRDefault="00A31FA0" w:rsidP="00826670">
      <w:pPr>
        <w:pStyle w:val="1-"/>
        <w:numPr>
          <w:ilvl w:val="0"/>
          <w:numId w:val="47"/>
        </w:numPr>
      </w:pPr>
      <w:r>
        <w:rPr>
          <w:lang w:val="ru-RU"/>
        </w:rPr>
        <w:t>блок</w:t>
      </w:r>
      <w:r w:rsidRPr="004879E2">
        <w:t xml:space="preserve"> полей для прикрепления файлов отсутствует;</w:t>
      </w:r>
    </w:p>
    <w:p w14:paraId="48FFA280" w14:textId="0759161F" w:rsidR="00A31FA0" w:rsidRPr="004879E2" w:rsidRDefault="00A31FA0" w:rsidP="00826670">
      <w:pPr>
        <w:pStyle w:val="1-"/>
        <w:numPr>
          <w:ilvl w:val="0"/>
          <w:numId w:val="47"/>
        </w:numPr>
      </w:pPr>
      <w:r>
        <w:t xml:space="preserve">отображается раздел «Подписи» со следующими данными </w:t>
      </w:r>
      <w:r w:rsidRPr="004879E2">
        <w:t xml:space="preserve">о подписании сведений об аннулировании реестровой записи пользователем </w:t>
      </w:r>
      <w:r w:rsidR="0086142A">
        <w:t>Организации, оказывающие услуги по обслуживанию пользователей ЕИС</w:t>
      </w:r>
      <w:r w:rsidRPr="004879E2">
        <w:t xml:space="preserve">, отправившем сведения на подтверждение: иконка, отображающая корректность (или некорректность) ЭП, дата и время подписания, фамилия, имя, отчество подписавшего пользователя с указанием должности, </w:t>
      </w:r>
      <w:r w:rsidRPr="004879E2">
        <w:lastRenderedPageBreak/>
        <w:t xml:space="preserve">наименование организации подписавшего пользователя с указанием роли организации, </w:t>
      </w:r>
      <w:r w:rsidR="00B84C7C">
        <w:t>гипер</w:t>
      </w:r>
      <w:r w:rsidRPr="004879E2">
        <w:t>ссылка для скачивания ЭП на локальный компьютер пользователя;</w:t>
      </w:r>
    </w:p>
    <w:p w14:paraId="48FFA281" w14:textId="77777777" w:rsidR="00A31FA0" w:rsidRPr="00E72307" w:rsidRDefault="00A31FA0" w:rsidP="00826670">
      <w:pPr>
        <w:pStyle w:val="1-"/>
        <w:numPr>
          <w:ilvl w:val="0"/>
          <w:numId w:val="47"/>
        </w:numPr>
      </w:pPr>
      <w:r w:rsidRPr="004879E2">
        <w:t>вместо кнопки «Подписать и отправить на подтверждение» отображается кнопка «Подписать и аннулировать реестровую запись».</w:t>
      </w:r>
    </w:p>
    <w:p w14:paraId="48FFA283" w14:textId="77D0412A" w:rsidR="00A31FA0" w:rsidRDefault="00EE22F3" w:rsidP="00B22A4A">
      <w:pPr>
        <w:pStyle w:val="afe"/>
        <w:rPr>
          <w:lang w:eastAsia="en-US"/>
        </w:rPr>
      </w:pPr>
      <w:r>
        <w:drawing>
          <wp:inline distT="0" distB="0" distL="0" distR="0" wp14:anchorId="5D0942E0" wp14:editId="0D46B307">
            <wp:extent cx="5939790" cy="2779395"/>
            <wp:effectExtent l="19050" t="19050" r="22860" b="20955"/>
            <wp:docPr id="250" name="Рисунок 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" name="3.png"/>
                    <pic:cNvPicPr/>
                  </pic:nvPicPr>
                  <pic:blipFill>
                    <a:blip r:embed="rId1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77939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8FFA284" w14:textId="18F6D26D" w:rsidR="00A31FA0" w:rsidRDefault="00D72E40" w:rsidP="00826670">
      <w:pPr>
        <w:pStyle w:val="afff3"/>
      </w:pPr>
      <w:bookmarkStart w:id="7827" w:name="_Ref292882281"/>
      <w:r>
        <w:t>Рисунок</w:t>
      </w:r>
      <w:r w:rsidR="00A31FA0">
        <w:t xml:space="preserve"> </w:t>
      </w:r>
      <w:r w:rsidR="00A31FA0">
        <w:fldChar w:fldCharType="begin"/>
      </w:r>
      <w:r w:rsidR="00A31FA0">
        <w:instrText xml:space="preserve"> SEQ </w:instrText>
      </w:r>
      <w:r>
        <w:instrText>Рисунок</w:instrText>
      </w:r>
      <w:r w:rsidR="00A31FA0">
        <w:instrText xml:space="preserve"> \* ARABIC </w:instrText>
      </w:r>
      <w:r w:rsidR="00A31FA0">
        <w:fldChar w:fldCharType="separate"/>
      </w:r>
      <w:r w:rsidR="007E5C60">
        <w:rPr>
          <w:noProof/>
        </w:rPr>
        <w:t>109</w:t>
      </w:r>
      <w:r w:rsidR="00A31FA0">
        <w:fldChar w:fldCharType="end"/>
      </w:r>
      <w:bookmarkEnd w:id="7827"/>
      <w:r w:rsidR="004622A3">
        <w:t>.</w:t>
      </w:r>
      <w:r w:rsidR="00A31FA0" w:rsidRPr="00F21E0D">
        <w:t xml:space="preserve"> </w:t>
      </w:r>
      <w:r w:rsidR="00A31FA0">
        <w:t>Контекстное меню для сведений об аннулировании реестровой записи</w:t>
      </w:r>
    </w:p>
    <w:p w14:paraId="48FFA285" w14:textId="4795713E" w:rsidR="00A31FA0" w:rsidRDefault="00A31FA0" w:rsidP="00B22A4A">
      <w:pPr>
        <w:pStyle w:val="ae"/>
        <w:rPr>
          <w:lang w:val="ru-RU"/>
        </w:rPr>
      </w:pPr>
      <w:r>
        <w:rPr>
          <w:lang w:val="ru-RU"/>
        </w:rPr>
        <w:t>Проверив правильность данных на странице сведений об аннулировании, выберите кнопку «Подписать и аннулировать реестровую запись» (</w:t>
      </w:r>
      <w:r>
        <w:rPr>
          <w:lang w:val="ru-RU"/>
        </w:rPr>
        <w:fldChar w:fldCharType="begin"/>
      </w:r>
      <w:r>
        <w:rPr>
          <w:lang w:val="ru-RU"/>
        </w:rPr>
        <w:instrText xml:space="preserve"> REF _Ref376608025 \h </w:instrText>
      </w:r>
      <w:r w:rsidR="00B22A4A">
        <w:rPr>
          <w:lang w:val="ru-RU"/>
        </w:rPr>
        <w:instrText xml:space="preserve"> \* MERGEFORMAT </w:instrText>
      </w:r>
      <w:r>
        <w:rPr>
          <w:lang w:val="ru-RU"/>
        </w:rPr>
      </w:r>
      <w:r>
        <w:rPr>
          <w:lang w:val="ru-RU"/>
        </w:rPr>
        <w:fldChar w:fldCharType="separate"/>
      </w:r>
      <w:r w:rsidR="007E5C60">
        <w:t xml:space="preserve">Рисунок </w:t>
      </w:r>
      <w:r w:rsidR="007E5C60">
        <w:rPr>
          <w:noProof/>
        </w:rPr>
        <w:t>110</w:t>
      </w:r>
      <w:r>
        <w:rPr>
          <w:lang w:val="ru-RU"/>
        </w:rPr>
        <w:fldChar w:fldCharType="end"/>
      </w:r>
      <w:r>
        <w:rPr>
          <w:lang w:val="ru-RU"/>
        </w:rPr>
        <w:t>), после чего реестровая запись будет переведена в статус «Реестровая запись аннулирована», а пользователь возвращен на страницу «Документы» аннулируемых сведений о контракте.</w:t>
      </w:r>
    </w:p>
    <w:p w14:paraId="48FFA286" w14:textId="5152DE60" w:rsidR="00A31FA0" w:rsidRDefault="003C325D" w:rsidP="00B22A4A">
      <w:pPr>
        <w:pStyle w:val="ae"/>
        <w:ind w:firstLine="0"/>
        <w:jc w:val="center"/>
        <w:rPr>
          <w:noProof/>
          <w:snapToGrid/>
          <w:lang w:val="ru-RU" w:eastAsia="ru-RU"/>
        </w:rPr>
      </w:pPr>
      <w:r>
        <w:rPr>
          <w:noProof/>
          <w:snapToGrid/>
          <w:lang w:val="ru-RU" w:eastAsia="ru-RU"/>
        </w:rPr>
        <w:lastRenderedPageBreak/>
        <w:drawing>
          <wp:inline distT="0" distB="0" distL="0" distR="0" wp14:anchorId="2A1BA301" wp14:editId="7CD8FDF1">
            <wp:extent cx="5939790" cy="3094990"/>
            <wp:effectExtent l="19050" t="19050" r="22860" b="1016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РК_кнопка Подписать и аннулировать.png"/>
                    <pic:cNvPicPr/>
                  </pic:nvPicPr>
                  <pic:blipFill>
                    <a:blip r:embed="rId1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09499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8FFA287" w14:textId="4B263675" w:rsidR="00A31FA0" w:rsidRPr="00A314F3" w:rsidRDefault="00D72E40" w:rsidP="00826670">
      <w:pPr>
        <w:pStyle w:val="afff3"/>
      </w:pPr>
      <w:bookmarkStart w:id="7828" w:name="_Ref376608025"/>
      <w:r>
        <w:t>Рисунок</w:t>
      </w:r>
      <w:r w:rsidR="00A31FA0">
        <w:t xml:space="preserve"> </w:t>
      </w:r>
      <w:r w:rsidR="00A31FA0">
        <w:fldChar w:fldCharType="begin"/>
      </w:r>
      <w:r w:rsidR="00A31FA0">
        <w:instrText xml:space="preserve"> SEQ </w:instrText>
      </w:r>
      <w:r>
        <w:instrText>Рисунок</w:instrText>
      </w:r>
      <w:r w:rsidR="00A31FA0">
        <w:instrText xml:space="preserve"> \* ARABIC </w:instrText>
      </w:r>
      <w:r w:rsidR="00A31FA0">
        <w:fldChar w:fldCharType="separate"/>
      </w:r>
      <w:r w:rsidR="007E5C60">
        <w:rPr>
          <w:noProof/>
        </w:rPr>
        <w:t>110</w:t>
      </w:r>
      <w:r w:rsidR="00A31FA0">
        <w:fldChar w:fldCharType="end"/>
      </w:r>
      <w:bookmarkEnd w:id="7828"/>
      <w:r w:rsidR="004622A3">
        <w:t>.</w:t>
      </w:r>
      <w:r w:rsidR="00A31FA0">
        <w:t xml:space="preserve"> </w:t>
      </w:r>
      <w:r w:rsidR="00D0741B">
        <w:t xml:space="preserve">Кнопка </w:t>
      </w:r>
      <w:r w:rsidR="00D0741B" w:rsidRPr="00F21E0D">
        <w:t>«</w:t>
      </w:r>
      <w:r w:rsidR="00A31FA0">
        <w:t>Подписать и аннулировать»</w:t>
      </w:r>
    </w:p>
    <w:p w14:paraId="48FFA288" w14:textId="51708477" w:rsidR="00A31FA0" w:rsidRPr="00F21E0D" w:rsidRDefault="00A31FA0" w:rsidP="00B22A4A">
      <w:pPr>
        <w:pStyle w:val="affffff6"/>
        <w:spacing w:line="360" w:lineRule="auto"/>
      </w:pPr>
      <w:r w:rsidRPr="002D023B">
        <w:rPr>
          <w:i/>
        </w:rPr>
        <w:t>Примечание</w:t>
      </w:r>
      <w:r>
        <w:t>. Если при аннулировании реестровой записи для нее существуют сформированные и не</w:t>
      </w:r>
      <w:r w:rsidR="002C3D77">
        <w:t>размещенные</w:t>
      </w:r>
      <w:r>
        <w:t xml:space="preserve"> сведения об изменении, об исполнении или о расторжении контракта, то данные документы при аннулировании реестровой записи будут удалены. Также, после того как реестровая запись аннулирована, внести изменения в сведения о контракте или сформировать сведения об исполнении (о расторжении) контракта невозможно.</w:t>
      </w:r>
      <w:bookmarkEnd w:id="7820"/>
    </w:p>
    <w:p w14:paraId="48FFA289" w14:textId="77777777" w:rsidR="00A31FA0" w:rsidRDefault="00652709" w:rsidP="0034431B">
      <w:pPr>
        <w:pStyle w:val="aa"/>
      </w:pPr>
      <w:bookmarkStart w:id="7829" w:name="_Toc276128078"/>
      <w:bookmarkStart w:id="7830" w:name="_Toc276367208"/>
      <w:bookmarkStart w:id="7831" w:name="_Toc276367308"/>
      <w:bookmarkStart w:id="7832" w:name="_Ref282940653"/>
      <w:bookmarkStart w:id="7833" w:name="_Ref283035703"/>
      <w:bookmarkStart w:id="7834" w:name="_Toc283121420"/>
      <w:bookmarkStart w:id="7835" w:name="_Toc289088259"/>
      <w:bookmarkStart w:id="7836" w:name="_Toc381184815"/>
      <w:bookmarkStart w:id="7837" w:name="_Toc455138513"/>
      <w:r>
        <w:t>Результат проверки на нарушения</w:t>
      </w:r>
      <w:bookmarkEnd w:id="7829"/>
      <w:bookmarkEnd w:id="7830"/>
      <w:bookmarkEnd w:id="7831"/>
      <w:bookmarkEnd w:id="7832"/>
      <w:bookmarkEnd w:id="7833"/>
      <w:bookmarkEnd w:id="7834"/>
      <w:bookmarkEnd w:id="7835"/>
      <w:bookmarkEnd w:id="7836"/>
      <w:bookmarkEnd w:id="7837"/>
    </w:p>
    <w:p w14:paraId="48FFA28A" w14:textId="795A1875" w:rsidR="00E9736B" w:rsidRDefault="00A31FA0" w:rsidP="00B22A4A">
      <w:pPr>
        <w:pStyle w:val="ae"/>
        <w:rPr>
          <w:lang w:val="ru-RU"/>
        </w:rPr>
      </w:pPr>
      <w:bookmarkStart w:id="7838" w:name="_Toc276112367"/>
      <w:bookmarkStart w:id="7839" w:name="_Toc276127594"/>
      <w:bookmarkStart w:id="7840" w:name="_Toc276128079"/>
      <w:bookmarkStart w:id="7841" w:name="_Toc276367209"/>
      <w:r>
        <w:t xml:space="preserve">Все ошибки, сохраненные системой при формировании </w:t>
      </w:r>
      <w:r w:rsidR="0076767C">
        <w:rPr>
          <w:lang w:val="ru-RU"/>
        </w:rPr>
        <w:t>информации о</w:t>
      </w:r>
      <w:r>
        <w:t xml:space="preserve"> контракт</w:t>
      </w:r>
      <w:r w:rsidR="0076767C">
        <w:rPr>
          <w:lang w:val="ru-RU"/>
        </w:rPr>
        <w:t>е</w:t>
      </w:r>
      <w:r>
        <w:t xml:space="preserve"> </w:t>
      </w:r>
      <w:r w:rsidR="00652709">
        <w:rPr>
          <w:lang w:val="ru-RU"/>
        </w:rPr>
        <w:t>отображаются</w:t>
      </w:r>
      <w:r w:rsidR="00652709">
        <w:t xml:space="preserve"> </w:t>
      </w:r>
      <w:r>
        <w:t xml:space="preserve">в </w:t>
      </w:r>
      <w:r w:rsidR="00652709">
        <w:rPr>
          <w:lang w:val="ru-RU"/>
        </w:rPr>
        <w:t>Результатах проверки сведений</w:t>
      </w:r>
      <w:r>
        <w:t xml:space="preserve">. Для просмотра протокола </w:t>
      </w:r>
      <w:r w:rsidR="00EE22F3">
        <w:rPr>
          <w:lang w:val="ru-RU"/>
        </w:rPr>
        <w:t>на странице</w:t>
      </w:r>
      <w:r w:rsidR="00EE22F3">
        <w:t xml:space="preserve"> </w:t>
      </w:r>
      <w:r w:rsidR="00E9736B">
        <w:rPr>
          <w:lang w:val="ru-RU"/>
        </w:rPr>
        <w:t>Р</w:t>
      </w:r>
      <w:proofErr w:type="spellStart"/>
      <w:r w:rsidR="00E9736B">
        <w:t>еестр</w:t>
      </w:r>
      <w:r w:rsidR="00EE22F3">
        <w:rPr>
          <w:lang w:val="ru-RU"/>
        </w:rPr>
        <w:t>а</w:t>
      </w:r>
      <w:proofErr w:type="spellEnd"/>
      <w:r w:rsidR="00E9736B">
        <w:t xml:space="preserve"> </w:t>
      </w:r>
      <w:r>
        <w:t xml:space="preserve">контрактов </w:t>
      </w:r>
      <w:r w:rsidR="00652709">
        <w:t>нажмите</w:t>
      </w:r>
      <w:r w:rsidR="00652709">
        <w:rPr>
          <w:lang w:val="ru-RU"/>
        </w:rPr>
        <w:t xml:space="preserve"> </w:t>
      </w:r>
      <w:r w:rsidR="00E9736B">
        <w:rPr>
          <w:lang w:val="ru-RU"/>
        </w:rPr>
        <w:t xml:space="preserve">на </w:t>
      </w:r>
      <w:r w:rsidR="00C30D83">
        <w:rPr>
          <w:lang w:val="ru-RU"/>
        </w:rPr>
        <w:t>пиктограмму</w:t>
      </w:r>
      <w:r w:rsidR="00C30D83">
        <w:t xml:space="preserve"> </w:t>
      </w:r>
      <w:r>
        <w:t>«</w:t>
      </w:r>
      <w:r w:rsidR="00C30D83">
        <w:rPr>
          <w:noProof/>
          <w:snapToGrid/>
          <w:lang w:val="ru-RU" w:eastAsia="ru-RU"/>
        </w:rPr>
        <w:drawing>
          <wp:inline distT="0" distB="0" distL="0" distR="0" wp14:anchorId="25CF6452" wp14:editId="061353E2">
            <wp:extent cx="161948" cy="161948"/>
            <wp:effectExtent l="0" t="0" r="9525" b="9525"/>
            <wp:docPr id="273" name="Рисунок 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3" name="2016-06-28 13_11_59-Реестр контрактов закрытой части сайта - Internet Explorer.png"/>
                    <pic:cNvPicPr/>
                  </pic:nvPicPr>
                  <pic:blipFill>
                    <a:blip r:embed="rId1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48" cy="161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»</w:t>
      </w:r>
      <w:r>
        <w:rPr>
          <w:lang w:val="ru-RU"/>
        </w:rPr>
        <w:t xml:space="preserve"> в </w:t>
      </w:r>
      <w:r w:rsidR="00652709">
        <w:rPr>
          <w:lang w:val="ru-RU"/>
        </w:rPr>
        <w:t>таблице с перечнем контрактов</w:t>
      </w:r>
      <w:r>
        <w:t xml:space="preserve">. </w:t>
      </w:r>
      <w:r w:rsidR="00E9736B">
        <w:rPr>
          <w:lang w:val="ru-RU"/>
        </w:rPr>
        <w:t>Отображается окно с указанием разделов, в которых имеются расхождения</w:t>
      </w:r>
      <w:r>
        <w:t xml:space="preserve"> </w:t>
      </w:r>
      <w:r w:rsidRPr="00EA11ED">
        <w:t>(</w:t>
      </w:r>
      <w:r>
        <w:fldChar w:fldCharType="begin"/>
      </w:r>
      <w:r>
        <w:instrText xml:space="preserve"> REF _Ref276473944 \h </w:instrText>
      </w:r>
      <w:r w:rsidR="00B22A4A">
        <w:instrText xml:space="preserve"> \* MERGEFORMAT </w:instrText>
      </w:r>
      <w:r>
        <w:fldChar w:fldCharType="separate"/>
      </w:r>
      <w:r w:rsidR="007E5C60">
        <w:t xml:space="preserve">Рисунок </w:t>
      </w:r>
      <w:r w:rsidR="007E5C60">
        <w:rPr>
          <w:noProof/>
        </w:rPr>
        <w:t>111</w:t>
      </w:r>
      <w:r>
        <w:fldChar w:fldCharType="end"/>
      </w:r>
      <w:r w:rsidR="00E9736B">
        <w:rPr>
          <w:lang w:val="ru-RU"/>
        </w:rPr>
        <w:t>).</w:t>
      </w:r>
    </w:p>
    <w:bookmarkEnd w:id="7838"/>
    <w:bookmarkEnd w:id="7839"/>
    <w:bookmarkEnd w:id="7840"/>
    <w:bookmarkEnd w:id="7841"/>
    <w:p w14:paraId="48FFA28C" w14:textId="612C11C0" w:rsidR="00A31FA0" w:rsidRDefault="00C30D83" w:rsidP="00B22A4A">
      <w:pPr>
        <w:pStyle w:val="afe"/>
      </w:pPr>
      <w:r>
        <w:lastRenderedPageBreak/>
        <w:drawing>
          <wp:inline distT="0" distB="0" distL="0" distR="0" wp14:anchorId="75AF3AC1" wp14:editId="2C44169A">
            <wp:extent cx="5939790" cy="1720850"/>
            <wp:effectExtent l="19050" t="19050" r="22860" b="12700"/>
            <wp:docPr id="278" name="Рисунок 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8" name="2016-06-28 13_12_44-Реестр контрактов закрытой части сайта - Internet Explorer.png"/>
                    <pic:cNvPicPr/>
                  </pic:nvPicPr>
                  <pic:blipFill>
                    <a:blip r:embed="rId1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17208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8FFA28D" w14:textId="10692835" w:rsidR="00A31FA0" w:rsidRPr="004362CD" w:rsidRDefault="00D72E40" w:rsidP="00826670">
      <w:pPr>
        <w:pStyle w:val="afff3"/>
      </w:pPr>
      <w:bookmarkStart w:id="7842" w:name="_Ref276473944"/>
      <w:r>
        <w:t>Рисунок</w:t>
      </w:r>
      <w:r w:rsidR="00A31FA0">
        <w:t xml:space="preserve"> </w:t>
      </w:r>
      <w:r w:rsidR="00A31FA0">
        <w:fldChar w:fldCharType="begin"/>
      </w:r>
      <w:r w:rsidR="00A31FA0">
        <w:instrText xml:space="preserve"> SEQ </w:instrText>
      </w:r>
      <w:r>
        <w:instrText>Рисунок</w:instrText>
      </w:r>
      <w:r w:rsidR="00A31FA0">
        <w:instrText xml:space="preserve"> \* ARABIC </w:instrText>
      </w:r>
      <w:r w:rsidR="00A31FA0">
        <w:fldChar w:fldCharType="separate"/>
      </w:r>
      <w:r w:rsidR="007E5C60">
        <w:rPr>
          <w:noProof/>
        </w:rPr>
        <w:t>111</w:t>
      </w:r>
      <w:r w:rsidR="00A31FA0">
        <w:fldChar w:fldCharType="end"/>
      </w:r>
      <w:bookmarkEnd w:id="7842"/>
      <w:r w:rsidR="004622A3">
        <w:t>.</w:t>
      </w:r>
      <w:r w:rsidR="00A31FA0">
        <w:t xml:space="preserve"> </w:t>
      </w:r>
      <w:r w:rsidR="00E9736B">
        <w:t>Результат проверки на нарушения</w:t>
      </w:r>
    </w:p>
    <w:p w14:paraId="48FFA28E" w14:textId="77777777" w:rsidR="00A31FA0" w:rsidRDefault="00A31FA0" w:rsidP="00B22A4A">
      <w:pPr>
        <w:pStyle w:val="aa"/>
      </w:pPr>
      <w:bookmarkStart w:id="7843" w:name="_Toc342910867"/>
      <w:bookmarkStart w:id="7844" w:name="_Ref343259567"/>
      <w:bookmarkStart w:id="7845" w:name="_Toc381184817"/>
      <w:bookmarkStart w:id="7846" w:name="_Toc455138514"/>
      <w:r>
        <w:t>Проверка загружаемых файлов на наличие вирусов</w:t>
      </w:r>
      <w:bookmarkEnd w:id="7843"/>
      <w:bookmarkEnd w:id="7844"/>
      <w:bookmarkEnd w:id="7845"/>
      <w:bookmarkEnd w:id="7846"/>
    </w:p>
    <w:p w14:paraId="48FFA28F" w14:textId="6157B9BD" w:rsidR="00A31FA0" w:rsidRDefault="00A31FA0" w:rsidP="00B22A4A">
      <w:pPr>
        <w:pStyle w:val="ae"/>
        <w:rPr>
          <w:lang w:val="ru-RU" w:eastAsia="en-US"/>
        </w:rPr>
      </w:pPr>
      <w:r>
        <w:rPr>
          <w:lang w:val="ru-RU" w:eastAsia="en-US"/>
        </w:rPr>
        <w:t>При первичной загрузке (прикреплении) файла в стандартном блоке прикрепления документов осуществляется проверка на предмет их заражения вирусами (</w:t>
      </w:r>
      <w:r>
        <w:rPr>
          <w:lang w:val="ru-RU" w:eastAsia="en-US"/>
        </w:rPr>
        <w:fldChar w:fldCharType="begin"/>
      </w:r>
      <w:r>
        <w:rPr>
          <w:lang w:val="ru-RU" w:eastAsia="en-US"/>
        </w:rPr>
        <w:instrText xml:space="preserve"> REF _Ref342906192 \h </w:instrText>
      </w:r>
      <w:r w:rsidR="00B22A4A">
        <w:rPr>
          <w:lang w:val="ru-RU" w:eastAsia="en-US"/>
        </w:rPr>
        <w:instrText xml:space="preserve"> \* MERGEFORMAT </w:instrText>
      </w:r>
      <w:r>
        <w:rPr>
          <w:lang w:val="ru-RU" w:eastAsia="en-US"/>
        </w:rPr>
      </w:r>
      <w:r>
        <w:rPr>
          <w:lang w:val="ru-RU" w:eastAsia="en-US"/>
        </w:rPr>
        <w:fldChar w:fldCharType="separate"/>
      </w:r>
      <w:r w:rsidR="007E5C60" w:rsidRPr="00EB621A">
        <w:rPr>
          <w:lang w:val="ru-RU"/>
        </w:rPr>
        <w:t xml:space="preserve">Рисунок </w:t>
      </w:r>
      <w:r w:rsidR="007E5C60" w:rsidRPr="00EB621A">
        <w:rPr>
          <w:noProof/>
          <w:lang w:val="ru-RU"/>
        </w:rPr>
        <w:t>112</w:t>
      </w:r>
      <w:r>
        <w:rPr>
          <w:lang w:val="ru-RU" w:eastAsia="en-US"/>
        </w:rPr>
        <w:fldChar w:fldCharType="end"/>
      </w:r>
      <w:r>
        <w:rPr>
          <w:lang w:val="ru-RU" w:eastAsia="en-US"/>
        </w:rPr>
        <w:t>).</w:t>
      </w:r>
    </w:p>
    <w:p w14:paraId="48FFA291" w14:textId="77777777" w:rsidR="00A31FA0" w:rsidRDefault="00CC454E" w:rsidP="00B22A4A">
      <w:pPr>
        <w:pStyle w:val="ae"/>
        <w:ind w:firstLine="0"/>
        <w:jc w:val="center"/>
        <w:rPr>
          <w:lang w:val="ru-RU" w:eastAsia="en-US"/>
        </w:rPr>
      </w:pPr>
      <w:r>
        <w:rPr>
          <w:noProof/>
          <w:snapToGrid/>
          <w:lang w:val="ru-RU" w:eastAsia="ru-RU"/>
        </w:rPr>
        <w:drawing>
          <wp:inline distT="0" distB="0" distL="0" distR="0" wp14:anchorId="48FFA543" wp14:editId="48FFA544">
            <wp:extent cx="5943600" cy="1467485"/>
            <wp:effectExtent l="19050" t="19050" r="19050" b="18415"/>
            <wp:docPr id="206" name="Рисунок 206" descr="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6" descr="51"/>
                    <pic:cNvPicPr>
                      <a:picLocks noChangeAspect="1" noChangeArrowheads="1"/>
                    </pic:cNvPicPr>
                  </pic:nvPicPr>
                  <pic:blipFill>
                    <a:blip r:embed="rId1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467485"/>
                    </a:xfrm>
                    <a:prstGeom prst="rect">
                      <a:avLst/>
                    </a:prstGeom>
                    <a:noFill/>
                    <a:ln w="1270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48FFA292" w14:textId="7D7D74D4" w:rsidR="00A31FA0" w:rsidRPr="00E23BBA" w:rsidRDefault="00D72E40" w:rsidP="00826670">
      <w:pPr>
        <w:pStyle w:val="afff3"/>
      </w:pPr>
      <w:bookmarkStart w:id="7847" w:name="_Ref342906192"/>
      <w:bookmarkStart w:id="7848" w:name="_Ref342906182"/>
      <w:r>
        <w:t>Рисунок</w:t>
      </w:r>
      <w:r w:rsidR="00A31FA0" w:rsidRPr="00444108">
        <w:t xml:space="preserve"> </w:t>
      </w:r>
      <w:r w:rsidR="00A31FA0" w:rsidRPr="00444108">
        <w:fldChar w:fldCharType="begin"/>
      </w:r>
      <w:r w:rsidR="00A31FA0" w:rsidRPr="00444108">
        <w:instrText xml:space="preserve"> SEQ </w:instrText>
      </w:r>
      <w:r>
        <w:instrText>Рисунок</w:instrText>
      </w:r>
      <w:r w:rsidR="00A31FA0" w:rsidRPr="00444108">
        <w:instrText xml:space="preserve"> \* ARABIC </w:instrText>
      </w:r>
      <w:r w:rsidR="00A31FA0" w:rsidRPr="00444108">
        <w:fldChar w:fldCharType="separate"/>
      </w:r>
      <w:r w:rsidR="007E5C60">
        <w:rPr>
          <w:noProof/>
        </w:rPr>
        <w:t>112</w:t>
      </w:r>
      <w:r w:rsidR="00A31FA0" w:rsidRPr="00444108">
        <w:fldChar w:fldCharType="end"/>
      </w:r>
      <w:bookmarkEnd w:id="7847"/>
      <w:r w:rsidR="004622A3">
        <w:t>.</w:t>
      </w:r>
      <w:r w:rsidR="00A31FA0" w:rsidRPr="00444108">
        <w:t xml:space="preserve"> </w:t>
      </w:r>
      <w:r w:rsidR="00A31FA0">
        <w:t xml:space="preserve">Блок прикрепления документов в </w:t>
      </w:r>
      <w:bookmarkEnd w:id="7848"/>
      <w:r w:rsidR="007E531C">
        <w:t>ЛК ЕИС</w:t>
      </w:r>
    </w:p>
    <w:p w14:paraId="48FFA293" w14:textId="77777777" w:rsidR="00A31FA0" w:rsidRDefault="00A31FA0" w:rsidP="00B22A4A">
      <w:pPr>
        <w:pStyle w:val="ae"/>
        <w:rPr>
          <w:lang w:val="ru-RU"/>
        </w:rPr>
      </w:pPr>
      <w:r>
        <w:rPr>
          <w:lang w:val="ru-RU"/>
        </w:rPr>
        <w:t xml:space="preserve">Для проверки прикрепляемого файла на предмет заражения вирусами в блоке прикрепления документов нажмите на кнопку «Обзор», выберите необходимый файл и нажмите на кнопку «Открыть». В поле «Описание», при необходимости, </w:t>
      </w:r>
      <w:proofErr w:type="gramStart"/>
      <w:r>
        <w:rPr>
          <w:lang w:val="ru-RU"/>
        </w:rPr>
        <w:t>измените</w:t>
      </w:r>
      <w:proofErr w:type="gramEnd"/>
      <w:r>
        <w:rPr>
          <w:lang w:val="ru-RU"/>
        </w:rPr>
        <w:t xml:space="preserve"> значение и нажмите на кнопку «Прикрепить».</w:t>
      </w:r>
    </w:p>
    <w:p w14:paraId="48FFA294" w14:textId="77777777" w:rsidR="00A31FA0" w:rsidRDefault="00A31FA0" w:rsidP="00B22A4A">
      <w:pPr>
        <w:pStyle w:val="ae"/>
        <w:rPr>
          <w:lang w:val="ru-RU"/>
        </w:rPr>
      </w:pPr>
      <w:r>
        <w:rPr>
          <w:lang w:val="ru-RU"/>
        </w:rPr>
        <w:t>После нажатия на кнопку «Прикрепить» происходит проверка файла антивирусом.</w:t>
      </w:r>
    </w:p>
    <w:p w14:paraId="48FFA295" w14:textId="6D34F769" w:rsidR="00A31FA0" w:rsidRDefault="00A31FA0" w:rsidP="00B22A4A">
      <w:pPr>
        <w:pStyle w:val="ae"/>
        <w:rPr>
          <w:lang w:val="ru-RU" w:eastAsia="ru-RU"/>
        </w:rPr>
      </w:pPr>
      <w:r>
        <w:rPr>
          <w:lang w:val="ru-RU"/>
        </w:rPr>
        <w:t xml:space="preserve">В случае если файл не заражен, или был заражен, но вылечен антивирусом, </w:t>
      </w:r>
      <w:r w:rsidR="00664F2F">
        <w:rPr>
          <w:lang w:val="ru-RU"/>
        </w:rPr>
        <w:t xml:space="preserve">то после </w:t>
      </w:r>
      <w:r w:rsidR="002C3D77">
        <w:rPr>
          <w:lang w:val="ru-RU"/>
        </w:rPr>
        <w:t>размещения</w:t>
      </w:r>
      <w:r w:rsidR="00664F2F">
        <w:rPr>
          <w:lang w:val="ru-RU"/>
        </w:rPr>
        <w:t xml:space="preserve"> сведений возле названия файла</w:t>
      </w:r>
      <w:r>
        <w:rPr>
          <w:lang w:val="ru-RU"/>
        </w:rPr>
        <w:t xml:space="preserve"> отображается пиктограмма </w:t>
      </w:r>
      <w:r w:rsidR="00CC454E">
        <w:rPr>
          <w:noProof/>
          <w:snapToGrid/>
          <w:lang w:val="ru-RU" w:eastAsia="ru-RU"/>
        </w:rPr>
        <w:drawing>
          <wp:inline distT="0" distB="0" distL="0" distR="0" wp14:anchorId="48FFA545" wp14:editId="48FFA546">
            <wp:extent cx="191135" cy="191135"/>
            <wp:effectExtent l="0" t="0" r="0" b="0"/>
            <wp:docPr id="208" name="Рисунок 208" descr="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8" descr="60"/>
                    <pic:cNvPicPr>
                      <a:picLocks noChangeAspect="1" noChangeArrowheads="1"/>
                    </pic:cNvPicPr>
                  </pic:nvPicPr>
                  <pic:blipFill>
                    <a:blip r:embed="rId1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135" cy="191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eastAsia="ru-RU"/>
        </w:rPr>
        <w:t>«</w:t>
      </w:r>
      <w:r w:rsidR="00EF02E5">
        <w:rPr>
          <w:lang w:val="ru-RU" w:eastAsia="ru-RU"/>
        </w:rPr>
        <w:t>Проведена проверка</w:t>
      </w:r>
      <w:r w:rsidRPr="00286650">
        <w:rPr>
          <w:lang w:eastAsia="ru-RU"/>
        </w:rPr>
        <w:t xml:space="preserve"> на наличие вирусов</w:t>
      </w:r>
      <w:r>
        <w:rPr>
          <w:lang w:eastAsia="ru-RU"/>
        </w:rPr>
        <w:t>»</w:t>
      </w:r>
      <w:r>
        <w:rPr>
          <w:lang w:val="ru-RU" w:eastAsia="ru-RU"/>
        </w:rPr>
        <w:t xml:space="preserve"> (</w:t>
      </w:r>
      <w:r>
        <w:rPr>
          <w:lang w:val="ru-RU" w:eastAsia="ru-RU"/>
        </w:rPr>
        <w:fldChar w:fldCharType="begin"/>
      </w:r>
      <w:r>
        <w:rPr>
          <w:lang w:val="ru-RU" w:eastAsia="ru-RU"/>
        </w:rPr>
        <w:instrText xml:space="preserve"> REF _Ref342907128 \h </w:instrText>
      </w:r>
      <w:r w:rsidR="00B22A4A">
        <w:rPr>
          <w:lang w:val="ru-RU" w:eastAsia="ru-RU"/>
        </w:rPr>
        <w:instrText xml:space="preserve"> \* MERGEFORMAT </w:instrText>
      </w:r>
      <w:r>
        <w:rPr>
          <w:lang w:val="ru-RU" w:eastAsia="ru-RU"/>
        </w:rPr>
      </w:r>
      <w:r>
        <w:rPr>
          <w:lang w:val="ru-RU" w:eastAsia="ru-RU"/>
        </w:rPr>
        <w:fldChar w:fldCharType="separate"/>
      </w:r>
      <w:r w:rsidR="007E5C60">
        <w:t>Рисунок</w:t>
      </w:r>
      <w:r w:rsidR="007E5C60" w:rsidRPr="00CB6886">
        <w:t xml:space="preserve"> </w:t>
      </w:r>
      <w:r w:rsidR="007E5C60">
        <w:rPr>
          <w:noProof/>
        </w:rPr>
        <w:t>113</w:t>
      </w:r>
      <w:r>
        <w:rPr>
          <w:lang w:val="ru-RU" w:eastAsia="ru-RU"/>
        </w:rPr>
        <w:fldChar w:fldCharType="end"/>
      </w:r>
      <w:r>
        <w:rPr>
          <w:lang w:val="ru-RU" w:eastAsia="ru-RU"/>
        </w:rPr>
        <w:t>).</w:t>
      </w:r>
    </w:p>
    <w:p w14:paraId="48FFA297" w14:textId="42354DAA" w:rsidR="00A31FA0" w:rsidRDefault="00EE22F3" w:rsidP="00B22A4A">
      <w:pPr>
        <w:pStyle w:val="ae"/>
        <w:ind w:firstLine="0"/>
        <w:jc w:val="center"/>
        <w:rPr>
          <w:lang w:val="ru-RU"/>
        </w:rPr>
      </w:pPr>
      <w:r>
        <w:rPr>
          <w:noProof/>
          <w:snapToGrid/>
          <w:lang w:val="ru-RU" w:eastAsia="ru-RU"/>
        </w:rPr>
        <w:lastRenderedPageBreak/>
        <w:drawing>
          <wp:inline distT="0" distB="0" distL="0" distR="0" wp14:anchorId="138FE2F3" wp14:editId="145F29A6">
            <wp:extent cx="5939790" cy="977900"/>
            <wp:effectExtent l="19050" t="19050" r="22860" b="12700"/>
            <wp:docPr id="714" name="Рисунок 7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4" name="2016-06-28 13_07_14-Сведения о контракте - Internet Explorer.png"/>
                    <pic:cNvPicPr/>
                  </pic:nvPicPr>
                  <pic:blipFill>
                    <a:blip r:embed="rId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9779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8FFA298" w14:textId="24047567" w:rsidR="00A31FA0" w:rsidRDefault="00D72E40" w:rsidP="00826670">
      <w:pPr>
        <w:pStyle w:val="afff3"/>
      </w:pPr>
      <w:bookmarkStart w:id="7849" w:name="_Ref342907128"/>
      <w:r>
        <w:t>Рисунок</w:t>
      </w:r>
      <w:r w:rsidR="00A31FA0" w:rsidRPr="00CB6886">
        <w:t xml:space="preserve"> </w:t>
      </w:r>
      <w:r w:rsidR="00A31FA0" w:rsidRPr="00CB6886">
        <w:fldChar w:fldCharType="begin"/>
      </w:r>
      <w:r w:rsidR="00A31FA0" w:rsidRPr="00CB6886">
        <w:instrText xml:space="preserve"> SEQ </w:instrText>
      </w:r>
      <w:r>
        <w:instrText>Рисунок</w:instrText>
      </w:r>
      <w:r w:rsidR="00A31FA0" w:rsidRPr="00CB6886">
        <w:instrText xml:space="preserve"> \* ARABIC </w:instrText>
      </w:r>
      <w:r w:rsidR="00A31FA0" w:rsidRPr="00CB6886">
        <w:fldChar w:fldCharType="separate"/>
      </w:r>
      <w:r w:rsidR="007E5C60">
        <w:rPr>
          <w:noProof/>
        </w:rPr>
        <w:t>113</w:t>
      </w:r>
      <w:r w:rsidR="00A31FA0" w:rsidRPr="00CB6886">
        <w:fldChar w:fldCharType="end"/>
      </w:r>
      <w:bookmarkEnd w:id="7849"/>
      <w:r w:rsidR="004622A3">
        <w:t>.</w:t>
      </w:r>
      <w:r w:rsidR="00A31FA0">
        <w:t xml:space="preserve"> Отображение пиктограммы положительного результата проверки на наличие вирусов и п</w:t>
      </w:r>
      <w:r w:rsidR="0076767C">
        <w:t>одсказки при прикреплении файла</w:t>
      </w:r>
    </w:p>
    <w:p w14:paraId="48FFA299" w14:textId="77777777" w:rsidR="00A31FA0" w:rsidRDefault="00A31FA0" w:rsidP="00B22A4A">
      <w:pPr>
        <w:pStyle w:val="ae"/>
        <w:rPr>
          <w:lang w:val="ru-RU"/>
        </w:rPr>
      </w:pPr>
      <w:r>
        <w:rPr>
          <w:lang w:val="ru-RU"/>
        </w:rPr>
        <w:t>При наведении курсора на пиктограмму, отображается подсказка о том, что файл успешно прошел проверку или был заражен, но успешно вылечен.</w:t>
      </w:r>
    </w:p>
    <w:p w14:paraId="48FFA29A" w14:textId="77777777" w:rsidR="00A31FA0" w:rsidRDefault="00A31FA0" w:rsidP="00B22A4A">
      <w:pPr>
        <w:pStyle w:val="ae"/>
        <w:rPr>
          <w:lang w:val="ru-RU"/>
        </w:rPr>
      </w:pPr>
      <w:r>
        <w:rPr>
          <w:lang w:val="ru-RU"/>
        </w:rPr>
        <w:t>В случае если файл заражен, или его проверка закончилась ошибкой, или файл защищен паролем, не происходит его загрузка. Под блоком прикрепления файла отображается блокирующее сообщение:</w:t>
      </w:r>
    </w:p>
    <w:p w14:paraId="48FFA29B" w14:textId="77777777" w:rsidR="00A31FA0" w:rsidRPr="00030C90" w:rsidRDefault="00A31FA0" w:rsidP="00B22A4A">
      <w:pPr>
        <w:pStyle w:val="aff4"/>
        <w:ind w:left="1080"/>
        <w:jc w:val="both"/>
        <w:rPr>
          <w:rFonts w:eastAsia="Times New Roman"/>
          <w:color w:val="FF0000"/>
          <w:sz w:val="24"/>
          <w:szCs w:val="24"/>
        </w:rPr>
      </w:pPr>
      <w:r w:rsidRPr="00030C90">
        <w:rPr>
          <w:rFonts w:eastAsia="Times New Roman"/>
          <w:color w:val="FF0000"/>
          <w:sz w:val="24"/>
          <w:szCs w:val="24"/>
        </w:rPr>
        <w:t>«Внимание! Прикрепляемый Вами файл не прошел проверку антивирусом</w:t>
      </w:r>
      <w:r>
        <w:rPr>
          <w:rFonts w:eastAsia="Times New Roman"/>
          <w:color w:val="FF0000"/>
          <w:sz w:val="24"/>
          <w:szCs w:val="24"/>
        </w:rPr>
        <w:t xml:space="preserve"> и </w:t>
      </w:r>
      <w:r w:rsidRPr="00030C90">
        <w:rPr>
          <w:rFonts w:eastAsia="Times New Roman"/>
          <w:color w:val="FF0000"/>
          <w:sz w:val="24"/>
          <w:szCs w:val="24"/>
        </w:rPr>
        <w:t>не может быть загруж</w:t>
      </w:r>
      <w:r w:rsidRPr="00B54B6C">
        <w:rPr>
          <w:rFonts w:eastAsia="Times New Roman"/>
          <w:color w:val="FF0000"/>
          <w:sz w:val="24"/>
          <w:szCs w:val="24"/>
        </w:rPr>
        <w:t>ен</w:t>
      </w:r>
      <w:r w:rsidR="0076767C">
        <w:rPr>
          <w:rFonts w:eastAsia="Times New Roman"/>
          <w:color w:val="FF0000"/>
          <w:sz w:val="24"/>
          <w:szCs w:val="24"/>
          <w:lang w:val="ru-RU"/>
        </w:rPr>
        <w:t xml:space="preserve"> </w:t>
      </w:r>
      <w:r w:rsidR="0076767C" w:rsidRPr="0076767C">
        <w:rPr>
          <w:rFonts w:eastAsia="Times New Roman"/>
          <w:color w:val="FF0000"/>
          <w:sz w:val="24"/>
          <w:szCs w:val="24"/>
          <w:lang w:val="ru-RU"/>
        </w:rPr>
        <w:t>&lt;</w:t>
      </w:r>
      <w:r w:rsidR="0076767C">
        <w:rPr>
          <w:rFonts w:eastAsia="Times New Roman"/>
          <w:color w:val="FF0000"/>
          <w:sz w:val="24"/>
          <w:szCs w:val="24"/>
          <w:lang w:val="ru-RU"/>
        </w:rPr>
        <w:t>название сайта</w:t>
      </w:r>
      <w:r w:rsidR="0076767C" w:rsidRPr="0076767C">
        <w:rPr>
          <w:rFonts w:eastAsia="Times New Roman"/>
          <w:color w:val="FF0000"/>
          <w:sz w:val="24"/>
          <w:szCs w:val="24"/>
          <w:lang w:val="ru-RU"/>
        </w:rPr>
        <w:t>&gt;</w:t>
      </w:r>
      <w:r w:rsidRPr="00030C90">
        <w:rPr>
          <w:rFonts w:eastAsia="Times New Roman"/>
          <w:color w:val="FF0000"/>
          <w:sz w:val="24"/>
          <w:szCs w:val="24"/>
        </w:rPr>
        <w:t>.</w:t>
      </w:r>
    </w:p>
    <w:p w14:paraId="48FFA29C" w14:textId="77777777" w:rsidR="00A31FA0" w:rsidRPr="001A02DE" w:rsidRDefault="00A31FA0" w:rsidP="00B22A4A">
      <w:pPr>
        <w:pStyle w:val="aff4"/>
        <w:ind w:left="1080"/>
        <w:jc w:val="both"/>
        <w:rPr>
          <w:rFonts w:eastAsia="Times New Roman"/>
          <w:color w:val="FF0000"/>
          <w:sz w:val="24"/>
          <w:szCs w:val="24"/>
        </w:rPr>
      </w:pPr>
      <w:r w:rsidRPr="00030C90">
        <w:rPr>
          <w:rFonts w:eastAsia="Times New Roman"/>
          <w:b/>
          <w:color w:val="FF0000"/>
          <w:sz w:val="24"/>
          <w:szCs w:val="24"/>
        </w:rPr>
        <w:t>Результат проверки</w:t>
      </w:r>
      <w:r w:rsidRPr="00030C90">
        <w:rPr>
          <w:rFonts w:eastAsia="Times New Roman"/>
          <w:color w:val="FF0000"/>
          <w:sz w:val="24"/>
          <w:szCs w:val="24"/>
        </w:rPr>
        <w:t xml:space="preserve">: &lt;описание результата проверки, соответствующий значению результата проверки </w:t>
      </w:r>
      <w:r w:rsidRPr="00B54B6C">
        <w:rPr>
          <w:rFonts w:eastAsia="Times New Roman"/>
          <w:color w:val="FF0000"/>
          <w:sz w:val="24"/>
          <w:szCs w:val="24"/>
        </w:rPr>
        <w:t xml:space="preserve">&gt;(&lt;значение, результата проверки&gt;). </w:t>
      </w:r>
    </w:p>
    <w:p w14:paraId="48FFA29D" w14:textId="77777777" w:rsidR="00A31FA0" w:rsidRPr="00030C90" w:rsidRDefault="00A31FA0" w:rsidP="00B22A4A">
      <w:pPr>
        <w:pStyle w:val="aff4"/>
        <w:ind w:left="1080"/>
        <w:jc w:val="both"/>
        <w:rPr>
          <w:rFonts w:eastAsia="Times New Roman"/>
          <w:color w:val="FF0000"/>
          <w:sz w:val="24"/>
          <w:szCs w:val="24"/>
        </w:rPr>
      </w:pPr>
      <w:r w:rsidRPr="00030C90">
        <w:rPr>
          <w:rFonts w:eastAsia="Times New Roman"/>
          <w:b/>
          <w:color w:val="FF0000"/>
          <w:sz w:val="24"/>
          <w:szCs w:val="24"/>
        </w:rPr>
        <w:t>Обнаруженный вирус</w:t>
      </w:r>
      <w:r w:rsidRPr="00030C90">
        <w:rPr>
          <w:rFonts w:eastAsia="Times New Roman"/>
          <w:color w:val="FF0000"/>
          <w:sz w:val="24"/>
          <w:szCs w:val="24"/>
        </w:rPr>
        <w:t xml:space="preserve"> (при наличии): &lt;наименование вируса &gt;.</w:t>
      </w:r>
    </w:p>
    <w:p w14:paraId="48FFA29E" w14:textId="77777777" w:rsidR="00A31FA0" w:rsidRPr="00030C90" w:rsidRDefault="00A31FA0" w:rsidP="00B22A4A">
      <w:pPr>
        <w:pStyle w:val="aff4"/>
        <w:ind w:left="1080"/>
        <w:jc w:val="both"/>
        <w:rPr>
          <w:rFonts w:eastAsia="Times New Roman"/>
          <w:color w:val="FF0000"/>
          <w:sz w:val="24"/>
          <w:szCs w:val="24"/>
        </w:rPr>
      </w:pPr>
      <w:r w:rsidRPr="00030C90">
        <w:rPr>
          <w:rFonts w:eastAsia="Times New Roman"/>
          <w:b/>
          <w:color w:val="FF0000"/>
          <w:sz w:val="24"/>
          <w:szCs w:val="24"/>
        </w:rPr>
        <w:t>Сведения Антивируса</w:t>
      </w:r>
      <w:r w:rsidRPr="00030C90">
        <w:rPr>
          <w:rFonts w:eastAsia="Times New Roman"/>
          <w:color w:val="FF0000"/>
          <w:sz w:val="24"/>
          <w:szCs w:val="24"/>
        </w:rPr>
        <w:t>:&lt;параметры, возвращаемые антивирусом&gt;.</w:t>
      </w:r>
    </w:p>
    <w:p w14:paraId="48FFA29F" w14:textId="77777777" w:rsidR="00A31FA0" w:rsidRPr="00030C90" w:rsidRDefault="00A31FA0" w:rsidP="00B22A4A">
      <w:pPr>
        <w:pStyle w:val="aff4"/>
        <w:ind w:left="1080"/>
        <w:jc w:val="both"/>
        <w:rPr>
          <w:rFonts w:eastAsia="Times New Roman"/>
          <w:color w:val="FF0000"/>
          <w:sz w:val="24"/>
          <w:szCs w:val="24"/>
        </w:rPr>
      </w:pPr>
      <w:r w:rsidRPr="00030C90">
        <w:rPr>
          <w:rFonts w:eastAsia="Times New Roman"/>
          <w:color w:val="FF0000"/>
          <w:sz w:val="24"/>
          <w:szCs w:val="24"/>
        </w:rPr>
        <w:t>Воспользуйтесь антивирусом, и повторит</w:t>
      </w:r>
      <w:r>
        <w:rPr>
          <w:rFonts w:eastAsia="Times New Roman"/>
          <w:color w:val="FF0000"/>
          <w:sz w:val="24"/>
          <w:szCs w:val="24"/>
        </w:rPr>
        <w:t>е</w:t>
      </w:r>
      <w:r w:rsidRPr="00030C90">
        <w:rPr>
          <w:rFonts w:eastAsia="Times New Roman"/>
          <w:color w:val="FF0000"/>
          <w:sz w:val="24"/>
          <w:szCs w:val="24"/>
        </w:rPr>
        <w:t xml:space="preserve"> попытку или прикрепите другой файл»</w:t>
      </w:r>
      <w:r>
        <w:rPr>
          <w:rFonts w:eastAsia="Times New Roman"/>
          <w:color w:val="FF0000"/>
          <w:sz w:val="24"/>
          <w:szCs w:val="24"/>
        </w:rPr>
        <w:t>.</w:t>
      </w:r>
    </w:p>
    <w:p w14:paraId="48FFA2A0" w14:textId="77777777" w:rsidR="00A31FA0" w:rsidRDefault="00A31FA0" w:rsidP="00B22A4A">
      <w:pPr>
        <w:pStyle w:val="ae"/>
        <w:rPr>
          <w:lang w:val="ru-RU"/>
        </w:rPr>
      </w:pPr>
      <w:r>
        <w:rPr>
          <w:lang w:val="ru-RU"/>
        </w:rPr>
        <w:t>В таком случае происходит добавление информации о попытке загрузки зараженного файла в «Журнал событий».</w:t>
      </w:r>
    </w:p>
    <w:p w14:paraId="48FFA2A1" w14:textId="6A8719E6" w:rsidR="00A31FA0" w:rsidRDefault="00A31FA0" w:rsidP="00B22A4A">
      <w:pPr>
        <w:pStyle w:val="ae"/>
        <w:rPr>
          <w:lang w:val="ru-RU" w:eastAsia="ru-RU"/>
        </w:rPr>
      </w:pPr>
      <w:r>
        <w:rPr>
          <w:lang w:val="ru-RU"/>
        </w:rPr>
        <w:t>В случае если файл подозревается на заражение неизвестным вирусом или содержит код похожий на код известного вируса, он загружается</w:t>
      </w:r>
      <w:r w:rsidR="00D0741B">
        <w:rPr>
          <w:lang w:val="ru-RU"/>
        </w:rPr>
        <w:t>,</w:t>
      </w:r>
      <w:r>
        <w:rPr>
          <w:lang w:val="ru-RU"/>
        </w:rPr>
        <w:t xml:space="preserve"> и рядом с его названием отображается пиктограмма </w:t>
      </w:r>
      <w:r w:rsidR="00B84C7C">
        <w:rPr>
          <w:lang w:val="ru-RU"/>
        </w:rPr>
        <w:t>«</w:t>
      </w:r>
      <w:r w:rsidRPr="00C73D27">
        <w:object w:dxaOrig="472" w:dyaOrig="477" w14:anchorId="48FFA549">
          <v:shape id="_x0000_i1038" type="#_x0000_t75" style="width:21.6pt;height:21.6pt" o:ole="">
            <v:imagedata r:id="rId150" o:title=""/>
          </v:shape>
          <o:OLEObject Type="Embed" ProgID="Visio.Drawing.11" ShapeID="_x0000_i1038" DrawAspect="Content" ObjectID="_1531033915" r:id="rId151"/>
        </w:object>
      </w:r>
      <w:r w:rsidR="00D0741B">
        <w:rPr>
          <w:lang w:val="ru-RU" w:eastAsia="ru-RU"/>
        </w:rPr>
        <w:t>».</w:t>
      </w:r>
    </w:p>
    <w:p w14:paraId="48FFA2A2" w14:textId="77777777" w:rsidR="00A31FA0" w:rsidRDefault="00A31FA0" w:rsidP="00B22A4A">
      <w:pPr>
        <w:pStyle w:val="ae"/>
        <w:rPr>
          <w:lang w:val="ru-RU"/>
        </w:rPr>
      </w:pPr>
      <w:r>
        <w:rPr>
          <w:lang w:val="ru-RU"/>
        </w:rPr>
        <w:t>При наведении курсора на пиктограмму, отображается подсказка о том, что файл содержит код известного вируса или, что подозревается на заражение известным вирусом.</w:t>
      </w:r>
    </w:p>
    <w:p w14:paraId="48FFA2A3" w14:textId="77777777" w:rsidR="00A31FA0" w:rsidRDefault="00A31FA0" w:rsidP="00B22A4A">
      <w:pPr>
        <w:pStyle w:val="ae"/>
        <w:rPr>
          <w:lang w:val="ru-RU"/>
        </w:rPr>
      </w:pPr>
      <w:r>
        <w:rPr>
          <w:lang w:val="ru-RU"/>
        </w:rPr>
        <w:lastRenderedPageBreak/>
        <w:t>В таком случае происходит добавление информации о попытке загрузки сомнительного файла в «Журнал событий», как и при загрузке зараженного документа.</w:t>
      </w:r>
    </w:p>
    <w:p w14:paraId="48FFA2A4" w14:textId="77777777" w:rsidR="00A31FA0" w:rsidRPr="00E23BBA" w:rsidRDefault="0076767C" w:rsidP="00B22A4A">
      <w:pPr>
        <w:pStyle w:val="ae"/>
        <w:rPr>
          <w:color w:val="auto"/>
          <w:lang w:val="ru-RU"/>
        </w:rPr>
      </w:pPr>
      <w:r>
        <w:rPr>
          <w:lang w:val="ru-RU"/>
        </w:rPr>
        <w:t>При просмотре сведений</w:t>
      </w:r>
      <w:r w:rsidR="00A31FA0">
        <w:rPr>
          <w:lang w:val="ru-RU"/>
        </w:rPr>
        <w:t xml:space="preserve"> </w:t>
      </w:r>
      <w:r w:rsidR="00A31FA0">
        <w:t xml:space="preserve">для каждого загруженного (прикрепленного) документа должны отображаться сведения (в виде </w:t>
      </w:r>
      <w:r w:rsidR="00A31FA0">
        <w:rPr>
          <w:lang w:val="ru-RU"/>
        </w:rPr>
        <w:t>пиктограммы</w:t>
      </w:r>
      <w:r w:rsidR="00A31FA0">
        <w:t xml:space="preserve"> с всплывающей подсказкой) о результатах проверки на наличие вирусов в файле</w:t>
      </w:r>
      <w:r w:rsidR="00A31FA0">
        <w:rPr>
          <w:lang w:val="ru-RU"/>
        </w:rPr>
        <w:t xml:space="preserve"> </w:t>
      </w:r>
    </w:p>
    <w:p w14:paraId="48FFA2E5" w14:textId="77777777" w:rsidR="00A31FA0" w:rsidRPr="00826670" w:rsidRDefault="00A31FA0" w:rsidP="000B31F8">
      <w:pPr>
        <w:pStyle w:val="20"/>
        <w:rPr>
          <w:sz w:val="28"/>
        </w:rPr>
      </w:pPr>
      <w:bookmarkStart w:id="7850" w:name="_Toc342654470"/>
      <w:bookmarkStart w:id="7851" w:name="_Toc342911568"/>
      <w:bookmarkStart w:id="7852" w:name="_Toc407210490"/>
      <w:bookmarkStart w:id="7853" w:name="_Toc407790831"/>
      <w:bookmarkStart w:id="7854" w:name="_Toc423433405"/>
      <w:bookmarkStart w:id="7855" w:name="_Toc423438485"/>
      <w:bookmarkStart w:id="7856" w:name="_Toc423442389"/>
      <w:bookmarkStart w:id="7857" w:name="_Toc423445453"/>
      <w:bookmarkStart w:id="7858" w:name="_Toc423448885"/>
      <w:bookmarkStart w:id="7859" w:name="_Toc423450580"/>
      <w:bookmarkStart w:id="7860" w:name="_Toc423458839"/>
      <w:bookmarkStart w:id="7861" w:name="_Toc423538644"/>
      <w:bookmarkStart w:id="7862" w:name="_Toc423545527"/>
      <w:bookmarkStart w:id="7863" w:name="_Toc423551488"/>
      <w:bookmarkStart w:id="7864" w:name="_Toc423551969"/>
      <w:bookmarkStart w:id="7865" w:name="_Toc423552396"/>
      <w:bookmarkStart w:id="7866" w:name="_Toc423553600"/>
      <w:bookmarkStart w:id="7867" w:name="_Toc432782574"/>
      <w:bookmarkStart w:id="7868" w:name="_Toc432786737"/>
      <w:bookmarkStart w:id="7869" w:name="_Toc407210491"/>
      <w:bookmarkStart w:id="7870" w:name="_Toc407790832"/>
      <w:bookmarkStart w:id="7871" w:name="_Toc423433406"/>
      <w:bookmarkStart w:id="7872" w:name="_Toc423438486"/>
      <w:bookmarkStart w:id="7873" w:name="_Toc423442390"/>
      <w:bookmarkStart w:id="7874" w:name="_Toc423445454"/>
      <w:bookmarkStart w:id="7875" w:name="_Toc423448886"/>
      <w:bookmarkStart w:id="7876" w:name="_Toc423450581"/>
      <w:bookmarkStart w:id="7877" w:name="_Toc423458840"/>
      <w:bookmarkStart w:id="7878" w:name="_Toc423538645"/>
      <w:bookmarkStart w:id="7879" w:name="_Toc423545528"/>
      <w:bookmarkStart w:id="7880" w:name="_Toc423551489"/>
      <w:bookmarkStart w:id="7881" w:name="_Toc423551970"/>
      <w:bookmarkStart w:id="7882" w:name="_Toc423552397"/>
      <w:bookmarkStart w:id="7883" w:name="_Toc423553601"/>
      <w:bookmarkStart w:id="7884" w:name="_Toc432782575"/>
      <w:bookmarkStart w:id="7885" w:name="_Toc432786738"/>
      <w:bookmarkStart w:id="7886" w:name="_Toc407210492"/>
      <w:bookmarkStart w:id="7887" w:name="_Toc407790833"/>
      <w:bookmarkStart w:id="7888" w:name="_Toc423433407"/>
      <w:bookmarkStart w:id="7889" w:name="_Toc423438487"/>
      <w:bookmarkStart w:id="7890" w:name="_Toc423442391"/>
      <w:bookmarkStart w:id="7891" w:name="_Toc423445455"/>
      <w:bookmarkStart w:id="7892" w:name="_Toc423448887"/>
      <w:bookmarkStart w:id="7893" w:name="_Toc423450582"/>
      <w:bookmarkStart w:id="7894" w:name="_Toc423458841"/>
      <w:bookmarkStart w:id="7895" w:name="_Toc423538646"/>
      <w:bookmarkStart w:id="7896" w:name="_Toc423545529"/>
      <w:bookmarkStart w:id="7897" w:name="_Toc423551490"/>
      <w:bookmarkStart w:id="7898" w:name="_Toc423551971"/>
      <w:bookmarkStart w:id="7899" w:name="_Toc423552398"/>
      <w:bookmarkStart w:id="7900" w:name="_Toc423553602"/>
      <w:bookmarkStart w:id="7901" w:name="_Toc432782576"/>
      <w:bookmarkStart w:id="7902" w:name="_Toc432786739"/>
      <w:bookmarkStart w:id="7903" w:name="_Toc407210493"/>
      <w:bookmarkStart w:id="7904" w:name="_Toc407790834"/>
      <w:bookmarkStart w:id="7905" w:name="_Toc423433408"/>
      <w:bookmarkStart w:id="7906" w:name="_Toc423438488"/>
      <w:bookmarkStart w:id="7907" w:name="_Toc423442392"/>
      <w:bookmarkStart w:id="7908" w:name="_Toc423445456"/>
      <w:bookmarkStart w:id="7909" w:name="_Toc423448888"/>
      <w:bookmarkStart w:id="7910" w:name="_Toc423450583"/>
      <w:bookmarkStart w:id="7911" w:name="_Toc423458842"/>
      <w:bookmarkStart w:id="7912" w:name="_Toc423538647"/>
      <w:bookmarkStart w:id="7913" w:name="_Toc423545530"/>
      <w:bookmarkStart w:id="7914" w:name="_Toc423551491"/>
      <w:bookmarkStart w:id="7915" w:name="_Toc423551972"/>
      <w:bookmarkStart w:id="7916" w:name="_Toc423552399"/>
      <w:bookmarkStart w:id="7917" w:name="_Toc423553603"/>
      <w:bookmarkStart w:id="7918" w:name="_Toc432782577"/>
      <w:bookmarkStart w:id="7919" w:name="_Toc432786740"/>
      <w:bookmarkStart w:id="7920" w:name="_Toc407210494"/>
      <w:bookmarkStart w:id="7921" w:name="_Toc407790835"/>
      <w:bookmarkStart w:id="7922" w:name="_Toc423433409"/>
      <w:bookmarkStart w:id="7923" w:name="_Toc423438489"/>
      <w:bookmarkStart w:id="7924" w:name="_Toc423442393"/>
      <w:bookmarkStart w:id="7925" w:name="_Toc423445457"/>
      <w:bookmarkStart w:id="7926" w:name="_Toc423448889"/>
      <w:bookmarkStart w:id="7927" w:name="_Toc423450584"/>
      <w:bookmarkStart w:id="7928" w:name="_Toc423458843"/>
      <w:bookmarkStart w:id="7929" w:name="_Toc423538648"/>
      <w:bookmarkStart w:id="7930" w:name="_Toc423545531"/>
      <w:bookmarkStart w:id="7931" w:name="_Toc423551492"/>
      <w:bookmarkStart w:id="7932" w:name="_Toc423551973"/>
      <w:bookmarkStart w:id="7933" w:name="_Toc423552400"/>
      <w:bookmarkStart w:id="7934" w:name="_Toc423553604"/>
      <w:bookmarkStart w:id="7935" w:name="_Toc432782578"/>
      <w:bookmarkStart w:id="7936" w:name="_Toc432786741"/>
      <w:bookmarkStart w:id="7937" w:name="_Toc407210495"/>
      <w:bookmarkStart w:id="7938" w:name="_Toc407790836"/>
      <w:bookmarkStart w:id="7939" w:name="_Toc423433410"/>
      <w:bookmarkStart w:id="7940" w:name="_Toc423438490"/>
      <w:bookmarkStart w:id="7941" w:name="_Toc423442394"/>
      <w:bookmarkStart w:id="7942" w:name="_Toc423445458"/>
      <w:bookmarkStart w:id="7943" w:name="_Toc423448890"/>
      <w:bookmarkStart w:id="7944" w:name="_Toc423450585"/>
      <w:bookmarkStart w:id="7945" w:name="_Toc423458844"/>
      <w:bookmarkStart w:id="7946" w:name="_Toc423538649"/>
      <w:bookmarkStart w:id="7947" w:name="_Toc423545532"/>
      <w:bookmarkStart w:id="7948" w:name="_Toc423551493"/>
      <w:bookmarkStart w:id="7949" w:name="_Toc423551974"/>
      <w:bookmarkStart w:id="7950" w:name="_Toc423552401"/>
      <w:bookmarkStart w:id="7951" w:name="_Toc423553605"/>
      <w:bookmarkStart w:id="7952" w:name="_Toc432782579"/>
      <w:bookmarkStart w:id="7953" w:name="_Toc432786742"/>
      <w:bookmarkStart w:id="7954" w:name="_Toc407210496"/>
      <w:bookmarkStart w:id="7955" w:name="_Toc407790837"/>
      <w:bookmarkStart w:id="7956" w:name="_Toc423433411"/>
      <w:bookmarkStart w:id="7957" w:name="_Toc423438491"/>
      <w:bookmarkStart w:id="7958" w:name="_Toc423442395"/>
      <w:bookmarkStart w:id="7959" w:name="_Toc423445459"/>
      <w:bookmarkStart w:id="7960" w:name="_Toc423448891"/>
      <w:bookmarkStart w:id="7961" w:name="_Toc423450586"/>
      <w:bookmarkStart w:id="7962" w:name="_Toc423458845"/>
      <w:bookmarkStart w:id="7963" w:name="_Toc423538650"/>
      <w:bookmarkStart w:id="7964" w:name="_Toc423545533"/>
      <w:bookmarkStart w:id="7965" w:name="_Toc423551494"/>
      <w:bookmarkStart w:id="7966" w:name="_Toc423551975"/>
      <w:bookmarkStart w:id="7967" w:name="_Toc423552402"/>
      <w:bookmarkStart w:id="7968" w:name="_Toc423553606"/>
      <w:bookmarkStart w:id="7969" w:name="_Toc432782580"/>
      <w:bookmarkStart w:id="7970" w:name="_Toc432786743"/>
      <w:bookmarkStart w:id="7971" w:name="_Toc407210497"/>
      <w:bookmarkStart w:id="7972" w:name="_Toc407790838"/>
      <w:bookmarkStart w:id="7973" w:name="_Toc423433412"/>
      <w:bookmarkStart w:id="7974" w:name="_Toc423438492"/>
      <w:bookmarkStart w:id="7975" w:name="_Toc423442396"/>
      <w:bookmarkStart w:id="7976" w:name="_Toc423445460"/>
      <w:bookmarkStart w:id="7977" w:name="_Toc423448892"/>
      <w:bookmarkStart w:id="7978" w:name="_Toc423450587"/>
      <w:bookmarkStart w:id="7979" w:name="_Toc423458846"/>
      <w:bookmarkStart w:id="7980" w:name="_Toc423538651"/>
      <w:bookmarkStart w:id="7981" w:name="_Toc423545534"/>
      <w:bookmarkStart w:id="7982" w:name="_Toc423551495"/>
      <w:bookmarkStart w:id="7983" w:name="_Toc423551976"/>
      <w:bookmarkStart w:id="7984" w:name="_Toc423552403"/>
      <w:bookmarkStart w:id="7985" w:name="_Toc423553607"/>
      <w:bookmarkStart w:id="7986" w:name="_Toc432782581"/>
      <w:bookmarkStart w:id="7987" w:name="_Toc432786744"/>
      <w:bookmarkStart w:id="7988" w:name="_Toc407210498"/>
      <w:bookmarkStart w:id="7989" w:name="_Toc407790839"/>
      <w:bookmarkStart w:id="7990" w:name="_Toc423433413"/>
      <w:bookmarkStart w:id="7991" w:name="_Toc423438493"/>
      <w:bookmarkStart w:id="7992" w:name="_Toc423442397"/>
      <w:bookmarkStart w:id="7993" w:name="_Toc423445461"/>
      <w:bookmarkStart w:id="7994" w:name="_Toc423448893"/>
      <w:bookmarkStart w:id="7995" w:name="_Toc423450588"/>
      <w:bookmarkStart w:id="7996" w:name="_Toc423458847"/>
      <w:bookmarkStart w:id="7997" w:name="_Toc423538652"/>
      <w:bookmarkStart w:id="7998" w:name="_Toc423545535"/>
      <w:bookmarkStart w:id="7999" w:name="_Toc423551496"/>
      <w:bookmarkStart w:id="8000" w:name="_Toc423551977"/>
      <w:bookmarkStart w:id="8001" w:name="_Toc423552404"/>
      <w:bookmarkStart w:id="8002" w:name="_Toc423553608"/>
      <w:bookmarkStart w:id="8003" w:name="_Toc432782582"/>
      <w:bookmarkStart w:id="8004" w:name="_Toc432786745"/>
      <w:bookmarkStart w:id="8005" w:name="_Toc407210499"/>
      <w:bookmarkStart w:id="8006" w:name="_Toc407790840"/>
      <w:bookmarkStart w:id="8007" w:name="_Toc423433414"/>
      <w:bookmarkStart w:id="8008" w:name="_Toc423438494"/>
      <w:bookmarkStart w:id="8009" w:name="_Toc423442398"/>
      <w:bookmarkStart w:id="8010" w:name="_Toc423445462"/>
      <w:bookmarkStart w:id="8011" w:name="_Toc423448894"/>
      <w:bookmarkStart w:id="8012" w:name="_Toc423450589"/>
      <w:bookmarkStart w:id="8013" w:name="_Toc423458848"/>
      <w:bookmarkStart w:id="8014" w:name="_Toc423538653"/>
      <w:bookmarkStart w:id="8015" w:name="_Toc423545536"/>
      <w:bookmarkStart w:id="8016" w:name="_Toc423551497"/>
      <w:bookmarkStart w:id="8017" w:name="_Toc423551978"/>
      <w:bookmarkStart w:id="8018" w:name="_Toc423552405"/>
      <w:bookmarkStart w:id="8019" w:name="_Toc423553609"/>
      <w:bookmarkStart w:id="8020" w:name="_Toc432782583"/>
      <w:bookmarkStart w:id="8021" w:name="_Toc432786746"/>
      <w:bookmarkStart w:id="8022" w:name="_Toc407210500"/>
      <w:bookmarkStart w:id="8023" w:name="_Toc407790841"/>
      <w:bookmarkStart w:id="8024" w:name="_Toc423433415"/>
      <w:bookmarkStart w:id="8025" w:name="_Toc423438495"/>
      <w:bookmarkStart w:id="8026" w:name="_Toc423442399"/>
      <w:bookmarkStart w:id="8027" w:name="_Toc423445463"/>
      <w:bookmarkStart w:id="8028" w:name="_Toc423448895"/>
      <w:bookmarkStart w:id="8029" w:name="_Toc423450590"/>
      <w:bookmarkStart w:id="8030" w:name="_Toc423458849"/>
      <w:bookmarkStart w:id="8031" w:name="_Toc423538654"/>
      <w:bookmarkStart w:id="8032" w:name="_Toc423545537"/>
      <w:bookmarkStart w:id="8033" w:name="_Toc423551498"/>
      <w:bookmarkStart w:id="8034" w:name="_Toc423551979"/>
      <w:bookmarkStart w:id="8035" w:name="_Toc423552406"/>
      <w:bookmarkStart w:id="8036" w:name="_Toc423553610"/>
      <w:bookmarkStart w:id="8037" w:name="_Toc432782584"/>
      <w:bookmarkStart w:id="8038" w:name="_Toc432786747"/>
      <w:bookmarkStart w:id="8039" w:name="_Toc407210501"/>
      <w:bookmarkStart w:id="8040" w:name="_Toc407790842"/>
      <w:bookmarkStart w:id="8041" w:name="_Toc423433416"/>
      <w:bookmarkStart w:id="8042" w:name="_Toc423438496"/>
      <w:bookmarkStart w:id="8043" w:name="_Toc423442400"/>
      <w:bookmarkStart w:id="8044" w:name="_Toc423445464"/>
      <w:bookmarkStart w:id="8045" w:name="_Toc423448896"/>
      <w:bookmarkStart w:id="8046" w:name="_Toc423450591"/>
      <w:bookmarkStart w:id="8047" w:name="_Toc423458850"/>
      <w:bookmarkStart w:id="8048" w:name="_Toc423538655"/>
      <w:bookmarkStart w:id="8049" w:name="_Toc423545538"/>
      <w:bookmarkStart w:id="8050" w:name="_Toc423551499"/>
      <w:bookmarkStart w:id="8051" w:name="_Toc423551980"/>
      <w:bookmarkStart w:id="8052" w:name="_Toc423552407"/>
      <w:bookmarkStart w:id="8053" w:name="_Toc423553611"/>
      <w:bookmarkStart w:id="8054" w:name="_Toc432782585"/>
      <w:bookmarkStart w:id="8055" w:name="_Toc432786748"/>
      <w:bookmarkStart w:id="8056" w:name="_Toc407210502"/>
      <w:bookmarkStart w:id="8057" w:name="_Toc407790843"/>
      <w:bookmarkStart w:id="8058" w:name="_Toc423433417"/>
      <w:bookmarkStart w:id="8059" w:name="_Toc423438497"/>
      <w:bookmarkStart w:id="8060" w:name="_Toc423442401"/>
      <w:bookmarkStart w:id="8061" w:name="_Toc423445465"/>
      <w:bookmarkStart w:id="8062" w:name="_Toc423448897"/>
      <w:bookmarkStart w:id="8063" w:name="_Toc423450592"/>
      <w:bookmarkStart w:id="8064" w:name="_Toc423458851"/>
      <w:bookmarkStart w:id="8065" w:name="_Toc423538656"/>
      <w:bookmarkStart w:id="8066" w:name="_Toc423545539"/>
      <w:bookmarkStart w:id="8067" w:name="_Toc423551500"/>
      <w:bookmarkStart w:id="8068" w:name="_Toc423551981"/>
      <w:bookmarkStart w:id="8069" w:name="_Toc423552408"/>
      <w:bookmarkStart w:id="8070" w:name="_Toc423553612"/>
      <w:bookmarkStart w:id="8071" w:name="_Toc432782586"/>
      <w:bookmarkStart w:id="8072" w:name="_Toc432786749"/>
      <w:bookmarkStart w:id="8073" w:name="_Toc407210503"/>
      <w:bookmarkStart w:id="8074" w:name="_Toc407790844"/>
      <w:bookmarkStart w:id="8075" w:name="_Toc423433418"/>
      <w:bookmarkStart w:id="8076" w:name="_Toc423438498"/>
      <w:bookmarkStart w:id="8077" w:name="_Toc423442402"/>
      <w:bookmarkStart w:id="8078" w:name="_Toc423445466"/>
      <w:bookmarkStart w:id="8079" w:name="_Toc423448898"/>
      <w:bookmarkStart w:id="8080" w:name="_Toc423450593"/>
      <w:bookmarkStart w:id="8081" w:name="_Toc423458852"/>
      <w:bookmarkStart w:id="8082" w:name="_Toc423538657"/>
      <w:bookmarkStart w:id="8083" w:name="_Toc423545540"/>
      <w:bookmarkStart w:id="8084" w:name="_Toc423551501"/>
      <w:bookmarkStart w:id="8085" w:name="_Toc423551982"/>
      <w:bookmarkStart w:id="8086" w:name="_Toc423552409"/>
      <w:bookmarkStart w:id="8087" w:name="_Toc423553613"/>
      <w:bookmarkStart w:id="8088" w:name="_Toc432782587"/>
      <w:bookmarkStart w:id="8089" w:name="_Toc432786750"/>
      <w:bookmarkStart w:id="8090" w:name="_Toc407210504"/>
      <w:bookmarkStart w:id="8091" w:name="_Toc407790845"/>
      <w:bookmarkStart w:id="8092" w:name="_Toc423433419"/>
      <w:bookmarkStart w:id="8093" w:name="_Toc423438499"/>
      <w:bookmarkStart w:id="8094" w:name="_Toc423442403"/>
      <w:bookmarkStart w:id="8095" w:name="_Toc423445467"/>
      <w:bookmarkStart w:id="8096" w:name="_Toc423448899"/>
      <w:bookmarkStart w:id="8097" w:name="_Toc423450594"/>
      <w:bookmarkStart w:id="8098" w:name="_Toc423458853"/>
      <w:bookmarkStart w:id="8099" w:name="_Toc423538658"/>
      <w:bookmarkStart w:id="8100" w:name="_Toc423545541"/>
      <w:bookmarkStart w:id="8101" w:name="_Toc423551502"/>
      <w:bookmarkStart w:id="8102" w:name="_Toc423551983"/>
      <w:bookmarkStart w:id="8103" w:name="_Toc423552410"/>
      <w:bookmarkStart w:id="8104" w:name="_Toc423553614"/>
      <w:bookmarkStart w:id="8105" w:name="_Toc432782588"/>
      <w:bookmarkStart w:id="8106" w:name="_Toc432786751"/>
      <w:bookmarkStart w:id="8107" w:name="_Toc407210505"/>
      <w:bookmarkStart w:id="8108" w:name="_Toc407790846"/>
      <w:bookmarkStart w:id="8109" w:name="_Toc423433420"/>
      <w:bookmarkStart w:id="8110" w:name="_Toc423438500"/>
      <w:bookmarkStart w:id="8111" w:name="_Toc423442404"/>
      <w:bookmarkStart w:id="8112" w:name="_Toc423445468"/>
      <w:bookmarkStart w:id="8113" w:name="_Toc423448900"/>
      <w:bookmarkStart w:id="8114" w:name="_Toc423450595"/>
      <w:bookmarkStart w:id="8115" w:name="_Toc423458854"/>
      <w:bookmarkStart w:id="8116" w:name="_Toc423538659"/>
      <w:bookmarkStart w:id="8117" w:name="_Toc423545542"/>
      <w:bookmarkStart w:id="8118" w:name="_Toc423551503"/>
      <w:bookmarkStart w:id="8119" w:name="_Toc423551984"/>
      <w:bookmarkStart w:id="8120" w:name="_Toc423552411"/>
      <w:bookmarkStart w:id="8121" w:name="_Toc423553615"/>
      <w:bookmarkStart w:id="8122" w:name="_Toc432782589"/>
      <w:bookmarkStart w:id="8123" w:name="_Toc432786752"/>
      <w:bookmarkStart w:id="8124" w:name="_Toc407210506"/>
      <w:bookmarkStart w:id="8125" w:name="_Toc407790847"/>
      <w:bookmarkStart w:id="8126" w:name="_Toc423433421"/>
      <w:bookmarkStart w:id="8127" w:name="_Toc423438501"/>
      <w:bookmarkStart w:id="8128" w:name="_Toc423442405"/>
      <w:bookmarkStart w:id="8129" w:name="_Toc423445469"/>
      <w:bookmarkStart w:id="8130" w:name="_Toc423448901"/>
      <w:bookmarkStart w:id="8131" w:name="_Toc423450596"/>
      <w:bookmarkStart w:id="8132" w:name="_Toc423458855"/>
      <w:bookmarkStart w:id="8133" w:name="_Toc423538660"/>
      <w:bookmarkStart w:id="8134" w:name="_Toc423545543"/>
      <w:bookmarkStart w:id="8135" w:name="_Toc423551504"/>
      <w:bookmarkStart w:id="8136" w:name="_Toc423551985"/>
      <w:bookmarkStart w:id="8137" w:name="_Toc423552412"/>
      <w:bookmarkStart w:id="8138" w:name="_Toc423553616"/>
      <w:bookmarkStart w:id="8139" w:name="_Toc432782590"/>
      <w:bookmarkStart w:id="8140" w:name="_Toc432786753"/>
      <w:bookmarkStart w:id="8141" w:name="_Toc407210507"/>
      <w:bookmarkStart w:id="8142" w:name="_Toc407790848"/>
      <w:bookmarkStart w:id="8143" w:name="_Toc423433422"/>
      <w:bookmarkStart w:id="8144" w:name="_Toc423438502"/>
      <w:bookmarkStart w:id="8145" w:name="_Toc423442406"/>
      <w:bookmarkStart w:id="8146" w:name="_Toc423445470"/>
      <w:bookmarkStart w:id="8147" w:name="_Toc423448902"/>
      <w:bookmarkStart w:id="8148" w:name="_Toc423450597"/>
      <w:bookmarkStart w:id="8149" w:name="_Toc423458856"/>
      <w:bookmarkStart w:id="8150" w:name="_Toc423538661"/>
      <w:bookmarkStart w:id="8151" w:name="_Toc423545544"/>
      <w:bookmarkStart w:id="8152" w:name="_Toc423551505"/>
      <w:bookmarkStart w:id="8153" w:name="_Toc423551986"/>
      <w:bookmarkStart w:id="8154" w:name="_Toc423552413"/>
      <w:bookmarkStart w:id="8155" w:name="_Toc423553617"/>
      <w:bookmarkStart w:id="8156" w:name="_Toc432782591"/>
      <w:bookmarkStart w:id="8157" w:name="_Toc432786754"/>
      <w:bookmarkStart w:id="8158" w:name="_Toc423458857"/>
      <w:bookmarkStart w:id="8159" w:name="_Toc423538662"/>
      <w:bookmarkStart w:id="8160" w:name="_Toc423545545"/>
      <w:bookmarkStart w:id="8161" w:name="_Toc423551506"/>
      <w:bookmarkStart w:id="8162" w:name="_Toc423551987"/>
      <w:bookmarkStart w:id="8163" w:name="_Toc423552414"/>
      <w:bookmarkStart w:id="8164" w:name="_Toc423553618"/>
      <w:bookmarkStart w:id="8165" w:name="_Toc432782592"/>
      <w:bookmarkStart w:id="8166" w:name="_Toc432786755"/>
      <w:bookmarkStart w:id="8167" w:name="_Toc407210509"/>
      <w:bookmarkStart w:id="8168" w:name="_Toc407790850"/>
      <w:bookmarkStart w:id="8169" w:name="_Toc423433424"/>
      <w:bookmarkStart w:id="8170" w:name="_Toc423438504"/>
      <w:bookmarkStart w:id="8171" w:name="_Toc423442408"/>
      <w:bookmarkStart w:id="8172" w:name="_Toc423445472"/>
      <w:bookmarkStart w:id="8173" w:name="_Toc423448904"/>
      <w:bookmarkStart w:id="8174" w:name="_Toc423450599"/>
      <w:bookmarkStart w:id="8175" w:name="_Toc423452562"/>
      <w:bookmarkStart w:id="8176" w:name="_Toc423458858"/>
      <w:bookmarkStart w:id="8177" w:name="_Toc423516014"/>
      <w:bookmarkStart w:id="8178" w:name="_Toc423538663"/>
      <w:bookmarkStart w:id="8179" w:name="_Toc423545546"/>
      <w:bookmarkStart w:id="8180" w:name="_Toc423551507"/>
      <w:bookmarkStart w:id="8181" w:name="_Toc423551988"/>
      <w:bookmarkStart w:id="8182" w:name="_Toc423552415"/>
      <w:bookmarkStart w:id="8183" w:name="_Toc423553619"/>
      <w:bookmarkStart w:id="8184" w:name="_Toc432782593"/>
      <w:bookmarkStart w:id="8185" w:name="_Toc432786756"/>
      <w:bookmarkStart w:id="8186" w:name="_Toc407210510"/>
      <w:bookmarkStart w:id="8187" w:name="_Toc407790851"/>
      <w:bookmarkStart w:id="8188" w:name="_Toc423433425"/>
      <w:bookmarkStart w:id="8189" w:name="_Toc423438505"/>
      <w:bookmarkStart w:id="8190" w:name="_Toc423442409"/>
      <w:bookmarkStart w:id="8191" w:name="_Toc423445473"/>
      <w:bookmarkStart w:id="8192" w:name="_Toc423448905"/>
      <w:bookmarkStart w:id="8193" w:name="_Toc423450600"/>
      <w:bookmarkStart w:id="8194" w:name="_Toc423458859"/>
      <w:bookmarkStart w:id="8195" w:name="_Toc423538664"/>
      <w:bookmarkStart w:id="8196" w:name="_Toc423545547"/>
      <w:bookmarkStart w:id="8197" w:name="_Toc423551508"/>
      <w:bookmarkStart w:id="8198" w:name="_Toc423551989"/>
      <w:bookmarkStart w:id="8199" w:name="_Toc423552416"/>
      <w:bookmarkStart w:id="8200" w:name="_Toc423553620"/>
      <w:bookmarkStart w:id="8201" w:name="_Toc432782594"/>
      <w:bookmarkStart w:id="8202" w:name="_Toc432786757"/>
      <w:bookmarkStart w:id="8203" w:name="_Toc407210511"/>
      <w:bookmarkStart w:id="8204" w:name="_Toc407790852"/>
      <w:bookmarkStart w:id="8205" w:name="_Toc423433426"/>
      <w:bookmarkStart w:id="8206" w:name="_Toc423438506"/>
      <w:bookmarkStart w:id="8207" w:name="_Toc423442410"/>
      <w:bookmarkStart w:id="8208" w:name="_Toc423445474"/>
      <w:bookmarkStart w:id="8209" w:name="_Toc423448906"/>
      <w:bookmarkStart w:id="8210" w:name="_Toc423450601"/>
      <w:bookmarkStart w:id="8211" w:name="_Toc423458860"/>
      <w:bookmarkStart w:id="8212" w:name="_Toc423538665"/>
      <w:bookmarkStart w:id="8213" w:name="_Toc423545548"/>
      <w:bookmarkStart w:id="8214" w:name="_Toc423551509"/>
      <w:bookmarkStart w:id="8215" w:name="_Toc423551990"/>
      <w:bookmarkStart w:id="8216" w:name="_Toc423552417"/>
      <w:bookmarkStart w:id="8217" w:name="_Toc423553621"/>
      <w:bookmarkStart w:id="8218" w:name="_Toc432782595"/>
      <w:bookmarkStart w:id="8219" w:name="_Toc432786758"/>
      <w:bookmarkStart w:id="8220" w:name="_Toc407210512"/>
      <w:bookmarkStart w:id="8221" w:name="_Toc407790853"/>
      <w:bookmarkStart w:id="8222" w:name="_Toc423433427"/>
      <w:bookmarkStart w:id="8223" w:name="_Toc423438507"/>
      <w:bookmarkStart w:id="8224" w:name="_Toc423442411"/>
      <w:bookmarkStart w:id="8225" w:name="_Toc423445475"/>
      <w:bookmarkStart w:id="8226" w:name="_Toc423448907"/>
      <w:bookmarkStart w:id="8227" w:name="_Toc423450602"/>
      <w:bookmarkStart w:id="8228" w:name="_Toc423458861"/>
      <w:bookmarkStart w:id="8229" w:name="_Toc423538666"/>
      <w:bookmarkStart w:id="8230" w:name="_Toc423545549"/>
      <w:bookmarkStart w:id="8231" w:name="_Toc423551510"/>
      <w:bookmarkStart w:id="8232" w:name="_Toc423551991"/>
      <w:bookmarkStart w:id="8233" w:name="_Toc423552418"/>
      <w:bookmarkStart w:id="8234" w:name="_Toc423553622"/>
      <w:bookmarkStart w:id="8235" w:name="_Toc432782596"/>
      <w:bookmarkStart w:id="8236" w:name="_Toc432786759"/>
      <w:bookmarkStart w:id="8237" w:name="_Toc407210513"/>
      <w:bookmarkStart w:id="8238" w:name="_Toc407790854"/>
      <w:bookmarkStart w:id="8239" w:name="_Toc423433428"/>
      <w:bookmarkStart w:id="8240" w:name="_Toc423438508"/>
      <w:bookmarkStart w:id="8241" w:name="_Toc423442412"/>
      <w:bookmarkStart w:id="8242" w:name="_Toc423445476"/>
      <w:bookmarkStart w:id="8243" w:name="_Toc423448908"/>
      <w:bookmarkStart w:id="8244" w:name="_Toc423450603"/>
      <w:bookmarkStart w:id="8245" w:name="_Toc423458862"/>
      <w:bookmarkStart w:id="8246" w:name="_Toc423538667"/>
      <w:bookmarkStart w:id="8247" w:name="_Toc423545550"/>
      <w:bookmarkStart w:id="8248" w:name="_Toc423551511"/>
      <w:bookmarkStart w:id="8249" w:name="_Toc423551992"/>
      <w:bookmarkStart w:id="8250" w:name="_Toc423552419"/>
      <w:bookmarkStart w:id="8251" w:name="_Toc423553623"/>
      <w:bookmarkStart w:id="8252" w:name="_Toc432782597"/>
      <w:bookmarkStart w:id="8253" w:name="_Toc432786760"/>
      <w:bookmarkStart w:id="8254" w:name="_Toc407210514"/>
      <w:bookmarkStart w:id="8255" w:name="_Toc407790855"/>
      <w:bookmarkStart w:id="8256" w:name="_Toc423433429"/>
      <w:bookmarkStart w:id="8257" w:name="_Toc423438509"/>
      <w:bookmarkStart w:id="8258" w:name="_Toc423442413"/>
      <w:bookmarkStart w:id="8259" w:name="_Toc423445477"/>
      <w:bookmarkStart w:id="8260" w:name="_Toc423448909"/>
      <w:bookmarkStart w:id="8261" w:name="_Toc423450604"/>
      <w:bookmarkStart w:id="8262" w:name="_Toc423458863"/>
      <w:bookmarkStart w:id="8263" w:name="_Toc423538668"/>
      <w:bookmarkStart w:id="8264" w:name="_Toc423545551"/>
      <w:bookmarkStart w:id="8265" w:name="_Toc423551512"/>
      <w:bookmarkStart w:id="8266" w:name="_Toc423551993"/>
      <w:bookmarkStart w:id="8267" w:name="_Toc423552420"/>
      <w:bookmarkStart w:id="8268" w:name="_Toc423553624"/>
      <w:bookmarkStart w:id="8269" w:name="_Toc432782598"/>
      <w:bookmarkStart w:id="8270" w:name="_Toc432786761"/>
      <w:bookmarkStart w:id="8271" w:name="_Toc407210515"/>
      <w:bookmarkStart w:id="8272" w:name="_Toc407790856"/>
      <w:bookmarkStart w:id="8273" w:name="_Toc423433430"/>
      <w:bookmarkStart w:id="8274" w:name="_Toc423438510"/>
      <w:bookmarkStart w:id="8275" w:name="_Toc423442414"/>
      <w:bookmarkStart w:id="8276" w:name="_Toc423445478"/>
      <w:bookmarkStart w:id="8277" w:name="_Toc423448910"/>
      <w:bookmarkStart w:id="8278" w:name="_Toc423450605"/>
      <w:bookmarkStart w:id="8279" w:name="_Toc423458864"/>
      <w:bookmarkStart w:id="8280" w:name="_Toc423538669"/>
      <w:bookmarkStart w:id="8281" w:name="_Toc423545552"/>
      <w:bookmarkStart w:id="8282" w:name="_Toc423551513"/>
      <w:bookmarkStart w:id="8283" w:name="_Toc423551994"/>
      <w:bookmarkStart w:id="8284" w:name="_Toc423552421"/>
      <w:bookmarkStart w:id="8285" w:name="_Toc423553625"/>
      <w:bookmarkStart w:id="8286" w:name="_Toc432782599"/>
      <w:bookmarkStart w:id="8287" w:name="_Toc432786762"/>
      <w:bookmarkStart w:id="8288" w:name="_Toc407210516"/>
      <w:bookmarkStart w:id="8289" w:name="_Toc407790857"/>
      <w:bookmarkStart w:id="8290" w:name="_Toc423433431"/>
      <w:bookmarkStart w:id="8291" w:name="_Toc423438511"/>
      <w:bookmarkStart w:id="8292" w:name="_Toc423442415"/>
      <w:bookmarkStart w:id="8293" w:name="_Toc423445479"/>
      <w:bookmarkStart w:id="8294" w:name="_Toc423448911"/>
      <w:bookmarkStart w:id="8295" w:name="_Toc423450606"/>
      <w:bookmarkStart w:id="8296" w:name="_Toc423458865"/>
      <w:bookmarkStart w:id="8297" w:name="_Toc423538670"/>
      <w:bookmarkStart w:id="8298" w:name="_Toc423545553"/>
      <w:bookmarkStart w:id="8299" w:name="_Toc423551514"/>
      <w:bookmarkStart w:id="8300" w:name="_Toc423551995"/>
      <w:bookmarkStart w:id="8301" w:name="_Toc423552422"/>
      <w:bookmarkStart w:id="8302" w:name="_Toc423553626"/>
      <w:bookmarkStart w:id="8303" w:name="_Toc432782600"/>
      <w:bookmarkStart w:id="8304" w:name="_Toc432786763"/>
      <w:bookmarkStart w:id="8305" w:name="_Toc407210517"/>
      <w:bookmarkStart w:id="8306" w:name="_Toc407790858"/>
      <w:bookmarkStart w:id="8307" w:name="_Toc423433432"/>
      <w:bookmarkStart w:id="8308" w:name="_Toc423438512"/>
      <w:bookmarkStart w:id="8309" w:name="_Toc423442416"/>
      <w:bookmarkStart w:id="8310" w:name="_Toc423445480"/>
      <w:bookmarkStart w:id="8311" w:name="_Toc423448912"/>
      <w:bookmarkStart w:id="8312" w:name="_Toc423450607"/>
      <w:bookmarkStart w:id="8313" w:name="_Toc423458866"/>
      <w:bookmarkStart w:id="8314" w:name="_Toc423538671"/>
      <w:bookmarkStart w:id="8315" w:name="_Toc423545554"/>
      <w:bookmarkStart w:id="8316" w:name="_Toc423551515"/>
      <w:bookmarkStart w:id="8317" w:name="_Toc423551996"/>
      <w:bookmarkStart w:id="8318" w:name="_Toc423552423"/>
      <w:bookmarkStart w:id="8319" w:name="_Toc423553627"/>
      <w:bookmarkStart w:id="8320" w:name="_Toc432782601"/>
      <w:bookmarkStart w:id="8321" w:name="_Toc432786764"/>
      <w:bookmarkStart w:id="8322" w:name="_Toc407210518"/>
      <w:bookmarkStart w:id="8323" w:name="_Toc407790859"/>
      <w:bookmarkStart w:id="8324" w:name="_Toc423433433"/>
      <w:bookmarkStart w:id="8325" w:name="_Toc423438513"/>
      <w:bookmarkStart w:id="8326" w:name="_Toc423442417"/>
      <w:bookmarkStart w:id="8327" w:name="_Toc423445481"/>
      <w:bookmarkStart w:id="8328" w:name="_Toc423448913"/>
      <w:bookmarkStart w:id="8329" w:name="_Toc423450608"/>
      <w:bookmarkStart w:id="8330" w:name="_Toc423458867"/>
      <w:bookmarkStart w:id="8331" w:name="_Toc423538672"/>
      <w:bookmarkStart w:id="8332" w:name="_Toc423545555"/>
      <w:bookmarkStart w:id="8333" w:name="_Toc423551516"/>
      <w:bookmarkStart w:id="8334" w:name="_Toc423551997"/>
      <w:bookmarkStart w:id="8335" w:name="_Toc423552424"/>
      <w:bookmarkStart w:id="8336" w:name="_Toc423553628"/>
      <w:bookmarkStart w:id="8337" w:name="_Toc432782602"/>
      <w:bookmarkStart w:id="8338" w:name="_Toc432786765"/>
      <w:bookmarkStart w:id="8339" w:name="_Toc407210519"/>
      <w:bookmarkStart w:id="8340" w:name="_Toc407790860"/>
      <w:bookmarkStart w:id="8341" w:name="_Toc423433434"/>
      <w:bookmarkStart w:id="8342" w:name="_Toc423438514"/>
      <w:bookmarkStart w:id="8343" w:name="_Toc423442418"/>
      <w:bookmarkStart w:id="8344" w:name="_Toc423445482"/>
      <w:bookmarkStart w:id="8345" w:name="_Toc423448914"/>
      <w:bookmarkStart w:id="8346" w:name="_Toc423450609"/>
      <w:bookmarkStart w:id="8347" w:name="_Toc423458868"/>
      <w:bookmarkStart w:id="8348" w:name="_Toc423538673"/>
      <w:bookmarkStart w:id="8349" w:name="_Toc423545556"/>
      <w:bookmarkStart w:id="8350" w:name="_Toc423551517"/>
      <w:bookmarkStart w:id="8351" w:name="_Toc423551998"/>
      <w:bookmarkStart w:id="8352" w:name="_Toc423552425"/>
      <w:bookmarkStart w:id="8353" w:name="_Toc423553629"/>
      <w:bookmarkStart w:id="8354" w:name="_Toc432782603"/>
      <w:bookmarkStart w:id="8355" w:name="_Toc432786766"/>
      <w:bookmarkStart w:id="8356" w:name="_Toc407210520"/>
      <w:bookmarkStart w:id="8357" w:name="_Toc407790861"/>
      <w:bookmarkStart w:id="8358" w:name="_Toc423433435"/>
      <w:bookmarkStart w:id="8359" w:name="_Toc423438515"/>
      <w:bookmarkStart w:id="8360" w:name="_Toc423442419"/>
      <w:bookmarkStart w:id="8361" w:name="_Toc423445483"/>
      <w:bookmarkStart w:id="8362" w:name="_Toc423448915"/>
      <w:bookmarkStart w:id="8363" w:name="_Toc423450610"/>
      <w:bookmarkStart w:id="8364" w:name="_Toc423458869"/>
      <w:bookmarkStart w:id="8365" w:name="_Toc423538674"/>
      <w:bookmarkStart w:id="8366" w:name="_Toc423545557"/>
      <w:bookmarkStart w:id="8367" w:name="_Toc423551518"/>
      <w:bookmarkStart w:id="8368" w:name="_Toc423551999"/>
      <w:bookmarkStart w:id="8369" w:name="_Toc423552426"/>
      <w:bookmarkStart w:id="8370" w:name="_Toc423553630"/>
      <w:bookmarkStart w:id="8371" w:name="_Toc432782604"/>
      <w:bookmarkStart w:id="8372" w:name="_Toc432786767"/>
      <w:bookmarkStart w:id="8373" w:name="_Toc407210521"/>
      <w:bookmarkStart w:id="8374" w:name="_Toc407790862"/>
      <w:bookmarkStart w:id="8375" w:name="_Toc423433436"/>
      <w:bookmarkStart w:id="8376" w:name="_Toc423438516"/>
      <w:bookmarkStart w:id="8377" w:name="_Toc423442420"/>
      <w:bookmarkStart w:id="8378" w:name="_Toc423445484"/>
      <w:bookmarkStart w:id="8379" w:name="_Toc423448916"/>
      <w:bookmarkStart w:id="8380" w:name="_Toc423450611"/>
      <w:bookmarkStart w:id="8381" w:name="_Toc423458870"/>
      <w:bookmarkStart w:id="8382" w:name="_Toc423538675"/>
      <w:bookmarkStart w:id="8383" w:name="_Toc423545558"/>
      <w:bookmarkStart w:id="8384" w:name="_Toc423551519"/>
      <w:bookmarkStart w:id="8385" w:name="_Toc423552000"/>
      <w:bookmarkStart w:id="8386" w:name="_Toc423552427"/>
      <w:bookmarkStart w:id="8387" w:name="_Toc423553631"/>
      <w:bookmarkStart w:id="8388" w:name="_Toc432782605"/>
      <w:bookmarkStart w:id="8389" w:name="_Toc432786768"/>
      <w:bookmarkStart w:id="8390" w:name="_Toc407210522"/>
      <w:bookmarkStart w:id="8391" w:name="_Toc407790863"/>
      <w:bookmarkStart w:id="8392" w:name="_Toc423433437"/>
      <w:bookmarkStart w:id="8393" w:name="_Toc423438517"/>
      <w:bookmarkStart w:id="8394" w:name="_Toc423442421"/>
      <w:bookmarkStart w:id="8395" w:name="_Toc423445485"/>
      <w:bookmarkStart w:id="8396" w:name="_Toc423448917"/>
      <w:bookmarkStart w:id="8397" w:name="_Toc423450612"/>
      <w:bookmarkStart w:id="8398" w:name="_Toc423458871"/>
      <w:bookmarkStart w:id="8399" w:name="_Toc423538676"/>
      <w:bookmarkStart w:id="8400" w:name="_Toc423545559"/>
      <w:bookmarkStart w:id="8401" w:name="_Toc423551520"/>
      <w:bookmarkStart w:id="8402" w:name="_Toc423552001"/>
      <w:bookmarkStart w:id="8403" w:name="_Toc423552428"/>
      <w:bookmarkStart w:id="8404" w:name="_Toc423553632"/>
      <w:bookmarkStart w:id="8405" w:name="_Toc432782606"/>
      <w:bookmarkStart w:id="8406" w:name="_Toc432786769"/>
      <w:bookmarkStart w:id="8407" w:name="_Toc407210523"/>
      <w:bookmarkStart w:id="8408" w:name="_Toc407790864"/>
      <w:bookmarkStart w:id="8409" w:name="_Toc423433438"/>
      <w:bookmarkStart w:id="8410" w:name="_Toc423438518"/>
      <w:bookmarkStart w:id="8411" w:name="_Toc423442422"/>
      <w:bookmarkStart w:id="8412" w:name="_Toc423445486"/>
      <w:bookmarkStart w:id="8413" w:name="_Toc423448918"/>
      <w:bookmarkStart w:id="8414" w:name="_Toc423450613"/>
      <w:bookmarkStart w:id="8415" w:name="_Toc423458872"/>
      <w:bookmarkStart w:id="8416" w:name="_Toc423538677"/>
      <w:bookmarkStart w:id="8417" w:name="_Toc423545560"/>
      <w:bookmarkStart w:id="8418" w:name="_Toc423551521"/>
      <w:bookmarkStart w:id="8419" w:name="_Toc423552002"/>
      <w:bookmarkStart w:id="8420" w:name="_Toc423552429"/>
      <w:bookmarkStart w:id="8421" w:name="_Toc423553633"/>
      <w:bookmarkStart w:id="8422" w:name="_Toc432782607"/>
      <w:bookmarkStart w:id="8423" w:name="_Toc432786770"/>
      <w:bookmarkStart w:id="8424" w:name="_Toc407210524"/>
      <w:bookmarkStart w:id="8425" w:name="_Toc407790865"/>
      <w:bookmarkStart w:id="8426" w:name="_Toc423433439"/>
      <w:bookmarkStart w:id="8427" w:name="_Toc423438519"/>
      <w:bookmarkStart w:id="8428" w:name="_Toc423442423"/>
      <w:bookmarkStart w:id="8429" w:name="_Toc423445487"/>
      <w:bookmarkStart w:id="8430" w:name="_Toc423448919"/>
      <w:bookmarkStart w:id="8431" w:name="_Toc423450614"/>
      <w:bookmarkStart w:id="8432" w:name="_Toc423458873"/>
      <w:bookmarkStart w:id="8433" w:name="_Toc423538678"/>
      <w:bookmarkStart w:id="8434" w:name="_Toc423545561"/>
      <w:bookmarkStart w:id="8435" w:name="_Toc423551522"/>
      <w:bookmarkStart w:id="8436" w:name="_Toc423552003"/>
      <w:bookmarkStart w:id="8437" w:name="_Toc423552430"/>
      <w:bookmarkStart w:id="8438" w:name="_Toc423553634"/>
      <w:bookmarkStart w:id="8439" w:name="_Toc432782608"/>
      <w:bookmarkStart w:id="8440" w:name="_Toc432786771"/>
      <w:bookmarkStart w:id="8441" w:name="_Toc407210525"/>
      <w:bookmarkStart w:id="8442" w:name="_Toc407790866"/>
      <w:bookmarkStart w:id="8443" w:name="_Toc423433440"/>
      <w:bookmarkStart w:id="8444" w:name="_Toc423438520"/>
      <w:bookmarkStart w:id="8445" w:name="_Toc423442424"/>
      <w:bookmarkStart w:id="8446" w:name="_Toc423445488"/>
      <w:bookmarkStart w:id="8447" w:name="_Toc423448920"/>
      <w:bookmarkStart w:id="8448" w:name="_Toc423450615"/>
      <w:bookmarkStart w:id="8449" w:name="_Toc423458874"/>
      <w:bookmarkStart w:id="8450" w:name="_Toc423538679"/>
      <w:bookmarkStart w:id="8451" w:name="_Toc423545562"/>
      <w:bookmarkStart w:id="8452" w:name="_Toc423551523"/>
      <w:bookmarkStart w:id="8453" w:name="_Toc423552004"/>
      <w:bookmarkStart w:id="8454" w:name="_Toc423552431"/>
      <w:bookmarkStart w:id="8455" w:name="_Toc423553635"/>
      <w:bookmarkStart w:id="8456" w:name="_Toc432782609"/>
      <w:bookmarkStart w:id="8457" w:name="_Toc432786772"/>
      <w:bookmarkStart w:id="8458" w:name="_Toc407210526"/>
      <w:bookmarkStart w:id="8459" w:name="_Toc407790867"/>
      <w:bookmarkStart w:id="8460" w:name="_Toc423433441"/>
      <w:bookmarkStart w:id="8461" w:name="_Toc423438521"/>
      <w:bookmarkStart w:id="8462" w:name="_Toc423442425"/>
      <w:bookmarkStart w:id="8463" w:name="_Toc423445489"/>
      <w:bookmarkStart w:id="8464" w:name="_Toc423448921"/>
      <w:bookmarkStart w:id="8465" w:name="_Toc423450616"/>
      <w:bookmarkStart w:id="8466" w:name="_Toc423458875"/>
      <w:bookmarkStart w:id="8467" w:name="_Toc423538680"/>
      <w:bookmarkStart w:id="8468" w:name="_Toc423545563"/>
      <w:bookmarkStart w:id="8469" w:name="_Toc423551524"/>
      <w:bookmarkStart w:id="8470" w:name="_Toc423552005"/>
      <w:bookmarkStart w:id="8471" w:name="_Toc423552432"/>
      <w:bookmarkStart w:id="8472" w:name="_Toc423553636"/>
      <w:bookmarkStart w:id="8473" w:name="_Toc432782610"/>
      <w:bookmarkStart w:id="8474" w:name="_Toc432786773"/>
      <w:bookmarkStart w:id="8475" w:name="_Toc407210527"/>
      <w:bookmarkStart w:id="8476" w:name="_Toc407790868"/>
      <w:bookmarkStart w:id="8477" w:name="_Toc423433442"/>
      <w:bookmarkStart w:id="8478" w:name="_Toc423438522"/>
      <w:bookmarkStart w:id="8479" w:name="_Toc423442426"/>
      <w:bookmarkStart w:id="8480" w:name="_Toc423445490"/>
      <w:bookmarkStart w:id="8481" w:name="_Toc423448922"/>
      <w:bookmarkStart w:id="8482" w:name="_Toc423450617"/>
      <w:bookmarkStart w:id="8483" w:name="_Toc423458876"/>
      <w:bookmarkStart w:id="8484" w:name="_Toc423538681"/>
      <w:bookmarkStart w:id="8485" w:name="_Toc423545564"/>
      <w:bookmarkStart w:id="8486" w:name="_Toc423551525"/>
      <w:bookmarkStart w:id="8487" w:name="_Toc423552006"/>
      <w:bookmarkStart w:id="8488" w:name="_Toc423552433"/>
      <w:bookmarkStart w:id="8489" w:name="_Toc423553637"/>
      <w:bookmarkStart w:id="8490" w:name="_Toc432782611"/>
      <w:bookmarkStart w:id="8491" w:name="_Toc432786774"/>
      <w:bookmarkStart w:id="8492" w:name="_Toc299530077"/>
      <w:bookmarkStart w:id="8493" w:name="_Toc407210528"/>
      <w:bookmarkStart w:id="8494" w:name="_Toc407790869"/>
      <w:bookmarkStart w:id="8495" w:name="_Toc423433443"/>
      <w:bookmarkStart w:id="8496" w:name="_Toc423438523"/>
      <w:bookmarkStart w:id="8497" w:name="_Toc423442427"/>
      <w:bookmarkStart w:id="8498" w:name="_Toc423445491"/>
      <w:bookmarkStart w:id="8499" w:name="_Toc423448923"/>
      <w:bookmarkStart w:id="8500" w:name="_Toc423450618"/>
      <w:bookmarkStart w:id="8501" w:name="_Toc423458877"/>
      <w:bookmarkStart w:id="8502" w:name="_Toc423538682"/>
      <w:bookmarkStart w:id="8503" w:name="_Toc423545565"/>
      <w:bookmarkStart w:id="8504" w:name="_Toc423551526"/>
      <w:bookmarkStart w:id="8505" w:name="_Toc423552007"/>
      <w:bookmarkStart w:id="8506" w:name="_Toc423552434"/>
      <w:bookmarkStart w:id="8507" w:name="_Toc423553638"/>
      <w:bookmarkStart w:id="8508" w:name="_Toc432782612"/>
      <w:bookmarkStart w:id="8509" w:name="_Toc432786775"/>
      <w:bookmarkStart w:id="8510" w:name="_Toc407210529"/>
      <w:bookmarkStart w:id="8511" w:name="_Toc407790870"/>
      <w:bookmarkStart w:id="8512" w:name="_Toc423433444"/>
      <w:bookmarkStart w:id="8513" w:name="_Toc423438524"/>
      <w:bookmarkStart w:id="8514" w:name="_Toc423442428"/>
      <w:bookmarkStart w:id="8515" w:name="_Toc423445492"/>
      <w:bookmarkStart w:id="8516" w:name="_Toc423448924"/>
      <w:bookmarkStart w:id="8517" w:name="_Toc423450619"/>
      <w:bookmarkStart w:id="8518" w:name="_Toc423458878"/>
      <w:bookmarkStart w:id="8519" w:name="_Toc423538683"/>
      <w:bookmarkStart w:id="8520" w:name="_Toc423545566"/>
      <w:bookmarkStart w:id="8521" w:name="_Toc423551527"/>
      <w:bookmarkStart w:id="8522" w:name="_Toc423552008"/>
      <w:bookmarkStart w:id="8523" w:name="_Toc423552435"/>
      <w:bookmarkStart w:id="8524" w:name="_Toc423553639"/>
      <w:bookmarkStart w:id="8525" w:name="_Toc432782613"/>
      <w:bookmarkStart w:id="8526" w:name="_Toc432786776"/>
      <w:bookmarkStart w:id="8527" w:name="_Toc407210530"/>
      <w:bookmarkStart w:id="8528" w:name="_Toc407790871"/>
      <w:bookmarkStart w:id="8529" w:name="_Toc423433445"/>
      <w:bookmarkStart w:id="8530" w:name="_Toc423438525"/>
      <w:bookmarkStart w:id="8531" w:name="_Toc423442429"/>
      <w:bookmarkStart w:id="8532" w:name="_Toc423445493"/>
      <w:bookmarkStart w:id="8533" w:name="_Toc423448925"/>
      <w:bookmarkStart w:id="8534" w:name="_Toc423450620"/>
      <w:bookmarkStart w:id="8535" w:name="_Toc423458879"/>
      <w:bookmarkStart w:id="8536" w:name="_Toc423538684"/>
      <w:bookmarkStart w:id="8537" w:name="_Toc423545567"/>
      <w:bookmarkStart w:id="8538" w:name="_Toc423551528"/>
      <w:bookmarkStart w:id="8539" w:name="_Toc423552009"/>
      <w:bookmarkStart w:id="8540" w:name="_Toc423552436"/>
      <w:bookmarkStart w:id="8541" w:name="_Toc423553640"/>
      <w:bookmarkStart w:id="8542" w:name="_Toc432782614"/>
      <w:bookmarkStart w:id="8543" w:name="_Toc432786777"/>
      <w:bookmarkStart w:id="8544" w:name="_Toc407210531"/>
      <w:bookmarkStart w:id="8545" w:name="_Toc407790872"/>
      <w:bookmarkStart w:id="8546" w:name="_Toc423433446"/>
      <w:bookmarkStart w:id="8547" w:name="_Toc423438526"/>
      <w:bookmarkStart w:id="8548" w:name="_Toc423442430"/>
      <w:bookmarkStart w:id="8549" w:name="_Toc423445494"/>
      <w:bookmarkStart w:id="8550" w:name="_Toc423448926"/>
      <w:bookmarkStart w:id="8551" w:name="_Toc423450621"/>
      <w:bookmarkStart w:id="8552" w:name="_Toc423458880"/>
      <w:bookmarkStart w:id="8553" w:name="_Toc423538685"/>
      <w:bookmarkStart w:id="8554" w:name="_Toc423545568"/>
      <w:bookmarkStart w:id="8555" w:name="_Toc423551529"/>
      <w:bookmarkStart w:id="8556" w:name="_Toc423552010"/>
      <w:bookmarkStart w:id="8557" w:name="_Toc423552437"/>
      <w:bookmarkStart w:id="8558" w:name="_Toc423553641"/>
      <w:bookmarkStart w:id="8559" w:name="_Toc432782615"/>
      <w:bookmarkStart w:id="8560" w:name="_Toc432786778"/>
      <w:bookmarkStart w:id="8561" w:name="_Toc407210532"/>
      <w:bookmarkStart w:id="8562" w:name="_Toc407790873"/>
      <w:bookmarkStart w:id="8563" w:name="_Toc423433447"/>
      <w:bookmarkStart w:id="8564" w:name="_Toc423438527"/>
      <w:bookmarkStart w:id="8565" w:name="_Toc423442431"/>
      <w:bookmarkStart w:id="8566" w:name="_Toc423445495"/>
      <w:bookmarkStart w:id="8567" w:name="_Toc423448927"/>
      <w:bookmarkStart w:id="8568" w:name="_Toc423450622"/>
      <w:bookmarkStart w:id="8569" w:name="_Toc423458881"/>
      <w:bookmarkStart w:id="8570" w:name="_Toc423538686"/>
      <w:bookmarkStart w:id="8571" w:name="_Toc423545569"/>
      <w:bookmarkStart w:id="8572" w:name="_Toc423551530"/>
      <w:bookmarkStart w:id="8573" w:name="_Toc423552011"/>
      <w:bookmarkStart w:id="8574" w:name="_Toc423552438"/>
      <w:bookmarkStart w:id="8575" w:name="_Toc423553642"/>
      <w:bookmarkStart w:id="8576" w:name="_Toc432782616"/>
      <w:bookmarkStart w:id="8577" w:name="_Toc432786779"/>
      <w:bookmarkStart w:id="8578" w:name="_Toc407210533"/>
      <w:bookmarkStart w:id="8579" w:name="_Toc407790874"/>
      <w:bookmarkStart w:id="8580" w:name="_Toc423433448"/>
      <w:bookmarkStart w:id="8581" w:name="_Toc423438528"/>
      <w:bookmarkStart w:id="8582" w:name="_Toc423442432"/>
      <w:bookmarkStart w:id="8583" w:name="_Toc423445496"/>
      <w:bookmarkStart w:id="8584" w:name="_Toc423448928"/>
      <w:bookmarkStart w:id="8585" w:name="_Toc423450623"/>
      <w:bookmarkStart w:id="8586" w:name="_Toc423458882"/>
      <w:bookmarkStart w:id="8587" w:name="_Toc423538687"/>
      <w:bookmarkStart w:id="8588" w:name="_Toc423545570"/>
      <w:bookmarkStart w:id="8589" w:name="_Toc423551531"/>
      <w:bookmarkStart w:id="8590" w:name="_Toc423552012"/>
      <w:bookmarkStart w:id="8591" w:name="_Toc423552439"/>
      <w:bookmarkStart w:id="8592" w:name="_Toc423553643"/>
      <w:bookmarkStart w:id="8593" w:name="_Toc432782617"/>
      <w:bookmarkStart w:id="8594" w:name="_Toc432786780"/>
      <w:bookmarkStart w:id="8595" w:name="_Toc407210534"/>
      <w:bookmarkStart w:id="8596" w:name="_Toc407790875"/>
      <w:bookmarkStart w:id="8597" w:name="_Toc423433449"/>
      <w:bookmarkStart w:id="8598" w:name="_Toc423438529"/>
      <w:bookmarkStart w:id="8599" w:name="_Toc423442433"/>
      <w:bookmarkStart w:id="8600" w:name="_Toc423445497"/>
      <w:bookmarkStart w:id="8601" w:name="_Toc423448929"/>
      <w:bookmarkStart w:id="8602" w:name="_Toc423450624"/>
      <w:bookmarkStart w:id="8603" w:name="_Toc423458883"/>
      <w:bookmarkStart w:id="8604" w:name="_Toc423538688"/>
      <w:bookmarkStart w:id="8605" w:name="_Toc423545571"/>
      <w:bookmarkStart w:id="8606" w:name="_Toc423551532"/>
      <w:bookmarkStart w:id="8607" w:name="_Toc423552013"/>
      <w:bookmarkStart w:id="8608" w:name="_Toc423552440"/>
      <w:bookmarkStart w:id="8609" w:name="_Toc423553644"/>
      <w:bookmarkStart w:id="8610" w:name="_Toc432782618"/>
      <w:bookmarkStart w:id="8611" w:name="_Toc432786781"/>
      <w:bookmarkStart w:id="8612" w:name="_Toc407210535"/>
      <w:bookmarkStart w:id="8613" w:name="_Toc407790876"/>
      <w:bookmarkStart w:id="8614" w:name="_Toc423433450"/>
      <w:bookmarkStart w:id="8615" w:name="_Toc423438530"/>
      <w:bookmarkStart w:id="8616" w:name="_Toc423442434"/>
      <w:bookmarkStart w:id="8617" w:name="_Toc423445498"/>
      <w:bookmarkStart w:id="8618" w:name="_Toc423448930"/>
      <w:bookmarkStart w:id="8619" w:name="_Toc423450625"/>
      <w:bookmarkStart w:id="8620" w:name="_Toc423458884"/>
      <w:bookmarkStart w:id="8621" w:name="_Toc423538689"/>
      <w:bookmarkStart w:id="8622" w:name="_Toc423545572"/>
      <w:bookmarkStart w:id="8623" w:name="_Toc423551533"/>
      <w:bookmarkStart w:id="8624" w:name="_Toc423552014"/>
      <w:bookmarkStart w:id="8625" w:name="_Toc423552441"/>
      <w:bookmarkStart w:id="8626" w:name="_Toc423553645"/>
      <w:bookmarkStart w:id="8627" w:name="_Toc432782619"/>
      <w:bookmarkStart w:id="8628" w:name="_Toc432786782"/>
      <w:bookmarkStart w:id="8629" w:name="_Toc407210536"/>
      <w:bookmarkStart w:id="8630" w:name="_Toc407790877"/>
      <w:bookmarkStart w:id="8631" w:name="_Toc423433451"/>
      <w:bookmarkStart w:id="8632" w:name="_Toc423438531"/>
      <w:bookmarkStart w:id="8633" w:name="_Toc423442435"/>
      <w:bookmarkStart w:id="8634" w:name="_Toc423445499"/>
      <w:bookmarkStart w:id="8635" w:name="_Toc423448931"/>
      <w:bookmarkStart w:id="8636" w:name="_Toc423450626"/>
      <w:bookmarkStart w:id="8637" w:name="_Toc423458885"/>
      <w:bookmarkStart w:id="8638" w:name="_Toc423538690"/>
      <w:bookmarkStart w:id="8639" w:name="_Toc423545573"/>
      <w:bookmarkStart w:id="8640" w:name="_Toc423551534"/>
      <w:bookmarkStart w:id="8641" w:name="_Toc423552015"/>
      <w:bookmarkStart w:id="8642" w:name="_Toc423552442"/>
      <w:bookmarkStart w:id="8643" w:name="_Toc423553646"/>
      <w:bookmarkStart w:id="8644" w:name="_Toc432782620"/>
      <w:bookmarkStart w:id="8645" w:name="_Toc432786783"/>
      <w:bookmarkStart w:id="8646" w:name="_Toc407210537"/>
      <w:bookmarkStart w:id="8647" w:name="_Toc407790878"/>
      <w:bookmarkStart w:id="8648" w:name="_Toc423433452"/>
      <w:bookmarkStart w:id="8649" w:name="_Toc423438532"/>
      <w:bookmarkStart w:id="8650" w:name="_Toc423442436"/>
      <w:bookmarkStart w:id="8651" w:name="_Toc423445500"/>
      <w:bookmarkStart w:id="8652" w:name="_Toc423448932"/>
      <w:bookmarkStart w:id="8653" w:name="_Toc423450627"/>
      <w:bookmarkStart w:id="8654" w:name="_Toc423458886"/>
      <w:bookmarkStart w:id="8655" w:name="_Toc423538691"/>
      <w:bookmarkStart w:id="8656" w:name="_Toc423545574"/>
      <w:bookmarkStart w:id="8657" w:name="_Toc423551535"/>
      <w:bookmarkStart w:id="8658" w:name="_Toc423552016"/>
      <w:bookmarkStart w:id="8659" w:name="_Toc423552443"/>
      <w:bookmarkStart w:id="8660" w:name="_Toc423553647"/>
      <w:bookmarkStart w:id="8661" w:name="_Toc432782621"/>
      <w:bookmarkStart w:id="8662" w:name="_Toc432786784"/>
      <w:bookmarkStart w:id="8663" w:name="_Toc407210538"/>
      <w:bookmarkStart w:id="8664" w:name="_Toc407790879"/>
      <w:bookmarkStart w:id="8665" w:name="_Toc423433453"/>
      <w:bookmarkStart w:id="8666" w:name="_Toc423438533"/>
      <w:bookmarkStart w:id="8667" w:name="_Toc423442437"/>
      <w:bookmarkStart w:id="8668" w:name="_Toc423445501"/>
      <w:bookmarkStart w:id="8669" w:name="_Toc423448933"/>
      <w:bookmarkStart w:id="8670" w:name="_Toc423450628"/>
      <w:bookmarkStart w:id="8671" w:name="_Toc423458887"/>
      <w:bookmarkStart w:id="8672" w:name="_Toc423538692"/>
      <w:bookmarkStart w:id="8673" w:name="_Toc423545575"/>
      <w:bookmarkStart w:id="8674" w:name="_Toc423551536"/>
      <w:bookmarkStart w:id="8675" w:name="_Toc423552017"/>
      <w:bookmarkStart w:id="8676" w:name="_Toc423552444"/>
      <w:bookmarkStart w:id="8677" w:name="_Toc423553648"/>
      <w:bookmarkStart w:id="8678" w:name="_Toc432782622"/>
      <w:bookmarkStart w:id="8679" w:name="_Toc432786785"/>
      <w:bookmarkStart w:id="8680" w:name="_Toc407210539"/>
      <w:bookmarkStart w:id="8681" w:name="_Toc407790880"/>
      <w:bookmarkStart w:id="8682" w:name="_Toc423433454"/>
      <w:bookmarkStart w:id="8683" w:name="_Toc423438534"/>
      <w:bookmarkStart w:id="8684" w:name="_Toc423442438"/>
      <w:bookmarkStart w:id="8685" w:name="_Toc423445502"/>
      <w:bookmarkStart w:id="8686" w:name="_Toc423448934"/>
      <w:bookmarkStart w:id="8687" w:name="_Toc423450629"/>
      <w:bookmarkStart w:id="8688" w:name="_Toc423458888"/>
      <w:bookmarkStart w:id="8689" w:name="_Toc423538693"/>
      <w:bookmarkStart w:id="8690" w:name="_Toc423545576"/>
      <w:bookmarkStart w:id="8691" w:name="_Toc423551537"/>
      <w:bookmarkStart w:id="8692" w:name="_Toc423552018"/>
      <w:bookmarkStart w:id="8693" w:name="_Toc423552445"/>
      <w:bookmarkStart w:id="8694" w:name="_Toc423553649"/>
      <w:bookmarkStart w:id="8695" w:name="_Toc432782623"/>
      <w:bookmarkStart w:id="8696" w:name="_Toc432786786"/>
      <w:bookmarkStart w:id="8697" w:name="_Toc407210540"/>
      <w:bookmarkStart w:id="8698" w:name="_Toc407790881"/>
      <w:bookmarkStart w:id="8699" w:name="_Toc423433455"/>
      <w:bookmarkStart w:id="8700" w:name="_Toc423438535"/>
      <w:bookmarkStart w:id="8701" w:name="_Toc423442439"/>
      <w:bookmarkStart w:id="8702" w:name="_Toc423445503"/>
      <w:bookmarkStart w:id="8703" w:name="_Toc423448935"/>
      <w:bookmarkStart w:id="8704" w:name="_Toc423450630"/>
      <w:bookmarkStart w:id="8705" w:name="_Toc423458889"/>
      <w:bookmarkStart w:id="8706" w:name="_Toc423538694"/>
      <w:bookmarkStart w:id="8707" w:name="_Toc423545577"/>
      <w:bookmarkStart w:id="8708" w:name="_Toc423551538"/>
      <w:bookmarkStart w:id="8709" w:name="_Toc423552019"/>
      <w:bookmarkStart w:id="8710" w:name="_Toc423552446"/>
      <w:bookmarkStart w:id="8711" w:name="_Toc423553650"/>
      <w:bookmarkStart w:id="8712" w:name="_Toc432782624"/>
      <w:bookmarkStart w:id="8713" w:name="_Toc432786787"/>
      <w:bookmarkStart w:id="8714" w:name="_Toc407210541"/>
      <w:bookmarkStart w:id="8715" w:name="_Toc407790882"/>
      <w:bookmarkStart w:id="8716" w:name="_Toc423433456"/>
      <w:bookmarkStart w:id="8717" w:name="_Toc423438536"/>
      <w:bookmarkStart w:id="8718" w:name="_Toc423442440"/>
      <w:bookmarkStart w:id="8719" w:name="_Toc423445504"/>
      <w:bookmarkStart w:id="8720" w:name="_Toc423448936"/>
      <w:bookmarkStart w:id="8721" w:name="_Toc423450631"/>
      <w:bookmarkStart w:id="8722" w:name="_Toc423458890"/>
      <w:bookmarkStart w:id="8723" w:name="_Toc423538695"/>
      <w:bookmarkStart w:id="8724" w:name="_Toc423545578"/>
      <w:bookmarkStart w:id="8725" w:name="_Toc423551539"/>
      <w:bookmarkStart w:id="8726" w:name="_Toc423552020"/>
      <w:bookmarkStart w:id="8727" w:name="_Toc423552447"/>
      <w:bookmarkStart w:id="8728" w:name="_Toc423553651"/>
      <w:bookmarkStart w:id="8729" w:name="_Toc432782625"/>
      <w:bookmarkStart w:id="8730" w:name="_Toc432786788"/>
      <w:bookmarkStart w:id="8731" w:name="_Toc407210542"/>
      <w:bookmarkStart w:id="8732" w:name="_Toc407790883"/>
      <w:bookmarkStart w:id="8733" w:name="_Toc423433457"/>
      <w:bookmarkStart w:id="8734" w:name="_Toc423438537"/>
      <w:bookmarkStart w:id="8735" w:name="_Toc423442441"/>
      <w:bookmarkStart w:id="8736" w:name="_Toc423445505"/>
      <w:bookmarkStart w:id="8737" w:name="_Toc423448937"/>
      <w:bookmarkStart w:id="8738" w:name="_Toc423450632"/>
      <w:bookmarkStart w:id="8739" w:name="_Toc423452595"/>
      <w:bookmarkStart w:id="8740" w:name="_Toc423458891"/>
      <w:bookmarkStart w:id="8741" w:name="_Toc423516047"/>
      <w:bookmarkStart w:id="8742" w:name="_Toc423538696"/>
      <w:bookmarkStart w:id="8743" w:name="_Toc423545579"/>
      <w:bookmarkStart w:id="8744" w:name="_Toc423551540"/>
      <w:bookmarkStart w:id="8745" w:name="_Toc423552021"/>
      <w:bookmarkStart w:id="8746" w:name="_Toc423552448"/>
      <w:bookmarkStart w:id="8747" w:name="_Toc423553652"/>
      <w:bookmarkStart w:id="8748" w:name="_Toc432782626"/>
      <w:bookmarkStart w:id="8749" w:name="_Toc432786789"/>
      <w:bookmarkStart w:id="8750" w:name="_Toc407210543"/>
      <w:bookmarkStart w:id="8751" w:name="_Toc407790884"/>
      <w:bookmarkStart w:id="8752" w:name="_Toc423433458"/>
      <w:bookmarkStart w:id="8753" w:name="_Toc423438538"/>
      <w:bookmarkStart w:id="8754" w:name="_Toc423442442"/>
      <w:bookmarkStart w:id="8755" w:name="_Toc423445506"/>
      <w:bookmarkStart w:id="8756" w:name="_Toc423448938"/>
      <w:bookmarkStart w:id="8757" w:name="_Toc423450633"/>
      <w:bookmarkStart w:id="8758" w:name="_Toc423458892"/>
      <w:bookmarkStart w:id="8759" w:name="_Toc423538697"/>
      <w:bookmarkStart w:id="8760" w:name="_Toc423545580"/>
      <w:bookmarkStart w:id="8761" w:name="_Toc423551541"/>
      <w:bookmarkStart w:id="8762" w:name="_Toc423552022"/>
      <w:bookmarkStart w:id="8763" w:name="_Toc423552449"/>
      <w:bookmarkStart w:id="8764" w:name="_Toc423553653"/>
      <w:bookmarkStart w:id="8765" w:name="_Toc432782627"/>
      <w:bookmarkStart w:id="8766" w:name="_Toc432786790"/>
      <w:bookmarkStart w:id="8767" w:name="_Toc407210544"/>
      <w:bookmarkStart w:id="8768" w:name="_Toc407790885"/>
      <w:bookmarkStart w:id="8769" w:name="_Toc423433459"/>
      <w:bookmarkStart w:id="8770" w:name="_Toc423438539"/>
      <w:bookmarkStart w:id="8771" w:name="_Toc423442443"/>
      <w:bookmarkStart w:id="8772" w:name="_Toc423445507"/>
      <w:bookmarkStart w:id="8773" w:name="_Toc423448939"/>
      <w:bookmarkStart w:id="8774" w:name="_Toc423450634"/>
      <w:bookmarkStart w:id="8775" w:name="_Toc423458893"/>
      <w:bookmarkStart w:id="8776" w:name="_Toc423538698"/>
      <w:bookmarkStart w:id="8777" w:name="_Toc423545581"/>
      <w:bookmarkStart w:id="8778" w:name="_Toc423551542"/>
      <w:bookmarkStart w:id="8779" w:name="_Toc423552023"/>
      <w:bookmarkStart w:id="8780" w:name="_Toc423552450"/>
      <w:bookmarkStart w:id="8781" w:name="_Toc423553654"/>
      <w:bookmarkStart w:id="8782" w:name="_Toc432782628"/>
      <w:bookmarkStart w:id="8783" w:name="_Toc432786791"/>
      <w:bookmarkStart w:id="8784" w:name="_Toc299530079"/>
      <w:bookmarkStart w:id="8785" w:name="_Toc299530080"/>
      <w:bookmarkStart w:id="8786" w:name="_Toc276664370"/>
      <w:bookmarkStart w:id="8787" w:name="_Toc276664371"/>
      <w:bookmarkStart w:id="8788" w:name="_Toc276664373"/>
      <w:bookmarkStart w:id="8789" w:name="_Toc276664380"/>
      <w:bookmarkStart w:id="8790" w:name="_Toc276664381"/>
      <w:bookmarkStart w:id="8791" w:name="_Toc276664382"/>
      <w:bookmarkStart w:id="8792" w:name="_Toc276664383"/>
      <w:bookmarkStart w:id="8793" w:name="_Toc276664386"/>
      <w:bookmarkStart w:id="8794" w:name="_Toc276664387"/>
      <w:bookmarkStart w:id="8795" w:name="_Toc276664388"/>
      <w:bookmarkStart w:id="8796" w:name="_Toc276664389"/>
      <w:bookmarkStart w:id="8797" w:name="_Toc276664390"/>
      <w:bookmarkStart w:id="8798" w:name="_Toc276664391"/>
      <w:bookmarkStart w:id="8799" w:name="_Toc276664398"/>
      <w:bookmarkStart w:id="8800" w:name="_Toc276664406"/>
      <w:bookmarkStart w:id="8801" w:name="_Toc276664413"/>
      <w:bookmarkStart w:id="8802" w:name="_Toc276664418"/>
      <w:bookmarkStart w:id="8803" w:name="_Toc276664419"/>
      <w:bookmarkStart w:id="8804" w:name="_Toc276664428"/>
      <w:bookmarkStart w:id="8805" w:name="_Toc276664430"/>
      <w:bookmarkStart w:id="8806" w:name="_Toc276664434"/>
      <w:bookmarkStart w:id="8807" w:name="_Toc276664436"/>
      <w:bookmarkStart w:id="8808" w:name="_Toc276664438"/>
      <w:bookmarkStart w:id="8809" w:name="_Toc276664440"/>
      <w:bookmarkStart w:id="8810" w:name="_Toc276664442"/>
      <w:bookmarkStart w:id="8811" w:name="_Toc276664444"/>
      <w:bookmarkStart w:id="8812" w:name="_Toc276664446"/>
      <w:bookmarkStart w:id="8813" w:name="_Toc276664448"/>
      <w:bookmarkStart w:id="8814" w:name="_Toc276664450"/>
      <w:bookmarkStart w:id="8815" w:name="_Toc276664452"/>
      <w:bookmarkStart w:id="8816" w:name="_Toc276664454"/>
      <w:bookmarkStart w:id="8817" w:name="_Toc276664455"/>
      <w:bookmarkStart w:id="8818" w:name="_Toc276664456"/>
      <w:bookmarkStart w:id="8819" w:name="_Toc276664458"/>
      <w:bookmarkStart w:id="8820" w:name="_Toc276664460"/>
      <w:bookmarkStart w:id="8821" w:name="_Toc276664462"/>
      <w:bookmarkStart w:id="8822" w:name="_Toc276664463"/>
      <w:bookmarkStart w:id="8823" w:name="_Toc289088265"/>
      <w:bookmarkStart w:id="8824" w:name="_Ref330906858"/>
      <w:bookmarkStart w:id="8825" w:name="_Toc381184823"/>
      <w:bookmarkStart w:id="8826" w:name="_Toc455138516"/>
      <w:bookmarkEnd w:id="7850"/>
      <w:bookmarkEnd w:id="7851"/>
      <w:bookmarkEnd w:id="7852"/>
      <w:bookmarkEnd w:id="7853"/>
      <w:bookmarkEnd w:id="7854"/>
      <w:bookmarkEnd w:id="7855"/>
      <w:bookmarkEnd w:id="7856"/>
      <w:bookmarkEnd w:id="7857"/>
      <w:bookmarkEnd w:id="7858"/>
      <w:bookmarkEnd w:id="7859"/>
      <w:bookmarkEnd w:id="7860"/>
      <w:bookmarkEnd w:id="7861"/>
      <w:bookmarkEnd w:id="7862"/>
      <w:bookmarkEnd w:id="7863"/>
      <w:bookmarkEnd w:id="7864"/>
      <w:bookmarkEnd w:id="7865"/>
      <w:bookmarkEnd w:id="7866"/>
      <w:bookmarkEnd w:id="7867"/>
      <w:bookmarkEnd w:id="7868"/>
      <w:bookmarkEnd w:id="7869"/>
      <w:bookmarkEnd w:id="7870"/>
      <w:bookmarkEnd w:id="7871"/>
      <w:bookmarkEnd w:id="7872"/>
      <w:bookmarkEnd w:id="7873"/>
      <w:bookmarkEnd w:id="7874"/>
      <w:bookmarkEnd w:id="7875"/>
      <w:bookmarkEnd w:id="7876"/>
      <w:bookmarkEnd w:id="7877"/>
      <w:bookmarkEnd w:id="7878"/>
      <w:bookmarkEnd w:id="7879"/>
      <w:bookmarkEnd w:id="7880"/>
      <w:bookmarkEnd w:id="7881"/>
      <w:bookmarkEnd w:id="7882"/>
      <w:bookmarkEnd w:id="7883"/>
      <w:bookmarkEnd w:id="7884"/>
      <w:bookmarkEnd w:id="7885"/>
      <w:bookmarkEnd w:id="7886"/>
      <w:bookmarkEnd w:id="7887"/>
      <w:bookmarkEnd w:id="7888"/>
      <w:bookmarkEnd w:id="7889"/>
      <w:bookmarkEnd w:id="7890"/>
      <w:bookmarkEnd w:id="7891"/>
      <w:bookmarkEnd w:id="7892"/>
      <w:bookmarkEnd w:id="7893"/>
      <w:bookmarkEnd w:id="7894"/>
      <w:bookmarkEnd w:id="7895"/>
      <w:bookmarkEnd w:id="7896"/>
      <w:bookmarkEnd w:id="7897"/>
      <w:bookmarkEnd w:id="7898"/>
      <w:bookmarkEnd w:id="7899"/>
      <w:bookmarkEnd w:id="7900"/>
      <w:bookmarkEnd w:id="7901"/>
      <w:bookmarkEnd w:id="7902"/>
      <w:bookmarkEnd w:id="7903"/>
      <w:bookmarkEnd w:id="7904"/>
      <w:bookmarkEnd w:id="7905"/>
      <w:bookmarkEnd w:id="7906"/>
      <w:bookmarkEnd w:id="7907"/>
      <w:bookmarkEnd w:id="7908"/>
      <w:bookmarkEnd w:id="7909"/>
      <w:bookmarkEnd w:id="7910"/>
      <w:bookmarkEnd w:id="7911"/>
      <w:bookmarkEnd w:id="7912"/>
      <w:bookmarkEnd w:id="7913"/>
      <w:bookmarkEnd w:id="7914"/>
      <w:bookmarkEnd w:id="7915"/>
      <w:bookmarkEnd w:id="7916"/>
      <w:bookmarkEnd w:id="7917"/>
      <w:bookmarkEnd w:id="7918"/>
      <w:bookmarkEnd w:id="7919"/>
      <w:bookmarkEnd w:id="7920"/>
      <w:bookmarkEnd w:id="7921"/>
      <w:bookmarkEnd w:id="7922"/>
      <w:bookmarkEnd w:id="7923"/>
      <w:bookmarkEnd w:id="7924"/>
      <w:bookmarkEnd w:id="7925"/>
      <w:bookmarkEnd w:id="7926"/>
      <w:bookmarkEnd w:id="7927"/>
      <w:bookmarkEnd w:id="7928"/>
      <w:bookmarkEnd w:id="7929"/>
      <w:bookmarkEnd w:id="7930"/>
      <w:bookmarkEnd w:id="7931"/>
      <w:bookmarkEnd w:id="7932"/>
      <w:bookmarkEnd w:id="7933"/>
      <w:bookmarkEnd w:id="7934"/>
      <w:bookmarkEnd w:id="7935"/>
      <w:bookmarkEnd w:id="7936"/>
      <w:bookmarkEnd w:id="7937"/>
      <w:bookmarkEnd w:id="7938"/>
      <w:bookmarkEnd w:id="7939"/>
      <w:bookmarkEnd w:id="7940"/>
      <w:bookmarkEnd w:id="7941"/>
      <w:bookmarkEnd w:id="7942"/>
      <w:bookmarkEnd w:id="7943"/>
      <w:bookmarkEnd w:id="7944"/>
      <w:bookmarkEnd w:id="7945"/>
      <w:bookmarkEnd w:id="7946"/>
      <w:bookmarkEnd w:id="7947"/>
      <w:bookmarkEnd w:id="7948"/>
      <w:bookmarkEnd w:id="7949"/>
      <w:bookmarkEnd w:id="7950"/>
      <w:bookmarkEnd w:id="7951"/>
      <w:bookmarkEnd w:id="7952"/>
      <w:bookmarkEnd w:id="7953"/>
      <w:bookmarkEnd w:id="7954"/>
      <w:bookmarkEnd w:id="7955"/>
      <w:bookmarkEnd w:id="7956"/>
      <w:bookmarkEnd w:id="7957"/>
      <w:bookmarkEnd w:id="7958"/>
      <w:bookmarkEnd w:id="7959"/>
      <w:bookmarkEnd w:id="7960"/>
      <w:bookmarkEnd w:id="7961"/>
      <w:bookmarkEnd w:id="7962"/>
      <w:bookmarkEnd w:id="7963"/>
      <w:bookmarkEnd w:id="7964"/>
      <w:bookmarkEnd w:id="7965"/>
      <w:bookmarkEnd w:id="7966"/>
      <w:bookmarkEnd w:id="7967"/>
      <w:bookmarkEnd w:id="7968"/>
      <w:bookmarkEnd w:id="7969"/>
      <w:bookmarkEnd w:id="7970"/>
      <w:bookmarkEnd w:id="7971"/>
      <w:bookmarkEnd w:id="7972"/>
      <w:bookmarkEnd w:id="7973"/>
      <w:bookmarkEnd w:id="7974"/>
      <w:bookmarkEnd w:id="7975"/>
      <w:bookmarkEnd w:id="7976"/>
      <w:bookmarkEnd w:id="7977"/>
      <w:bookmarkEnd w:id="7978"/>
      <w:bookmarkEnd w:id="7979"/>
      <w:bookmarkEnd w:id="7980"/>
      <w:bookmarkEnd w:id="7981"/>
      <w:bookmarkEnd w:id="7982"/>
      <w:bookmarkEnd w:id="7983"/>
      <w:bookmarkEnd w:id="7984"/>
      <w:bookmarkEnd w:id="7985"/>
      <w:bookmarkEnd w:id="7986"/>
      <w:bookmarkEnd w:id="7987"/>
      <w:bookmarkEnd w:id="7988"/>
      <w:bookmarkEnd w:id="7989"/>
      <w:bookmarkEnd w:id="7990"/>
      <w:bookmarkEnd w:id="7991"/>
      <w:bookmarkEnd w:id="7992"/>
      <w:bookmarkEnd w:id="7993"/>
      <w:bookmarkEnd w:id="7994"/>
      <w:bookmarkEnd w:id="7995"/>
      <w:bookmarkEnd w:id="7996"/>
      <w:bookmarkEnd w:id="7997"/>
      <w:bookmarkEnd w:id="7998"/>
      <w:bookmarkEnd w:id="7999"/>
      <w:bookmarkEnd w:id="8000"/>
      <w:bookmarkEnd w:id="8001"/>
      <w:bookmarkEnd w:id="8002"/>
      <w:bookmarkEnd w:id="8003"/>
      <w:bookmarkEnd w:id="8004"/>
      <w:bookmarkEnd w:id="8005"/>
      <w:bookmarkEnd w:id="8006"/>
      <w:bookmarkEnd w:id="8007"/>
      <w:bookmarkEnd w:id="8008"/>
      <w:bookmarkEnd w:id="8009"/>
      <w:bookmarkEnd w:id="8010"/>
      <w:bookmarkEnd w:id="8011"/>
      <w:bookmarkEnd w:id="8012"/>
      <w:bookmarkEnd w:id="8013"/>
      <w:bookmarkEnd w:id="8014"/>
      <w:bookmarkEnd w:id="8015"/>
      <w:bookmarkEnd w:id="8016"/>
      <w:bookmarkEnd w:id="8017"/>
      <w:bookmarkEnd w:id="8018"/>
      <w:bookmarkEnd w:id="8019"/>
      <w:bookmarkEnd w:id="8020"/>
      <w:bookmarkEnd w:id="8021"/>
      <w:bookmarkEnd w:id="8022"/>
      <w:bookmarkEnd w:id="8023"/>
      <w:bookmarkEnd w:id="8024"/>
      <w:bookmarkEnd w:id="8025"/>
      <w:bookmarkEnd w:id="8026"/>
      <w:bookmarkEnd w:id="8027"/>
      <w:bookmarkEnd w:id="8028"/>
      <w:bookmarkEnd w:id="8029"/>
      <w:bookmarkEnd w:id="8030"/>
      <w:bookmarkEnd w:id="8031"/>
      <w:bookmarkEnd w:id="8032"/>
      <w:bookmarkEnd w:id="8033"/>
      <w:bookmarkEnd w:id="8034"/>
      <w:bookmarkEnd w:id="8035"/>
      <w:bookmarkEnd w:id="8036"/>
      <w:bookmarkEnd w:id="8037"/>
      <w:bookmarkEnd w:id="8038"/>
      <w:bookmarkEnd w:id="8039"/>
      <w:bookmarkEnd w:id="8040"/>
      <w:bookmarkEnd w:id="8041"/>
      <w:bookmarkEnd w:id="8042"/>
      <w:bookmarkEnd w:id="8043"/>
      <w:bookmarkEnd w:id="8044"/>
      <w:bookmarkEnd w:id="8045"/>
      <w:bookmarkEnd w:id="8046"/>
      <w:bookmarkEnd w:id="8047"/>
      <w:bookmarkEnd w:id="8048"/>
      <w:bookmarkEnd w:id="8049"/>
      <w:bookmarkEnd w:id="8050"/>
      <w:bookmarkEnd w:id="8051"/>
      <w:bookmarkEnd w:id="8052"/>
      <w:bookmarkEnd w:id="8053"/>
      <w:bookmarkEnd w:id="8054"/>
      <w:bookmarkEnd w:id="8055"/>
      <w:bookmarkEnd w:id="8056"/>
      <w:bookmarkEnd w:id="8057"/>
      <w:bookmarkEnd w:id="8058"/>
      <w:bookmarkEnd w:id="8059"/>
      <w:bookmarkEnd w:id="8060"/>
      <w:bookmarkEnd w:id="8061"/>
      <w:bookmarkEnd w:id="8062"/>
      <w:bookmarkEnd w:id="8063"/>
      <w:bookmarkEnd w:id="8064"/>
      <w:bookmarkEnd w:id="8065"/>
      <w:bookmarkEnd w:id="8066"/>
      <w:bookmarkEnd w:id="8067"/>
      <w:bookmarkEnd w:id="8068"/>
      <w:bookmarkEnd w:id="8069"/>
      <w:bookmarkEnd w:id="8070"/>
      <w:bookmarkEnd w:id="8071"/>
      <w:bookmarkEnd w:id="8072"/>
      <w:bookmarkEnd w:id="8073"/>
      <w:bookmarkEnd w:id="8074"/>
      <w:bookmarkEnd w:id="8075"/>
      <w:bookmarkEnd w:id="8076"/>
      <w:bookmarkEnd w:id="8077"/>
      <w:bookmarkEnd w:id="8078"/>
      <w:bookmarkEnd w:id="8079"/>
      <w:bookmarkEnd w:id="8080"/>
      <w:bookmarkEnd w:id="8081"/>
      <w:bookmarkEnd w:id="8082"/>
      <w:bookmarkEnd w:id="8083"/>
      <w:bookmarkEnd w:id="8084"/>
      <w:bookmarkEnd w:id="8085"/>
      <w:bookmarkEnd w:id="8086"/>
      <w:bookmarkEnd w:id="8087"/>
      <w:bookmarkEnd w:id="8088"/>
      <w:bookmarkEnd w:id="8089"/>
      <w:bookmarkEnd w:id="8090"/>
      <w:bookmarkEnd w:id="8091"/>
      <w:bookmarkEnd w:id="8092"/>
      <w:bookmarkEnd w:id="8093"/>
      <w:bookmarkEnd w:id="8094"/>
      <w:bookmarkEnd w:id="8095"/>
      <w:bookmarkEnd w:id="8096"/>
      <w:bookmarkEnd w:id="8097"/>
      <w:bookmarkEnd w:id="8098"/>
      <w:bookmarkEnd w:id="8099"/>
      <w:bookmarkEnd w:id="8100"/>
      <w:bookmarkEnd w:id="8101"/>
      <w:bookmarkEnd w:id="8102"/>
      <w:bookmarkEnd w:id="8103"/>
      <w:bookmarkEnd w:id="8104"/>
      <w:bookmarkEnd w:id="8105"/>
      <w:bookmarkEnd w:id="8106"/>
      <w:bookmarkEnd w:id="8107"/>
      <w:bookmarkEnd w:id="8108"/>
      <w:bookmarkEnd w:id="8109"/>
      <w:bookmarkEnd w:id="8110"/>
      <w:bookmarkEnd w:id="8111"/>
      <w:bookmarkEnd w:id="8112"/>
      <w:bookmarkEnd w:id="8113"/>
      <w:bookmarkEnd w:id="8114"/>
      <w:bookmarkEnd w:id="8115"/>
      <w:bookmarkEnd w:id="8116"/>
      <w:bookmarkEnd w:id="8117"/>
      <w:bookmarkEnd w:id="8118"/>
      <w:bookmarkEnd w:id="8119"/>
      <w:bookmarkEnd w:id="8120"/>
      <w:bookmarkEnd w:id="8121"/>
      <w:bookmarkEnd w:id="8122"/>
      <w:bookmarkEnd w:id="8123"/>
      <w:bookmarkEnd w:id="8124"/>
      <w:bookmarkEnd w:id="8125"/>
      <w:bookmarkEnd w:id="8126"/>
      <w:bookmarkEnd w:id="8127"/>
      <w:bookmarkEnd w:id="8128"/>
      <w:bookmarkEnd w:id="8129"/>
      <w:bookmarkEnd w:id="8130"/>
      <w:bookmarkEnd w:id="8131"/>
      <w:bookmarkEnd w:id="8132"/>
      <w:bookmarkEnd w:id="8133"/>
      <w:bookmarkEnd w:id="8134"/>
      <w:bookmarkEnd w:id="8135"/>
      <w:bookmarkEnd w:id="8136"/>
      <w:bookmarkEnd w:id="8137"/>
      <w:bookmarkEnd w:id="8138"/>
      <w:bookmarkEnd w:id="8139"/>
      <w:bookmarkEnd w:id="8140"/>
      <w:bookmarkEnd w:id="8141"/>
      <w:bookmarkEnd w:id="8142"/>
      <w:bookmarkEnd w:id="8143"/>
      <w:bookmarkEnd w:id="8144"/>
      <w:bookmarkEnd w:id="8145"/>
      <w:bookmarkEnd w:id="8146"/>
      <w:bookmarkEnd w:id="8147"/>
      <w:bookmarkEnd w:id="8148"/>
      <w:bookmarkEnd w:id="8149"/>
      <w:bookmarkEnd w:id="8150"/>
      <w:bookmarkEnd w:id="8151"/>
      <w:bookmarkEnd w:id="8152"/>
      <w:bookmarkEnd w:id="8153"/>
      <w:bookmarkEnd w:id="8154"/>
      <w:bookmarkEnd w:id="8155"/>
      <w:bookmarkEnd w:id="8156"/>
      <w:bookmarkEnd w:id="8157"/>
      <w:bookmarkEnd w:id="8158"/>
      <w:bookmarkEnd w:id="8159"/>
      <w:bookmarkEnd w:id="8160"/>
      <w:bookmarkEnd w:id="8161"/>
      <w:bookmarkEnd w:id="8162"/>
      <w:bookmarkEnd w:id="8163"/>
      <w:bookmarkEnd w:id="8164"/>
      <w:bookmarkEnd w:id="8165"/>
      <w:bookmarkEnd w:id="8166"/>
      <w:bookmarkEnd w:id="8167"/>
      <w:bookmarkEnd w:id="8168"/>
      <w:bookmarkEnd w:id="8169"/>
      <w:bookmarkEnd w:id="8170"/>
      <w:bookmarkEnd w:id="8171"/>
      <w:bookmarkEnd w:id="8172"/>
      <w:bookmarkEnd w:id="8173"/>
      <w:bookmarkEnd w:id="8174"/>
      <w:bookmarkEnd w:id="8175"/>
      <w:bookmarkEnd w:id="8176"/>
      <w:bookmarkEnd w:id="8177"/>
      <w:bookmarkEnd w:id="8178"/>
      <w:bookmarkEnd w:id="8179"/>
      <w:bookmarkEnd w:id="8180"/>
      <w:bookmarkEnd w:id="8181"/>
      <w:bookmarkEnd w:id="8182"/>
      <w:bookmarkEnd w:id="8183"/>
      <w:bookmarkEnd w:id="8184"/>
      <w:bookmarkEnd w:id="8185"/>
      <w:bookmarkEnd w:id="8186"/>
      <w:bookmarkEnd w:id="8187"/>
      <w:bookmarkEnd w:id="8188"/>
      <w:bookmarkEnd w:id="8189"/>
      <w:bookmarkEnd w:id="8190"/>
      <w:bookmarkEnd w:id="8191"/>
      <w:bookmarkEnd w:id="8192"/>
      <w:bookmarkEnd w:id="8193"/>
      <w:bookmarkEnd w:id="8194"/>
      <w:bookmarkEnd w:id="8195"/>
      <w:bookmarkEnd w:id="8196"/>
      <w:bookmarkEnd w:id="8197"/>
      <w:bookmarkEnd w:id="8198"/>
      <w:bookmarkEnd w:id="8199"/>
      <w:bookmarkEnd w:id="8200"/>
      <w:bookmarkEnd w:id="8201"/>
      <w:bookmarkEnd w:id="8202"/>
      <w:bookmarkEnd w:id="8203"/>
      <w:bookmarkEnd w:id="8204"/>
      <w:bookmarkEnd w:id="8205"/>
      <w:bookmarkEnd w:id="8206"/>
      <w:bookmarkEnd w:id="8207"/>
      <w:bookmarkEnd w:id="8208"/>
      <w:bookmarkEnd w:id="8209"/>
      <w:bookmarkEnd w:id="8210"/>
      <w:bookmarkEnd w:id="8211"/>
      <w:bookmarkEnd w:id="8212"/>
      <w:bookmarkEnd w:id="8213"/>
      <w:bookmarkEnd w:id="8214"/>
      <w:bookmarkEnd w:id="8215"/>
      <w:bookmarkEnd w:id="8216"/>
      <w:bookmarkEnd w:id="8217"/>
      <w:bookmarkEnd w:id="8218"/>
      <w:bookmarkEnd w:id="8219"/>
      <w:bookmarkEnd w:id="8220"/>
      <w:bookmarkEnd w:id="8221"/>
      <w:bookmarkEnd w:id="8222"/>
      <w:bookmarkEnd w:id="8223"/>
      <w:bookmarkEnd w:id="8224"/>
      <w:bookmarkEnd w:id="8225"/>
      <w:bookmarkEnd w:id="8226"/>
      <w:bookmarkEnd w:id="8227"/>
      <w:bookmarkEnd w:id="8228"/>
      <w:bookmarkEnd w:id="8229"/>
      <w:bookmarkEnd w:id="8230"/>
      <w:bookmarkEnd w:id="8231"/>
      <w:bookmarkEnd w:id="8232"/>
      <w:bookmarkEnd w:id="8233"/>
      <w:bookmarkEnd w:id="8234"/>
      <w:bookmarkEnd w:id="8235"/>
      <w:bookmarkEnd w:id="8236"/>
      <w:bookmarkEnd w:id="8237"/>
      <w:bookmarkEnd w:id="8238"/>
      <w:bookmarkEnd w:id="8239"/>
      <w:bookmarkEnd w:id="8240"/>
      <w:bookmarkEnd w:id="8241"/>
      <w:bookmarkEnd w:id="8242"/>
      <w:bookmarkEnd w:id="8243"/>
      <w:bookmarkEnd w:id="8244"/>
      <w:bookmarkEnd w:id="8245"/>
      <w:bookmarkEnd w:id="8246"/>
      <w:bookmarkEnd w:id="8247"/>
      <w:bookmarkEnd w:id="8248"/>
      <w:bookmarkEnd w:id="8249"/>
      <w:bookmarkEnd w:id="8250"/>
      <w:bookmarkEnd w:id="8251"/>
      <w:bookmarkEnd w:id="8252"/>
      <w:bookmarkEnd w:id="8253"/>
      <w:bookmarkEnd w:id="8254"/>
      <w:bookmarkEnd w:id="8255"/>
      <w:bookmarkEnd w:id="8256"/>
      <w:bookmarkEnd w:id="8257"/>
      <w:bookmarkEnd w:id="8258"/>
      <w:bookmarkEnd w:id="8259"/>
      <w:bookmarkEnd w:id="8260"/>
      <w:bookmarkEnd w:id="8261"/>
      <w:bookmarkEnd w:id="8262"/>
      <w:bookmarkEnd w:id="8263"/>
      <w:bookmarkEnd w:id="8264"/>
      <w:bookmarkEnd w:id="8265"/>
      <w:bookmarkEnd w:id="8266"/>
      <w:bookmarkEnd w:id="8267"/>
      <w:bookmarkEnd w:id="8268"/>
      <w:bookmarkEnd w:id="8269"/>
      <w:bookmarkEnd w:id="8270"/>
      <w:bookmarkEnd w:id="8271"/>
      <w:bookmarkEnd w:id="8272"/>
      <w:bookmarkEnd w:id="8273"/>
      <w:bookmarkEnd w:id="8274"/>
      <w:bookmarkEnd w:id="8275"/>
      <w:bookmarkEnd w:id="8276"/>
      <w:bookmarkEnd w:id="8277"/>
      <w:bookmarkEnd w:id="8278"/>
      <w:bookmarkEnd w:id="8279"/>
      <w:bookmarkEnd w:id="8280"/>
      <w:bookmarkEnd w:id="8281"/>
      <w:bookmarkEnd w:id="8282"/>
      <w:bookmarkEnd w:id="8283"/>
      <w:bookmarkEnd w:id="8284"/>
      <w:bookmarkEnd w:id="8285"/>
      <w:bookmarkEnd w:id="8286"/>
      <w:bookmarkEnd w:id="8287"/>
      <w:bookmarkEnd w:id="8288"/>
      <w:bookmarkEnd w:id="8289"/>
      <w:bookmarkEnd w:id="8290"/>
      <w:bookmarkEnd w:id="8291"/>
      <w:bookmarkEnd w:id="8292"/>
      <w:bookmarkEnd w:id="8293"/>
      <w:bookmarkEnd w:id="8294"/>
      <w:bookmarkEnd w:id="8295"/>
      <w:bookmarkEnd w:id="8296"/>
      <w:bookmarkEnd w:id="8297"/>
      <w:bookmarkEnd w:id="8298"/>
      <w:bookmarkEnd w:id="8299"/>
      <w:bookmarkEnd w:id="8300"/>
      <w:bookmarkEnd w:id="8301"/>
      <w:bookmarkEnd w:id="8302"/>
      <w:bookmarkEnd w:id="8303"/>
      <w:bookmarkEnd w:id="8304"/>
      <w:bookmarkEnd w:id="8305"/>
      <w:bookmarkEnd w:id="8306"/>
      <w:bookmarkEnd w:id="8307"/>
      <w:bookmarkEnd w:id="8308"/>
      <w:bookmarkEnd w:id="8309"/>
      <w:bookmarkEnd w:id="8310"/>
      <w:bookmarkEnd w:id="8311"/>
      <w:bookmarkEnd w:id="8312"/>
      <w:bookmarkEnd w:id="8313"/>
      <w:bookmarkEnd w:id="8314"/>
      <w:bookmarkEnd w:id="8315"/>
      <w:bookmarkEnd w:id="8316"/>
      <w:bookmarkEnd w:id="8317"/>
      <w:bookmarkEnd w:id="8318"/>
      <w:bookmarkEnd w:id="8319"/>
      <w:bookmarkEnd w:id="8320"/>
      <w:bookmarkEnd w:id="8321"/>
      <w:bookmarkEnd w:id="8322"/>
      <w:bookmarkEnd w:id="8323"/>
      <w:bookmarkEnd w:id="8324"/>
      <w:bookmarkEnd w:id="8325"/>
      <w:bookmarkEnd w:id="8326"/>
      <w:bookmarkEnd w:id="8327"/>
      <w:bookmarkEnd w:id="8328"/>
      <w:bookmarkEnd w:id="8329"/>
      <w:bookmarkEnd w:id="8330"/>
      <w:bookmarkEnd w:id="8331"/>
      <w:bookmarkEnd w:id="8332"/>
      <w:bookmarkEnd w:id="8333"/>
      <w:bookmarkEnd w:id="8334"/>
      <w:bookmarkEnd w:id="8335"/>
      <w:bookmarkEnd w:id="8336"/>
      <w:bookmarkEnd w:id="8337"/>
      <w:bookmarkEnd w:id="8338"/>
      <w:bookmarkEnd w:id="8339"/>
      <w:bookmarkEnd w:id="8340"/>
      <w:bookmarkEnd w:id="8341"/>
      <w:bookmarkEnd w:id="8342"/>
      <w:bookmarkEnd w:id="8343"/>
      <w:bookmarkEnd w:id="8344"/>
      <w:bookmarkEnd w:id="8345"/>
      <w:bookmarkEnd w:id="8346"/>
      <w:bookmarkEnd w:id="8347"/>
      <w:bookmarkEnd w:id="8348"/>
      <w:bookmarkEnd w:id="8349"/>
      <w:bookmarkEnd w:id="8350"/>
      <w:bookmarkEnd w:id="8351"/>
      <w:bookmarkEnd w:id="8352"/>
      <w:bookmarkEnd w:id="8353"/>
      <w:bookmarkEnd w:id="8354"/>
      <w:bookmarkEnd w:id="8355"/>
      <w:bookmarkEnd w:id="8356"/>
      <w:bookmarkEnd w:id="8357"/>
      <w:bookmarkEnd w:id="8358"/>
      <w:bookmarkEnd w:id="8359"/>
      <w:bookmarkEnd w:id="8360"/>
      <w:bookmarkEnd w:id="8361"/>
      <w:bookmarkEnd w:id="8362"/>
      <w:bookmarkEnd w:id="8363"/>
      <w:bookmarkEnd w:id="8364"/>
      <w:bookmarkEnd w:id="8365"/>
      <w:bookmarkEnd w:id="8366"/>
      <w:bookmarkEnd w:id="8367"/>
      <w:bookmarkEnd w:id="8368"/>
      <w:bookmarkEnd w:id="8369"/>
      <w:bookmarkEnd w:id="8370"/>
      <w:bookmarkEnd w:id="8371"/>
      <w:bookmarkEnd w:id="8372"/>
      <w:bookmarkEnd w:id="8373"/>
      <w:bookmarkEnd w:id="8374"/>
      <w:bookmarkEnd w:id="8375"/>
      <w:bookmarkEnd w:id="8376"/>
      <w:bookmarkEnd w:id="8377"/>
      <w:bookmarkEnd w:id="8378"/>
      <w:bookmarkEnd w:id="8379"/>
      <w:bookmarkEnd w:id="8380"/>
      <w:bookmarkEnd w:id="8381"/>
      <w:bookmarkEnd w:id="8382"/>
      <w:bookmarkEnd w:id="8383"/>
      <w:bookmarkEnd w:id="8384"/>
      <w:bookmarkEnd w:id="8385"/>
      <w:bookmarkEnd w:id="8386"/>
      <w:bookmarkEnd w:id="8387"/>
      <w:bookmarkEnd w:id="8388"/>
      <w:bookmarkEnd w:id="8389"/>
      <w:bookmarkEnd w:id="8390"/>
      <w:bookmarkEnd w:id="8391"/>
      <w:bookmarkEnd w:id="8392"/>
      <w:bookmarkEnd w:id="8393"/>
      <w:bookmarkEnd w:id="8394"/>
      <w:bookmarkEnd w:id="8395"/>
      <w:bookmarkEnd w:id="8396"/>
      <w:bookmarkEnd w:id="8397"/>
      <w:bookmarkEnd w:id="8398"/>
      <w:bookmarkEnd w:id="8399"/>
      <w:bookmarkEnd w:id="8400"/>
      <w:bookmarkEnd w:id="8401"/>
      <w:bookmarkEnd w:id="8402"/>
      <w:bookmarkEnd w:id="8403"/>
      <w:bookmarkEnd w:id="8404"/>
      <w:bookmarkEnd w:id="8405"/>
      <w:bookmarkEnd w:id="8406"/>
      <w:bookmarkEnd w:id="8407"/>
      <w:bookmarkEnd w:id="8408"/>
      <w:bookmarkEnd w:id="8409"/>
      <w:bookmarkEnd w:id="8410"/>
      <w:bookmarkEnd w:id="8411"/>
      <w:bookmarkEnd w:id="8412"/>
      <w:bookmarkEnd w:id="8413"/>
      <w:bookmarkEnd w:id="8414"/>
      <w:bookmarkEnd w:id="8415"/>
      <w:bookmarkEnd w:id="8416"/>
      <w:bookmarkEnd w:id="8417"/>
      <w:bookmarkEnd w:id="8418"/>
      <w:bookmarkEnd w:id="8419"/>
      <w:bookmarkEnd w:id="8420"/>
      <w:bookmarkEnd w:id="8421"/>
      <w:bookmarkEnd w:id="8422"/>
      <w:bookmarkEnd w:id="8423"/>
      <w:bookmarkEnd w:id="8424"/>
      <w:bookmarkEnd w:id="8425"/>
      <w:bookmarkEnd w:id="8426"/>
      <w:bookmarkEnd w:id="8427"/>
      <w:bookmarkEnd w:id="8428"/>
      <w:bookmarkEnd w:id="8429"/>
      <w:bookmarkEnd w:id="8430"/>
      <w:bookmarkEnd w:id="8431"/>
      <w:bookmarkEnd w:id="8432"/>
      <w:bookmarkEnd w:id="8433"/>
      <w:bookmarkEnd w:id="8434"/>
      <w:bookmarkEnd w:id="8435"/>
      <w:bookmarkEnd w:id="8436"/>
      <w:bookmarkEnd w:id="8437"/>
      <w:bookmarkEnd w:id="8438"/>
      <w:bookmarkEnd w:id="8439"/>
      <w:bookmarkEnd w:id="8440"/>
      <w:bookmarkEnd w:id="8441"/>
      <w:bookmarkEnd w:id="8442"/>
      <w:bookmarkEnd w:id="8443"/>
      <w:bookmarkEnd w:id="8444"/>
      <w:bookmarkEnd w:id="8445"/>
      <w:bookmarkEnd w:id="8446"/>
      <w:bookmarkEnd w:id="8447"/>
      <w:bookmarkEnd w:id="8448"/>
      <w:bookmarkEnd w:id="8449"/>
      <w:bookmarkEnd w:id="8450"/>
      <w:bookmarkEnd w:id="8451"/>
      <w:bookmarkEnd w:id="8452"/>
      <w:bookmarkEnd w:id="8453"/>
      <w:bookmarkEnd w:id="8454"/>
      <w:bookmarkEnd w:id="8455"/>
      <w:bookmarkEnd w:id="8456"/>
      <w:bookmarkEnd w:id="8457"/>
      <w:bookmarkEnd w:id="8458"/>
      <w:bookmarkEnd w:id="8459"/>
      <w:bookmarkEnd w:id="8460"/>
      <w:bookmarkEnd w:id="8461"/>
      <w:bookmarkEnd w:id="8462"/>
      <w:bookmarkEnd w:id="8463"/>
      <w:bookmarkEnd w:id="8464"/>
      <w:bookmarkEnd w:id="8465"/>
      <w:bookmarkEnd w:id="8466"/>
      <w:bookmarkEnd w:id="8467"/>
      <w:bookmarkEnd w:id="8468"/>
      <w:bookmarkEnd w:id="8469"/>
      <w:bookmarkEnd w:id="8470"/>
      <w:bookmarkEnd w:id="8471"/>
      <w:bookmarkEnd w:id="8472"/>
      <w:bookmarkEnd w:id="8473"/>
      <w:bookmarkEnd w:id="8474"/>
      <w:bookmarkEnd w:id="8475"/>
      <w:bookmarkEnd w:id="8476"/>
      <w:bookmarkEnd w:id="8477"/>
      <w:bookmarkEnd w:id="8478"/>
      <w:bookmarkEnd w:id="8479"/>
      <w:bookmarkEnd w:id="8480"/>
      <w:bookmarkEnd w:id="8481"/>
      <w:bookmarkEnd w:id="8482"/>
      <w:bookmarkEnd w:id="8483"/>
      <w:bookmarkEnd w:id="8484"/>
      <w:bookmarkEnd w:id="8485"/>
      <w:bookmarkEnd w:id="8486"/>
      <w:bookmarkEnd w:id="8487"/>
      <w:bookmarkEnd w:id="8488"/>
      <w:bookmarkEnd w:id="8489"/>
      <w:bookmarkEnd w:id="8490"/>
      <w:bookmarkEnd w:id="8491"/>
      <w:bookmarkEnd w:id="8492"/>
      <w:bookmarkEnd w:id="8493"/>
      <w:bookmarkEnd w:id="8494"/>
      <w:bookmarkEnd w:id="8495"/>
      <w:bookmarkEnd w:id="8496"/>
      <w:bookmarkEnd w:id="8497"/>
      <w:bookmarkEnd w:id="8498"/>
      <w:bookmarkEnd w:id="8499"/>
      <w:bookmarkEnd w:id="8500"/>
      <w:bookmarkEnd w:id="8501"/>
      <w:bookmarkEnd w:id="8502"/>
      <w:bookmarkEnd w:id="8503"/>
      <w:bookmarkEnd w:id="8504"/>
      <w:bookmarkEnd w:id="8505"/>
      <w:bookmarkEnd w:id="8506"/>
      <w:bookmarkEnd w:id="8507"/>
      <w:bookmarkEnd w:id="8508"/>
      <w:bookmarkEnd w:id="8509"/>
      <w:bookmarkEnd w:id="8510"/>
      <w:bookmarkEnd w:id="8511"/>
      <w:bookmarkEnd w:id="8512"/>
      <w:bookmarkEnd w:id="8513"/>
      <w:bookmarkEnd w:id="8514"/>
      <w:bookmarkEnd w:id="8515"/>
      <w:bookmarkEnd w:id="8516"/>
      <w:bookmarkEnd w:id="8517"/>
      <w:bookmarkEnd w:id="8518"/>
      <w:bookmarkEnd w:id="8519"/>
      <w:bookmarkEnd w:id="8520"/>
      <w:bookmarkEnd w:id="8521"/>
      <w:bookmarkEnd w:id="8522"/>
      <w:bookmarkEnd w:id="8523"/>
      <w:bookmarkEnd w:id="8524"/>
      <w:bookmarkEnd w:id="8525"/>
      <w:bookmarkEnd w:id="8526"/>
      <w:bookmarkEnd w:id="8527"/>
      <w:bookmarkEnd w:id="8528"/>
      <w:bookmarkEnd w:id="8529"/>
      <w:bookmarkEnd w:id="8530"/>
      <w:bookmarkEnd w:id="8531"/>
      <w:bookmarkEnd w:id="8532"/>
      <w:bookmarkEnd w:id="8533"/>
      <w:bookmarkEnd w:id="8534"/>
      <w:bookmarkEnd w:id="8535"/>
      <w:bookmarkEnd w:id="8536"/>
      <w:bookmarkEnd w:id="8537"/>
      <w:bookmarkEnd w:id="8538"/>
      <w:bookmarkEnd w:id="8539"/>
      <w:bookmarkEnd w:id="8540"/>
      <w:bookmarkEnd w:id="8541"/>
      <w:bookmarkEnd w:id="8542"/>
      <w:bookmarkEnd w:id="8543"/>
      <w:bookmarkEnd w:id="8544"/>
      <w:bookmarkEnd w:id="8545"/>
      <w:bookmarkEnd w:id="8546"/>
      <w:bookmarkEnd w:id="8547"/>
      <w:bookmarkEnd w:id="8548"/>
      <w:bookmarkEnd w:id="8549"/>
      <w:bookmarkEnd w:id="8550"/>
      <w:bookmarkEnd w:id="8551"/>
      <w:bookmarkEnd w:id="8552"/>
      <w:bookmarkEnd w:id="8553"/>
      <w:bookmarkEnd w:id="8554"/>
      <w:bookmarkEnd w:id="8555"/>
      <w:bookmarkEnd w:id="8556"/>
      <w:bookmarkEnd w:id="8557"/>
      <w:bookmarkEnd w:id="8558"/>
      <w:bookmarkEnd w:id="8559"/>
      <w:bookmarkEnd w:id="8560"/>
      <w:bookmarkEnd w:id="8561"/>
      <w:bookmarkEnd w:id="8562"/>
      <w:bookmarkEnd w:id="8563"/>
      <w:bookmarkEnd w:id="8564"/>
      <w:bookmarkEnd w:id="8565"/>
      <w:bookmarkEnd w:id="8566"/>
      <w:bookmarkEnd w:id="8567"/>
      <w:bookmarkEnd w:id="8568"/>
      <w:bookmarkEnd w:id="8569"/>
      <w:bookmarkEnd w:id="8570"/>
      <w:bookmarkEnd w:id="8571"/>
      <w:bookmarkEnd w:id="8572"/>
      <w:bookmarkEnd w:id="8573"/>
      <w:bookmarkEnd w:id="8574"/>
      <w:bookmarkEnd w:id="8575"/>
      <w:bookmarkEnd w:id="8576"/>
      <w:bookmarkEnd w:id="8577"/>
      <w:bookmarkEnd w:id="8578"/>
      <w:bookmarkEnd w:id="8579"/>
      <w:bookmarkEnd w:id="8580"/>
      <w:bookmarkEnd w:id="8581"/>
      <w:bookmarkEnd w:id="8582"/>
      <w:bookmarkEnd w:id="8583"/>
      <w:bookmarkEnd w:id="8584"/>
      <w:bookmarkEnd w:id="8585"/>
      <w:bookmarkEnd w:id="8586"/>
      <w:bookmarkEnd w:id="8587"/>
      <w:bookmarkEnd w:id="8588"/>
      <w:bookmarkEnd w:id="8589"/>
      <w:bookmarkEnd w:id="8590"/>
      <w:bookmarkEnd w:id="8591"/>
      <w:bookmarkEnd w:id="8592"/>
      <w:bookmarkEnd w:id="8593"/>
      <w:bookmarkEnd w:id="8594"/>
      <w:bookmarkEnd w:id="8595"/>
      <w:bookmarkEnd w:id="8596"/>
      <w:bookmarkEnd w:id="8597"/>
      <w:bookmarkEnd w:id="8598"/>
      <w:bookmarkEnd w:id="8599"/>
      <w:bookmarkEnd w:id="8600"/>
      <w:bookmarkEnd w:id="8601"/>
      <w:bookmarkEnd w:id="8602"/>
      <w:bookmarkEnd w:id="8603"/>
      <w:bookmarkEnd w:id="8604"/>
      <w:bookmarkEnd w:id="8605"/>
      <w:bookmarkEnd w:id="8606"/>
      <w:bookmarkEnd w:id="8607"/>
      <w:bookmarkEnd w:id="8608"/>
      <w:bookmarkEnd w:id="8609"/>
      <w:bookmarkEnd w:id="8610"/>
      <w:bookmarkEnd w:id="8611"/>
      <w:bookmarkEnd w:id="8612"/>
      <w:bookmarkEnd w:id="8613"/>
      <w:bookmarkEnd w:id="8614"/>
      <w:bookmarkEnd w:id="8615"/>
      <w:bookmarkEnd w:id="8616"/>
      <w:bookmarkEnd w:id="8617"/>
      <w:bookmarkEnd w:id="8618"/>
      <w:bookmarkEnd w:id="8619"/>
      <w:bookmarkEnd w:id="8620"/>
      <w:bookmarkEnd w:id="8621"/>
      <w:bookmarkEnd w:id="8622"/>
      <w:bookmarkEnd w:id="8623"/>
      <w:bookmarkEnd w:id="8624"/>
      <w:bookmarkEnd w:id="8625"/>
      <w:bookmarkEnd w:id="8626"/>
      <w:bookmarkEnd w:id="8627"/>
      <w:bookmarkEnd w:id="8628"/>
      <w:bookmarkEnd w:id="8629"/>
      <w:bookmarkEnd w:id="8630"/>
      <w:bookmarkEnd w:id="8631"/>
      <w:bookmarkEnd w:id="8632"/>
      <w:bookmarkEnd w:id="8633"/>
      <w:bookmarkEnd w:id="8634"/>
      <w:bookmarkEnd w:id="8635"/>
      <w:bookmarkEnd w:id="8636"/>
      <w:bookmarkEnd w:id="8637"/>
      <w:bookmarkEnd w:id="8638"/>
      <w:bookmarkEnd w:id="8639"/>
      <w:bookmarkEnd w:id="8640"/>
      <w:bookmarkEnd w:id="8641"/>
      <w:bookmarkEnd w:id="8642"/>
      <w:bookmarkEnd w:id="8643"/>
      <w:bookmarkEnd w:id="8644"/>
      <w:bookmarkEnd w:id="8645"/>
      <w:bookmarkEnd w:id="8646"/>
      <w:bookmarkEnd w:id="8647"/>
      <w:bookmarkEnd w:id="8648"/>
      <w:bookmarkEnd w:id="8649"/>
      <w:bookmarkEnd w:id="8650"/>
      <w:bookmarkEnd w:id="8651"/>
      <w:bookmarkEnd w:id="8652"/>
      <w:bookmarkEnd w:id="8653"/>
      <w:bookmarkEnd w:id="8654"/>
      <w:bookmarkEnd w:id="8655"/>
      <w:bookmarkEnd w:id="8656"/>
      <w:bookmarkEnd w:id="8657"/>
      <w:bookmarkEnd w:id="8658"/>
      <w:bookmarkEnd w:id="8659"/>
      <w:bookmarkEnd w:id="8660"/>
      <w:bookmarkEnd w:id="8661"/>
      <w:bookmarkEnd w:id="8662"/>
      <w:bookmarkEnd w:id="8663"/>
      <w:bookmarkEnd w:id="8664"/>
      <w:bookmarkEnd w:id="8665"/>
      <w:bookmarkEnd w:id="8666"/>
      <w:bookmarkEnd w:id="8667"/>
      <w:bookmarkEnd w:id="8668"/>
      <w:bookmarkEnd w:id="8669"/>
      <w:bookmarkEnd w:id="8670"/>
      <w:bookmarkEnd w:id="8671"/>
      <w:bookmarkEnd w:id="8672"/>
      <w:bookmarkEnd w:id="8673"/>
      <w:bookmarkEnd w:id="8674"/>
      <w:bookmarkEnd w:id="8675"/>
      <w:bookmarkEnd w:id="8676"/>
      <w:bookmarkEnd w:id="8677"/>
      <w:bookmarkEnd w:id="8678"/>
      <w:bookmarkEnd w:id="8679"/>
      <w:bookmarkEnd w:id="8680"/>
      <w:bookmarkEnd w:id="8681"/>
      <w:bookmarkEnd w:id="8682"/>
      <w:bookmarkEnd w:id="8683"/>
      <w:bookmarkEnd w:id="8684"/>
      <w:bookmarkEnd w:id="8685"/>
      <w:bookmarkEnd w:id="8686"/>
      <w:bookmarkEnd w:id="8687"/>
      <w:bookmarkEnd w:id="8688"/>
      <w:bookmarkEnd w:id="8689"/>
      <w:bookmarkEnd w:id="8690"/>
      <w:bookmarkEnd w:id="8691"/>
      <w:bookmarkEnd w:id="8692"/>
      <w:bookmarkEnd w:id="8693"/>
      <w:bookmarkEnd w:id="8694"/>
      <w:bookmarkEnd w:id="8695"/>
      <w:bookmarkEnd w:id="8696"/>
      <w:bookmarkEnd w:id="8697"/>
      <w:bookmarkEnd w:id="8698"/>
      <w:bookmarkEnd w:id="8699"/>
      <w:bookmarkEnd w:id="8700"/>
      <w:bookmarkEnd w:id="8701"/>
      <w:bookmarkEnd w:id="8702"/>
      <w:bookmarkEnd w:id="8703"/>
      <w:bookmarkEnd w:id="8704"/>
      <w:bookmarkEnd w:id="8705"/>
      <w:bookmarkEnd w:id="8706"/>
      <w:bookmarkEnd w:id="8707"/>
      <w:bookmarkEnd w:id="8708"/>
      <w:bookmarkEnd w:id="8709"/>
      <w:bookmarkEnd w:id="8710"/>
      <w:bookmarkEnd w:id="8711"/>
      <w:bookmarkEnd w:id="8712"/>
      <w:bookmarkEnd w:id="8713"/>
      <w:bookmarkEnd w:id="8714"/>
      <w:bookmarkEnd w:id="8715"/>
      <w:bookmarkEnd w:id="8716"/>
      <w:bookmarkEnd w:id="8717"/>
      <w:bookmarkEnd w:id="8718"/>
      <w:bookmarkEnd w:id="8719"/>
      <w:bookmarkEnd w:id="8720"/>
      <w:bookmarkEnd w:id="8721"/>
      <w:bookmarkEnd w:id="8722"/>
      <w:bookmarkEnd w:id="8723"/>
      <w:bookmarkEnd w:id="8724"/>
      <w:bookmarkEnd w:id="8725"/>
      <w:bookmarkEnd w:id="8726"/>
      <w:bookmarkEnd w:id="8727"/>
      <w:bookmarkEnd w:id="8728"/>
      <w:bookmarkEnd w:id="8729"/>
      <w:bookmarkEnd w:id="8730"/>
      <w:bookmarkEnd w:id="8731"/>
      <w:bookmarkEnd w:id="8732"/>
      <w:bookmarkEnd w:id="8733"/>
      <w:bookmarkEnd w:id="8734"/>
      <w:bookmarkEnd w:id="8735"/>
      <w:bookmarkEnd w:id="8736"/>
      <w:bookmarkEnd w:id="8737"/>
      <w:bookmarkEnd w:id="8738"/>
      <w:bookmarkEnd w:id="8739"/>
      <w:bookmarkEnd w:id="8740"/>
      <w:bookmarkEnd w:id="8741"/>
      <w:bookmarkEnd w:id="8742"/>
      <w:bookmarkEnd w:id="8743"/>
      <w:bookmarkEnd w:id="8744"/>
      <w:bookmarkEnd w:id="8745"/>
      <w:bookmarkEnd w:id="8746"/>
      <w:bookmarkEnd w:id="8747"/>
      <w:bookmarkEnd w:id="8748"/>
      <w:bookmarkEnd w:id="8749"/>
      <w:bookmarkEnd w:id="8750"/>
      <w:bookmarkEnd w:id="8751"/>
      <w:bookmarkEnd w:id="8752"/>
      <w:bookmarkEnd w:id="8753"/>
      <w:bookmarkEnd w:id="8754"/>
      <w:bookmarkEnd w:id="8755"/>
      <w:bookmarkEnd w:id="8756"/>
      <w:bookmarkEnd w:id="8757"/>
      <w:bookmarkEnd w:id="8758"/>
      <w:bookmarkEnd w:id="8759"/>
      <w:bookmarkEnd w:id="8760"/>
      <w:bookmarkEnd w:id="8761"/>
      <w:bookmarkEnd w:id="8762"/>
      <w:bookmarkEnd w:id="8763"/>
      <w:bookmarkEnd w:id="8764"/>
      <w:bookmarkEnd w:id="8765"/>
      <w:bookmarkEnd w:id="8766"/>
      <w:bookmarkEnd w:id="8767"/>
      <w:bookmarkEnd w:id="8768"/>
      <w:bookmarkEnd w:id="8769"/>
      <w:bookmarkEnd w:id="8770"/>
      <w:bookmarkEnd w:id="8771"/>
      <w:bookmarkEnd w:id="8772"/>
      <w:bookmarkEnd w:id="8773"/>
      <w:bookmarkEnd w:id="8774"/>
      <w:bookmarkEnd w:id="8775"/>
      <w:bookmarkEnd w:id="8776"/>
      <w:bookmarkEnd w:id="8777"/>
      <w:bookmarkEnd w:id="8778"/>
      <w:bookmarkEnd w:id="8779"/>
      <w:bookmarkEnd w:id="8780"/>
      <w:bookmarkEnd w:id="8781"/>
      <w:bookmarkEnd w:id="8782"/>
      <w:bookmarkEnd w:id="8783"/>
      <w:bookmarkEnd w:id="8784"/>
      <w:bookmarkEnd w:id="8785"/>
      <w:bookmarkEnd w:id="8786"/>
      <w:bookmarkEnd w:id="8787"/>
      <w:bookmarkEnd w:id="8788"/>
      <w:bookmarkEnd w:id="8789"/>
      <w:bookmarkEnd w:id="8790"/>
      <w:bookmarkEnd w:id="8791"/>
      <w:bookmarkEnd w:id="8792"/>
      <w:bookmarkEnd w:id="8793"/>
      <w:bookmarkEnd w:id="8794"/>
      <w:bookmarkEnd w:id="8795"/>
      <w:bookmarkEnd w:id="8796"/>
      <w:bookmarkEnd w:id="8797"/>
      <w:bookmarkEnd w:id="8798"/>
      <w:bookmarkEnd w:id="8799"/>
      <w:bookmarkEnd w:id="8800"/>
      <w:bookmarkEnd w:id="8801"/>
      <w:bookmarkEnd w:id="8802"/>
      <w:bookmarkEnd w:id="8803"/>
      <w:bookmarkEnd w:id="8804"/>
      <w:bookmarkEnd w:id="8805"/>
      <w:bookmarkEnd w:id="8806"/>
      <w:bookmarkEnd w:id="8807"/>
      <w:bookmarkEnd w:id="8808"/>
      <w:bookmarkEnd w:id="8809"/>
      <w:bookmarkEnd w:id="8810"/>
      <w:bookmarkEnd w:id="8811"/>
      <w:bookmarkEnd w:id="8812"/>
      <w:bookmarkEnd w:id="8813"/>
      <w:bookmarkEnd w:id="8814"/>
      <w:bookmarkEnd w:id="8815"/>
      <w:bookmarkEnd w:id="8816"/>
      <w:bookmarkEnd w:id="8817"/>
      <w:bookmarkEnd w:id="8818"/>
      <w:bookmarkEnd w:id="8819"/>
      <w:bookmarkEnd w:id="8820"/>
      <w:bookmarkEnd w:id="8821"/>
      <w:bookmarkEnd w:id="8822"/>
      <w:r w:rsidRPr="00826670">
        <w:rPr>
          <w:sz w:val="28"/>
        </w:rPr>
        <w:t>Формирование печатной формы реестра контрактов</w:t>
      </w:r>
      <w:bookmarkEnd w:id="8823"/>
      <w:bookmarkEnd w:id="8824"/>
      <w:bookmarkEnd w:id="8825"/>
      <w:bookmarkEnd w:id="8826"/>
    </w:p>
    <w:p w14:paraId="48FFA2E6" w14:textId="2B350CB3" w:rsidR="004064CC" w:rsidRDefault="00A31FA0" w:rsidP="00B22A4A">
      <w:pPr>
        <w:pStyle w:val="ae"/>
      </w:pPr>
      <w:bookmarkStart w:id="8827" w:name="_Toc276112376"/>
      <w:bookmarkStart w:id="8828" w:name="_Toc276127614"/>
      <w:bookmarkStart w:id="8829" w:name="_Toc276128099"/>
      <w:bookmarkStart w:id="8830" w:name="_Toc276367229"/>
      <w:r>
        <w:t xml:space="preserve">Печатная форма реестра контрактов формируется при нажатии кнопки «Печатная форма реестра контрактов» на любой из </w:t>
      </w:r>
      <w:r>
        <w:rPr>
          <w:lang w:val="ru-RU"/>
        </w:rPr>
        <w:t>в</w:t>
      </w:r>
      <w:r>
        <w:t xml:space="preserve">кладок реестра контрактов, кроме </w:t>
      </w:r>
      <w:r>
        <w:rPr>
          <w:lang w:val="ru-RU"/>
        </w:rPr>
        <w:t>в</w:t>
      </w:r>
      <w:r>
        <w:t xml:space="preserve">кладки «Подготовка </w:t>
      </w:r>
      <w:r>
        <w:rPr>
          <w:lang w:val="ru-RU"/>
        </w:rPr>
        <w:t>информации</w:t>
      </w:r>
      <w:r>
        <w:t>»</w:t>
      </w:r>
      <w:r>
        <w:rPr>
          <w:lang w:val="ru-RU"/>
        </w:rPr>
        <w:t xml:space="preserve"> в </w:t>
      </w:r>
      <w:r w:rsidR="003F2ADA">
        <w:rPr>
          <w:lang w:val="ru-RU"/>
        </w:rPr>
        <w:t>ЛК ЕИС</w:t>
      </w:r>
      <w:r>
        <w:t>.</w:t>
      </w:r>
      <w:bookmarkEnd w:id="8827"/>
      <w:bookmarkEnd w:id="8828"/>
      <w:bookmarkEnd w:id="8829"/>
      <w:r>
        <w:t xml:space="preserve"> В сформированную печатную форму реестра контрактов попадают </w:t>
      </w:r>
      <w:r w:rsidR="002C3D77">
        <w:rPr>
          <w:lang w:val="ru-RU"/>
        </w:rPr>
        <w:t>размещенные</w:t>
      </w:r>
      <w:r>
        <w:rPr>
          <w:lang w:val="ru-RU"/>
        </w:rPr>
        <w:t xml:space="preserve"> </w:t>
      </w:r>
      <w:r>
        <w:t xml:space="preserve">сведения о контрактах, сведения об изменении контракта, сведения об исполнении (о </w:t>
      </w:r>
      <w:r>
        <w:rPr>
          <w:lang w:val="ru-RU"/>
        </w:rPr>
        <w:t>расторжении</w:t>
      </w:r>
      <w:r>
        <w:t>) контракта</w:t>
      </w:r>
      <w:r>
        <w:rPr>
          <w:lang w:val="ru-RU"/>
        </w:rPr>
        <w:t>, отображаемые на текущей странице реестра контрактов.</w:t>
      </w:r>
      <w:r>
        <w:t xml:space="preserve"> </w:t>
      </w:r>
      <w:r>
        <w:rPr>
          <w:lang w:val="ru-RU"/>
        </w:rPr>
        <w:t>Данные в печатной форме</w:t>
      </w:r>
      <w:r>
        <w:t xml:space="preserve"> группируются по принадлежности к уровню бюджета</w:t>
      </w:r>
      <w:r>
        <w:rPr>
          <w:lang w:val="ru-RU"/>
        </w:rPr>
        <w:t xml:space="preserve"> и выводятся в отдельных окнах браузера</w:t>
      </w:r>
      <w:r>
        <w:t>.</w:t>
      </w:r>
      <w:bookmarkEnd w:id="8830"/>
    </w:p>
    <w:p w14:paraId="48FFA2E7" w14:textId="77777777" w:rsidR="00A31FA0" w:rsidRPr="004064CC" w:rsidRDefault="004064CC" w:rsidP="00B22A4A">
      <w:pPr>
        <w:pStyle w:val="ae"/>
        <w:rPr>
          <w:sz w:val="4"/>
          <w:szCs w:val="4"/>
          <w:lang w:val="ru-RU"/>
        </w:rPr>
      </w:pPr>
      <w:r>
        <w:br w:type="page"/>
      </w:r>
    </w:p>
    <w:p w14:paraId="48FFA33E" w14:textId="77777777" w:rsidR="006863BF" w:rsidRPr="00855BC0" w:rsidRDefault="006863BF" w:rsidP="00B22A4A">
      <w:pPr>
        <w:pStyle w:val="affffffa"/>
        <w:spacing w:line="360" w:lineRule="auto"/>
        <w:rPr>
          <w:lang w:val="en-US"/>
        </w:rPr>
      </w:pPr>
      <w:bookmarkStart w:id="8831" w:name="лист_регистрации_изменений"/>
      <w:bookmarkStart w:id="8832" w:name="_Toc150758024"/>
      <w:bookmarkStart w:id="8833" w:name="_Toc301953806"/>
      <w:bookmarkStart w:id="8834" w:name="_Toc301953874"/>
      <w:bookmarkStart w:id="8835" w:name="_Toc301953929"/>
      <w:bookmarkStart w:id="8836" w:name="_Toc306371225"/>
      <w:bookmarkStart w:id="8837" w:name="_Toc336520587"/>
      <w:bookmarkStart w:id="8838" w:name="_Toc455138518"/>
      <w:bookmarkEnd w:id="6539"/>
      <w:bookmarkEnd w:id="6540"/>
      <w:bookmarkEnd w:id="6541"/>
      <w:bookmarkEnd w:id="6542"/>
      <w:bookmarkEnd w:id="6543"/>
      <w:bookmarkEnd w:id="6544"/>
      <w:bookmarkEnd w:id="6545"/>
      <w:bookmarkEnd w:id="8831"/>
      <w:r w:rsidRPr="00432DBD">
        <w:lastRenderedPageBreak/>
        <w:t>ЛИСТ РЕГИСТРАЦИИ ИЗМЕНЕНИЙ</w:t>
      </w:r>
      <w:bookmarkEnd w:id="8832"/>
      <w:bookmarkEnd w:id="8833"/>
      <w:bookmarkEnd w:id="8834"/>
      <w:bookmarkEnd w:id="8835"/>
      <w:bookmarkEnd w:id="8836"/>
      <w:bookmarkEnd w:id="8837"/>
      <w:bookmarkEnd w:id="8838"/>
      <w:r w:rsidR="0043115B">
        <w:rPr>
          <w:lang w:val="en-US"/>
        </w:rPr>
        <w:t xml:space="preserve"> </w:t>
      </w:r>
    </w:p>
    <w:tbl>
      <w:tblPr>
        <w:tblW w:w="5174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37"/>
        <w:gridCol w:w="2151"/>
        <w:gridCol w:w="6415"/>
      </w:tblGrid>
      <w:tr w:rsidR="001A0F4E" w:rsidRPr="00432DBD" w14:paraId="48FFA343" w14:textId="77777777" w:rsidTr="00826670">
        <w:trPr>
          <w:trHeight w:val="1381"/>
          <w:tblHeader/>
        </w:trPr>
        <w:tc>
          <w:tcPr>
            <w:tcW w:w="675" w:type="pct"/>
            <w:shd w:val="clear" w:color="auto" w:fill="auto"/>
            <w:vAlign w:val="center"/>
          </w:tcPr>
          <w:p w14:paraId="48FFA33F" w14:textId="77777777" w:rsidR="001A0F4E" w:rsidRPr="00432DBD" w:rsidRDefault="001A0F4E" w:rsidP="00826670">
            <w:pPr>
              <w:ind w:firstLine="0"/>
              <w:jc w:val="center"/>
              <w:rPr>
                <w:b/>
              </w:rPr>
            </w:pPr>
            <w:r w:rsidRPr="00432DBD">
              <w:rPr>
                <w:b/>
              </w:rPr>
              <w:t>№ версии док-та</w:t>
            </w:r>
          </w:p>
        </w:tc>
        <w:tc>
          <w:tcPr>
            <w:tcW w:w="1086" w:type="pct"/>
            <w:shd w:val="clear" w:color="auto" w:fill="auto"/>
            <w:vAlign w:val="center"/>
          </w:tcPr>
          <w:p w14:paraId="48FFA340" w14:textId="77777777" w:rsidR="001A0F4E" w:rsidRPr="00432DBD" w:rsidRDefault="001A0F4E" w:rsidP="00826670">
            <w:pPr>
              <w:ind w:left="-68" w:right="-38" w:firstLine="0"/>
              <w:jc w:val="center"/>
              <w:rPr>
                <w:b/>
              </w:rPr>
            </w:pPr>
            <w:r w:rsidRPr="00432DBD">
              <w:rPr>
                <w:b/>
              </w:rPr>
              <w:t>Дата изменения</w:t>
            </w:r>
          </w:p>
        </w:tc>
        <w:tc>
          <w:tcPr>
            <w:tcW w:w="3239" w:type="pct"/>
            <w:shd w:val="clear" w:color="auto" w:fill="auto"/>
            <w:vAlign w:val="center"/>
          </w:tcPr>
          <w:p w14:paraId="48FFA342" w14:textId="77777777" w:rsidR="001A0F4E" w:rsidRPr="00432DBD" w:rsidRDefault="001A0F4E" w:rsidP="00826670">
            <w:pPr>
              <w:ind w:left="-68" w:right="-38" w:firstLine="0"/>
              <w:jc w:val="center"/>
              <w:rPr>
                <w:b/>
              </w:rPr>
            </w:pPr>
            <w:r w:rsidRPr="00432DBD">
              <w:rPr>
                <w:b/>
              </w:rPr>
              <w:t>Изменения</w:t>
            </w:r>
          </w:p>
        </w:tc>
      </w:tr>
      <w:tr w:rsidR="001A0F4E" w:rsidRPr="00783554" w14:paraId="48FFA348" w14:textId="77777777" w:rsidTr="00826670">
        <w:trPr>
          <w:trHeight w:val="181"/>
        </w:trPr>
        <w:tc>
          <w:tcPr>
            <w:tcW w:w="675" w:type="pct"/>
          </w:tcPr>
          <w:p w14:paraId="48FFA344" w14:textId="77777777" w:rsidR="001A0F4E" w:rsidRPr="005859CB" w:rsidRDefault="001A0F4E" w:rsidP="00826670">
            <w:pPr>
              <w:ind w:firstLine="0"/>
              <w:jc w:val="center"/>
              <w:rPr>
                <w:sz w:val="24"/>
              </w:rPr>
            </w:pPr>
            <w:r w:rsidRPr="00CF27B8">
              <w:rPr>
                <w:sz w:val="24"/>
              </w:rPr>
              <w:t>1.0</w:t>
            </w:r>
          </w:p>
        </w:tc>
        <w:tc>
          <w:tcPr>
            <w:tcW w:w="1086" w:type="pct"/>
          </w:tcPr>
          <w:p w14:paraId="48FFA345" w14:textId="77777777" w:rsidR="001A0F4E" w:rsidRPr="005859CB" w:rsidRDefault="001A0F4E" w:rsidP="00826670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22.04.2014</w:t>
            </w:r>
          </w:p>
        </w:tc>
        <w:tc>
          <w:tcPr>
            <w:tcW w:w="3239" w:type="pct"/>
          </w:tcPr>
          <w:p w14:paraId="48FFA347" w14:textId="77777777" w:rsidR="001A0F4E" w:rsidRDefault="001A0F4E" w:rsidP="00826670">
            <w:pPr>
              <w:widowControl w:val="0"/>
              <w:adjustRightInd w:val="0"/>
              <w:ind w:firstLine="0"/>
              <w:jc w:val="left"/>
              <w:textAlignment w:val="baseline"/>
              <w:rPr>
                <w:sz w:val="24"/>
                <w:szCs w:val="28"/>
              </w:rPr>
            </w:pPr>
            <w:r w:rsidRPr="00CF27B8">
              <w:rPr>
                <w:sz w:val="24"/>
                <w:szCs w:val="28"/>
              </w:rPr>
              <w:t>Начальная версия документа</w:t>
            </w:r>
          </w:p>
        </w:tc>
      </w:tr>
      <w:tr w:rsidR="001A0F4E" w:rsidRPr="00855BC0" w14:paraId="569B74A0" w14:textId="77777777" w:rsidTr="00826670">
        <w:trPr>
          <w:trHeight w:val="181"/>
        </w:trPr>
        <w:tc>
          <w:tcPr>
            <w:tcW w:w="675" w:type="pct"/>
          </w:tcPr>
          <w:p w14:paraId="2E42F233" w14:textId="24D5F7F7" w:rsidR="001A0F4E" w:rsidRDefault="001A0F4E" w:rsidP="0082667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3.3</w:t>
            </w:r>
          </w:p>
        </w:tc>
        <w:tc>
          <w:tcPr>
            <w:tcW w:w="1086" w:type="pct"/>
          </w:tcPr>
          <w:p w14:paraId="59526811" w14:textId="3F969067" w:rsidR="001A0F4E" w:rsidRDefault="001A0F4E" w:rsidP="0082667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16.10.2015</w:t>
            </w:r>
          </w:p>
        </w:tc>
        <w:tc>
          <w:tcPr>
            <w:tcW w:w="3239" w:type="pct"/>
            <w:vAlign w:val="center"/>
          </w:tcPr>
          <w:p w14:paraId="499E3D1E" w14:textId="635E437C" w:rsidR="0067380B" w:rsidRPr="0067380B" w:rsidRDefault="0067380B" w:rsidP="00826670">
            <w:pPr>
              <w:widowControl w:val="0"/>
              <w:adjustRightInd w:val="0"/>
              <w:ind w:firstLine="0"/>
              <w:jc w:val="left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Обновлены пункты: </w:t>
            </w:r>
            <w:r w:rsidRPr="0067380B">
              <w:rPr>
                <w:sz w:val="24"/>
                <w:szCs w:val="24"/>
              </w:rPr>
              <w:t>4.7.4</w:t>
            </w:r>
            <w:r>
              <w:rPr>
                <w:sz w:val="24"/>
                <w:szCs w:val="24"/>
              </w:rPr>
              <w:t xml:space="preserve">, </w:t>
            </w:r>
            <w:r w:rsidRPr="0067380B">
              <w:rPr>
                <w:sz w:val="24"/>
                <w:szCs w:val="24"/>
              </w:rPr>
              <w:t>4.7.5</w:t>
            </w:r>
            <w:r>
              <w:rPr>
                <w:sz w:val="24"/>
                <w:szCs w:val="24"/>
              </w:rPr>
              <w:t>.</w:t>
            </w:r>
          </w:p>
        </w:tc>
      </w:tr>
      <w:tr w:rsidR="002C4547" w:rsidRPr="00855BC0" w14:paraId="0C54AE8C" w14:textId="77777777" w:rsidTr="00826670">
        <w:trPr>
          <w:trHeight w:val="181"/>
        </w:trPr>
        <w:tc>
          <w:tcPr>
            <w:tcW w:w="675" w:type="pct"/>
          </w:tcPr>
          <w:p w14:paraId="6C13234D" w14:textId="27B8E5B0" w:rsidR="002C4547" w:rsidRDefault="002C4547" w:rsidP="0082667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3.4</w:t>
            </w:r>
          </w:p>
        </w:tc>
        <w:tc>
          <w:tcPr>
            <w:tcW w:w="1086" w:type="pct"/>
          </w:tcPr>
          <w:p w14:paraId="353E26BA" w14:textId="7B504695" w:rsidR="002C4547" w:rsidRDefault="002C4547" w:rsidP="0082667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17.11.2015</w:t>
            </w:r>
          </w:p>
        </w:tc>
        <w:tc>
          <w:tcPr>
            <w:tcW w:w="3239" w:type="pct"/>
            <w:vAlign w:val="center"/>
          </w:tcPr>
          <w:p w14:paraId="2C607AD3" w14:textId="223AD9A1" w:rsidR="002C4547" w:rsidRDefault="002C4547" w:rsidP="00826670">
            <w:pPr>
              <w:widowControl w:val="0"/>
              <w:adjustRightInd w:val="0"/>
              <w:ind w:firstLine="0"/>
              <w:jc w:val="left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Обновлен</w:t>
            </w:r>
            <w:r w:rsidR="00641EC9">
              <w:rPr>
                <w:sz w:val="24"/>
                <w:szCs w:val="24"/>
              </w:rPr>
              <w:t>ы</w:t>
            </w:r>
            <w:r>
              <w:rPr>
                <w:sz w:val="24"/>
                <w:szCs w:val="24"/>
              </w:rPr>
              <w:t xml:space="preserve"> п.4.7.9.5</w:t>
            </w:r>
            <w:r w:rsidR="00641EC9">
              <w:rPr>
                <w:sz w:val="24"/>
                <w:szCs w:val="24"/>
              </w:rPr>
              <w:t>, 4.7.3.5.</w:t>
            </w:r>
          </w:p>
        </w:tc>
      </w:tr>
      <w:tr w:rsidR="001C61A5" w:rsidRPr="00855BC0" w14:paraId="24D01D39" w14:textId="77777777" w:rsidTr="0069586D">
        <w:trPr>
          <w:trHeight w:val="181"/>
        </w:trPr>
        <w:tc>
          <w:tcPr>
            <w:tcW w:w="675" w:type="pct"/>
          </w:tcPr>
          <w:p w14:paraId="45CD8B57" w14:textId="5EFDE647" w:rsidR="001C61A5" w:rsidRDefault="001C61A5" w:rsidP="0082667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3.5</w:t>
            </w:r>
          </w:p>
        </w:tc>
        <w:tc>
          <w:tcPr>
            <w:tcW w:w="1086" w:type="pct"/>
          </w:tcPr>
          <w:p w14:paraId="796761EB" w14:textId="4D781213" w:rsidR="001C61A5" w:rsidRDefault="001C61A5" w:rsidP="0082667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12.02.2016</w:t>
            </w:r>
          </w:p>
        </w:tc>
        <w:tc>
          <w:tcPr>
            <w:tcW w:w="3239" w:type="pct"/>
            <w:vAlign w:val="center"/>
          </w:tcPr>
          <w:p w14:paraId="0E2461FF" w14:textId="125A4C68" w:rsidR="001C61A5" w:rsidRDefault="001C61A5" w:rsidP="00826670">
            <w:pPr>
              <w:widowControl w:val="0"/>
              <w:adjustRightInd w:val="0"/>
              <w:ind w:firstLine="0"/>
              <w:jc w:val="left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Обновлены п. 4.7.5, 4.7.9.2.</w:t>
            </w:r>
          </w:p>
        </w:tc>
      </w:tr>
      <w:tr w:rsidR="00056B0F" w:rsidRPr="00855BC0" w14:paraId="2BB4D32C" w14:textId="77777777" w:rsidTr="0069586D">
        <w:trPr>
          <w:trHeight w:val="181"/>
        </w:trPr>
        <w:tc>
          <w:tcPr>
            <w:tcW w:w="675" w:type="pct"/>
          </w:tcPr>
          <w:p w14:paraId="617FF516" w14:textId="53161C1F" w:rsidR="00056B0F" w:rsidRDefault="00056B0F" w:rsidP="0082667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3.6</w:t>
            </w:r>
          </w:p>
        </w:tc>
        <w:tc>
          <w:tcPr>
            <w:tcW w:w="1086" w:type="pct"/>
          </w:tcPr>
          <w:p w14:paraId="04EA40D6" w14:textId="1241A2A3" w:rsidR="00056B0F" w:rsidRDefault="00056B0F" w:rsidP="00826670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18.02.2016</w:t>
            </w:r>
          </w:p>
        </w:tc>
        <w:tc>
          <w:tcPr>
            <w:tcW w:w="3239" w:type="pct"/>
            <w:vAlign w:val="center"/>
          </w:tcPr>
          <w:p w14:paraId="29C5FE2D" w14:textId="7B0904BA" w:rsidR="00056B0F" w:rsidRDefault="00056B0F" w:rsidP="00826670">
            <w:pPr>
              <w:widowControl w:val="0"/>
              <w:adjustRightInd w:val="0"/>
              <w:ind w:firstLine="0"/>
              <w:jc w:val="left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Обновлен п. 4.7.9.9.</w:t>
            </w:r>
          </w:p>
        </w:tc>
      </w:tr>
      <w:tr w:rsidR="0006600B" w:rsidRPr="00855BC0" w14:paraId="4E91BFD0" w14:textId="77777777" w:rsidTr="0069586D">
        <w:trPr>
          <w:trHeight w:val="181"/>
        </w:trPr>
        <w:tc>
          <w:tcPr>
            <w:tcW w:w="675" w:type="pct"/>
          </w:tcPr>
          <w:p w14:paraId="5B569468" w14:textId="48787A9C" w:rsidR="0006600B" w:rsidRDefault="0006600B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3.7</w:t>
            </w:r>
          </w:p>
        </w:tc>
        <w:tc>
          <w:tcPr>
            <w:tcW w:w="1086" w:type="pct"/>
          </w:tcPr>
          <w:p w14:paraId="23884142" w14:textId="510489AA" w:rsidR="0006600B" w:rsidRDefault="0006600B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28.03.206</w:t>
            </w:r>
          </w:p>
        </w:tc>
        <w:tc>
          <w:tcPr>
            <w:tcW w:w="3239" w:type="pct"/>
            <w:vAlign w:val="center"/>
          </w:tcPr>
          <w:p w14:paraId="3D3C54E6" w14:textId="6FAF6A73" w:rsidR="0006600B" w:rsidRDefault="0006600B">
            <w:pPr>
              <w:widowControl w:val="0"/>
              <w:adjustRightInd w:val="0"/>
              <w:ind w:firstLine="0"/>
              <w:jc w:val="left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Обновлены п. 4.7.5, 4.7.9.</w:t>
            </w:r>
          </w:p>
        </w:tc>
      </w:tr>
      <w:tr w:rsidR="009F3223" w:rsidRPr="00855BC0" w14:paraId="549223F6" w14:textId="77777777" w:rsidTr="0069586D">
        <w:trPr>
          <w:trHeight w:val="181"/>
        </w:trPr>
        <w:tc>
          <w:tcPr>
            <w:tcW w:w="675" w:type="pct"/>
          </w:tcPr>
          <w:p w14:paraId="7001A6C1" w14:textId="0BB78B96" w:rsidR="009F3223" w:rsidRDefault="009F3223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3.8</w:t>
            </w:r>
          </w:p>
        </w:tc>
        <w:tc>
          <w:tcPr>
            <w:tcW w:w="1086" w:type="pct"/>
          </w:tcPr>
          <w:p w14:paraId="0A672EEE" w14:textId="214242BF" w:rsidR="009F3223" w:rsidRDefault="009F3223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29.04.2016</w:t>
            </w:r>
          </w:p>
        </w:tc>
        <w:tc>
          <w:tcPr>
            <w:tcW w:w="3239" w:type="pct"/>
            <w:vAlign w:val="center"/>
          </w:tcPr>
          <w:p w14:paraId="33801AD5" w14:textId="189ABBA8" w:rsidR="009F3223" w:rsidRDefault="009F3223">
            <w:pPr>
              <w:widowControl w:val="0"/>
              <w:adjustRightInd w:val="0"/>
              <w:ind w:firstLine="0"/>
              <w:jc w:val="left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Обновлен п. 4.7.8.</w:t>
            </w:r>
          </w:p>
        </w:tc>
      </w:tr>
      <w:tr w:rsidR="00355016" w:rsidRPr="00855BC0" w14:paraId="0F3904FA" w14:textId="77777777" w:rsidTr="0069586D">
        <w:trPr>
          <w:trHeight w:val="181"/>
        </w:trPr>
        <w:tc>
          <w:tcPr>
            <w:tcW w:w="675" w:type="pct"/>
          </w:tcPr>
          <w:p w14:paraId="5E2B963B" w14:textId="2702E7B5" w:rsidR="00355016" w:rsidRDefault="00355016" w:rsidP="00355016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3.9</w:t>
            </w:r>
          </w:p>
        </w:tc>
        <w:tc>
          <w:tcPr>
            <w:tcW w:w="1086" w:type="pct"/>
          </w:tcPr>
          <w:p w14:paraId="492F47D9" w14:textId="2DC9B900" w:rsidR="00355016" w:rsidRDefault="00D76F15" w:rsidP="00355016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28.06</w:t>
            </w:r>
            <w:r w:rsidR="00355016">
              <w:rPr>
                <w:sz w:val="24"/>
              </w:rPr>
              <w:t>.2016</w:t>
            </w:r>
          </w:p>
        </w:tc>
        <w:tc>
          <w:tcPr>
            <w:tcW w:w="3239" w:type="pct"/>
            <w:vAlign w:val="center"/>
          </w:tcPr>
          <w:p w14:paraId="35E437AF" w14:textId="441CED26" w:rsidR="00355016" w:rsidRDefault="003C3B2F">
            <w:pPr>
              <w:widowControl w:val="0"/>
              <w:adjustRightInd w:val="0"/>
              <w:ind w:firstLine="0"/>
              <w:jc w:val="left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Обновлен п. </w:t>
            </w:r>
            <w:r w:rsidR="004F0E51">
              <w:rPr>
                <w:sz w:val="24"/>
                <w:szCs w:val="24"/>
              </w:rPr>
              <w:t>4.3, 4.</w:t>
            </w:r>
            <w:r w:rsidR="007E5C60">
              <w:rPr>
                <w:sz w:val="24"/>
                <w:szCs w:val="24"/>
              </w:rPr>
              <w:t>4</w:t>
            </w:r>
            <w:r w:rsidR="004F0E51">
              <w:rPr>
                <w:sz w:val="24"/>
                <w:szCs w:val="24"/>
              </w:rPr>
              <w:t>.</w:t>
            </w:r>
          </w:p>
        </w:tc>
      </w:tr>
    </w:tbl>
    <w:p w14:paraId="48FFA36C" w14:textId="722C2FC0" w:rsidR="00A639FE" w:rsidRPr="00365E7D" w:rsidRDefault="00A639FE">
      <w:pPr>
        <w:pStyle w:val="ae"/>
        <w:ind w:firstLine="0"/>
        <w:rPr>
          <w:szCs w:val="28"/>
          <w:lang w:val="ru-RU"/>
        </w:rPr>
      </w:pPr>
    </w:p>
    <w:sectPr w:rsidR="00A639FE" w:rsidRPr="00365E7D" w:rsidSect="00FF7694">
      <w:headerReference w:type="default" r:id="rId152"/>
      <w:footerReference w:type="default" r:id="rId153"/>
      <w:footnotePr>
        <w:numRestart w:val="eachPage"/>
      </w:footnotePr>
      <w:pgSz w:w="11906" w:h="16838" w:code="9"/>
      <w:pgMar w:top="851" w:right="851" w:bottom="851" w:left="1701" w:header="426" w:footer="709" w:gutter="0"/>
      <w:pgNumType w:start="2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58C4C3C" w14:textId="77777777" w:rsidR="00896F28" w:rsidRDefault="00896F28" w:rsidP="00BF7204">
      <w:r>
        <w:separator/>
      </w:r>
    </w:p>
  </w:endnote>
  <w:endnote w:type="continuationSeparator" w:id="0">
    <w:p w14:paraId="6E6DFD7F" w14:textId="77777777" w:rsidR="00896F28" w:rsidRDefault="00896F28" w:rsidP="00BF72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FFA55D" w14:textId="1415F972" w:rsidR="00EB621A" w:rsidRPr="002C6D67" w:rsidRDefault="00EB621A" w:rsidP="002C6D67">
    <w:pPr>
      <w:keepLines/>
      <w:spacing w:line="240" w:lineRule="auto"/>
      <w:ind w:firstLine="0"/>
      <w:contextualSpacing/>
      <w:rPr>
        <w:b/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FFA55E" w14:textId="77777777" w:rsidR="00EB621A" w:rsidRPr="00CE0031" w:rsidRDefault="00EB621A" w:rsidP="007A0DB1">
    <w:pPr>
      <w:jc w:val="center"/>
      <w:rPr>
        <w:b/>
        <w:szCs w:val="2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FFA567" w14:textId="19EE5114" w:rsidR="00EB621A" w:rsidRPr="0034431B" w:rsidRDefault="00EB621A" w:rsidP="0034431B">
    <w:pPr>
      <w:tabs>
        <w:tab w:val="center" w:pos="4677"/>
        <w:tab w:val="right" w:pos="9355"/>
      </w:tabs>
      <w:ind w:firstLine="0"/>
      <w:jc w:val="center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C7AEF3" w14:textId="77777777" w:rsidR="00896F28" w:rsidRDefault="00896F28" w:rsidP="00BF7204">
      <w:r>
        <w:separator/>
      </w:r>
    </w:p>
  </w:footnote>
  <w:footnote w:type="continuationSeparator" w:id="0">
    <w:p w14:paraId="52A94C79" w14:textId="77777777" w:rsidR="00896F28" w:rsidRDefault="00896F28" w:rsidP="00BF7204">
      <w:r>
        <w:continuationSeparator/>
      </w:r>
    </w:p>
  </w:footnote>
  <w:footnote w:id="1">
    <w:p w14:paraId="4124F35B" w14:textId="77777777" w:rsidR="00EB621A" w:rsidRPr="00107C48" w:rsidRDefault="00EB621A" w:rsidP="006D10F8">
      <w:r>
        <w:rPr>
          <w:rStyle w:val="afd"/>
        </w:rPr>
        <w:footnoteRef/>
      </w:r>
      <w:r>
        <w:t xml:space="preserve"> Компонент формирования подписи доступен по адресу </w:t>
      </w:r>
      <w:hyperlink r:id="rId1" w:history="1">
        <w:r w:rsidRPr="00251420">
          <w:rPr>
            <w:rStyle w:val="af7"/>
            <w:lang w:val="en-US"/>
          </w:rPr>
          <w:t>http</w:t>
        </w:r>
        <w:r w:rsidRPr="00251420">
          <w:rPr>
            <w:rStyle w:val="af7"/>
          </w:rPr>
          <w:t>://</w:t>
        </w:r>
        <w:r w:rsidRPr="00251420">
          <w:rPr>
            <w:rStyle w:val="af7"/>
            <w:lang w:val="en-US"/>
          </w:rPr>
          <w:t>zakupki</w:t>
        </w:r>
        <w:r w:rsidRPr="00251420">
          <w:rPr>
            <w:rStyle w:val="af7"/>
          </w:rPr>
          <w:t>.</w:t>
        </w:r>
        <w:r w:rsidRPr="00251420">
          <w:rPr>
            <w:rStyle w:val="af7"/>
            <w:lang w:val="en-US"/>
          </w:rPr>
          <w:t>gov</w:t>
        </w:r>
        <w:r w:rsidRPr="00251420">
          <w:rPr>
            <w:rStyle w:val="af7"/>
          </w:rPr>
          <w:t>.</w:t>
        </w:r>
        <w:r w:rsidRPr="00251420">
          <w:rPr>
            <w:rStyle w:val="af7"/>
            <w:lang w:val="en-US"/>
          </w:rPr>
          <w:t>ru</w:t>
        </w:r>
        <w:r w:rsidRPr="00251420">
          <w:rPr>
            <w:rStyle w:val="af7"/>
          </w:rPr>
          <w:t>/</w:t>
        </w:r>
        <w:proofErr w:type="spellStart"/>
        <w:r w:rsidRPr="00251420">
          <w:rPr>
            <w:rStyle w:val="af7"/>
            <w:lang w:val="en-US"/>
          </w:rPr>
          <w:t>pgz</w:t>
        </w:r>
        <w:proofErr w:type="spellEnd"/>
        <w:r w:rsidRPr="00251420">
          <w:rPr>
            <w:rStyle w:val="af7"/>
          </w:rPr>
          <w:t>/</w:t>
        </w:r>
        <w:proofErr w:type="spellStart"/>
        <w:r w:rsidRPr="00251420">
          <w:rPr>
            <w:rStyle w:val="af7"/>
            <w:lang w:val="en-US"/>
          </w:rPr>
          <w:t>js</w:t>
        </w:r>
        <w:proofErr w:type="spellEnd"/>
        <w:r w:rsidRPr="00251420">
          <w:rPr>
            <w:rStyle w:val="af7"/>
          </w:rPr>
          <w:t>/</w:t>
        </w:r>
        <w:r w:rsidRPr="00251420">
          <w:rPr>
            <w:rStyle w:val="af7"/>
            <w:lang w:val="en-US"/>
          </w:rPr>
          <w:t>sign</w:t>
        </w:r>
        <w:r w:rsidRPr="00251420">
          <w:rPr>
            <w:rStyle w:val="af7"/>
          </w:rPr>
          <w:t>.</w:t>
        </w:r>
        <w:r w:rsidRPr="00251420">
          <w:rPr>
            <w:rStyle w:val="af7"/>
            <w:lang w:val="en-US"/>
          </w:rPr>
          <w:t>cab</w:t>
        </w:r>
      </w:hyperlink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Ind w:w="-157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tblBorders>
      <w:tblLayout w:type="fixed"/>
      <w:tblLook w:val="0000" w:firstRow="0" w:lastRow="0" w:firstColumn="0" w:lastColumn="0" w:noHBand="0" w:noVBand="0"/>
    </w:tblPr>
    <w:tblGrid>
      <w:gridCol w:w="3190"/>
      <w:gridCol w:w="3190"/>
      <w:gridCol w:w="3190"/>
    </w:tblGrid>
    <w:tr w:rsidR="00EB621A" w:rsidRPr="009D2775" w14:paraId="48FFA561" w14:textId="1303A7B6" w:rsidTr="00826670">
      <w:trPr>
        <w:cantSplit/>
        <w:trHeight w:val="248"/>
      </w:trPr>
      <w:tc>
        <w:tcPr>
          <w:tcW w:w="1000" w:type="pct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14:paraId="48FFA55F" w14:textId="2182A0AC" w:rsidR="00EB621A" w:rsidRPr="00826670" w:rsidRDefault="00EB621A" w:rsidP="009D2775">
          <w:pPr>
            <w:suppressLineNumbers w:val="0"/>
            <w:suppressAutoHyphens w:val="0"/>
            <w:spacing w:before="0" w:after="0" w:line="240" w:lineRule="auto"/>
            <w:ind w:firstLine="0"/>
            <w:jc w:val="left"/>
            <w:rPr>
              <w:b/>
              <w:bCs/>
              <w:kern w:val="0"/>
              <w:sz w:val="24"/>
              <w:szCs w:val="28"/>
            </w:rPr>
          </w:pPr>
          <w:r w:rsidRPr="00826670">
            <w:rPr>
              <w:b/>
              <w:bCs/>
              <w:kern w:val="0"/>
              <w:sz w:val="24"/>
              <w:szCs w:val="28"/>
            </w:rPr>
            <w:t>Наименование ПС:</w:t>
          </w:r>
        </w:p>
      </w:tc>
      <w:tc>
        <w:tcPr>
          <w:tcW w:w="1000" w:type="pct"/>
          <w:gridSpan w:val="2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14:paraId="48FFA560" w14:textId="0F5A0B8C" w:rsidR="00EB621A" w:rsidRPr="00826670" w:rsidRDefault="00EB621A" w:rsidP="00FF7694">
          <w:pPr>
            <w:suppressLineNumbers w:val="0"/>
            <w:suppressAutoHyphens w:val="0"/>
            <w:spacing w:before="0" w:after="0" w:line="240" w:lineRule="auto"/>
            <w:ind w:firstLine="0"/>
            <w:jc w:val="left"/>
            <w:rPr>
              <w:b/>
              <w:bCs/>
              <w:kern w:val="0"/>
              <w:sz w:val="24"/>
              <w:szCs w:val="28"/>
            </w:rPr>
          </w:pPr>
          <w:r w:rsidRPr="00826670">
            <w:rPr>
              <w:b/>
              <w:bCs/>
              <w:kern w:val="0"/>
              <w:sz w:val="24"/>
              <w:szCs w:val="28"/>
            </w:rPr>
            <w:t>ППО УЗ</w:t>
          </w:r>
        </w:p>
      </w:tc>
    </w:tr>
    <w:tr w:rsidR="00EB621A" w:rsidRPr="009D2775" w14:paraId="48FFA565" w14:textId="4374B297" w:rsidTr="00826670">
      <w:trPr>
        <w:cantSplit/>
        <w:trHeight w:val="379"/>
      </w:trPr>
      <w:tc>
        <w:tcPr>
          <w:tcW w:w="1000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48FFA562" w14:textId="1FEDB6B9" w:rsidR="00EB621A" w:rsidRPr="00826670" w:rsidRDefault="00EB621A" w:rsidP="00FF7694">
          <w:pPr>
            <w:suppressLineNumbers w:val="0"/>
            <w:suppressAutoHyphens w:val="0"/>
            <w:spacing w:before="0" w:after="0" w:line="240" w:lineRule="auto"/>
            <w:ind w:firstLine="0"/>
            <w:jc w:val="left"/>
            <w:rPr>
              <w:b/>
              <w:bCs/>
              <w:kern w:val="0"/>
              <w:sz w:val="24"/>
              <w:szCs w:val="28"/>
            </w:rPr>
          </w:pPr>
          <w:r w:rsidRPr="00826670">
            <w:rPr>
              <w:b/>
              <w:bCs/>
              <w:kern w:val="0"/>
              <w:sz w:val="24"/>
              <w:szCs w:val="28"/>
            </w:rPr>
            <w:t>Код документа:</w:t>
          </w:r>
        </w:p>
      </w:tc>
      <w:tc>
        <w:tcPr>
          <w:tcW w:w="1000" w:type="pct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14:paraId="48FFA563" w14:textId="50ACFC54" w:rsidR="00EB621A" w:rsidRPr="00826670" w:rsidRDefault="00EB621A" w:rsidP="000B31F8">
          <w:pPr>
            <w:suppressLineNumbers w:val="0"/>
            <w:suppressAutoHyphens w:val="0"/>
            <w:spacing w:before="0" w:after="0" w:line="240" w:lineRule="auto"/>
            <w:ind w:firstLine="0"/>
            <w:jc w:val="left"/>
            <w:rPr>
              <w:b/>
              <w:bCs/>
              <w:kern w:val="0"/>
              <w:sz w:val="24"/>
              <w:szCs w:val="28"/>
              <w:lang w:val="en-US"/>
            </w:rPr>
          </w:pPr>
        </w:p>
      </w:tc>
      <w:tc>
        <w:tcPr>
          <w:tcW w:w="1000" w:type="pct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14:paraId="48FFA564" w14:textId="6A79CAB8" w:rsidR="00EB621A" w:rsidRPr="00826670" w:rsidRDefault="00EB621A" w:rsidP="000B31F8">
          <w:pPr>
            <w:suppressLineNumbers w:val="0"/>
            <w:suppressAutoHyphens w:val="0"/>
            <w:spacing w:before="0" w:after="0" w:line="240" w:lineRule="auto"/>
            <w:ind w:firstLine="0"/>
            <w:jc w:val="right"/>
            <w:rPr>
              <w:b/>
              <w:bCs/>
              <w:kern w:val="0"/>
              <w:sz w:val="24"/>
              <w:szCs w:val="28"/>
              <w:lang w:val="en-US"/>
            </w:rPr>
          </w:pPr>
          <w:r w:rsidRPr="00826670">
            <w:rPr>
              <w:b/>
              <w:bCs/>
              <w:kern w:val="0"/>
              <w:sz w:val="24"/>
              <w:szCs w:val="28"/>
            </w:rPr>
            <w:t xml:space="preserve">Стр. </w:t>
          </w:r>
          <w:r w:rsidRPr="00826670">
            <w:rPr>
              <w:b/>
              <w:bCs/>
              <w:kern w:val="0"/>
              <w:sz w:val="24"/>
              <w:szCs w:val="28"/>
            </w:rPr>
            <w:fldChar w:fldCharType="begin"/>
          </w:r>
          <w:r w:rsidRPr="00826670">
            <w:rPr>
              <w:b/>
              <w:bCs/>
              <w:kern w:val="0"/>
              <w:sz w:val="24"/>
              <w:szCs w:val="28"/>
            </w:rPr>
            <w:instrText xml:space="preserve"> PAGE </w:instrText>
          </w:r>
          <w:r w:rsidRPr="00826670">
            <w:rPr>
              <w:b/>
              <w:bCs/>
              <w:kern w:val="0"/>
              <w:sz w:val="24"/>
              <w:szCs w:val="28"/>
            </w:rPr>
            <w:fldChar w:fldCharType="separate"/>
          </w:r>
          <w:r w:rsidR="0013096A">
            <w:rPr>
              <w:b/>
              <w:bCs/>
              <w:noProof/>
              <w:kern w:val="0"/>
              <w:sz w:val="24"/>
              <w:szCs w:val="28"/>
            </w:rPr>
            <w:t>2</w:t>
          </w:r>
          <w:r w:rsidRPr="00826670">
            <w:rPr>
              <w:b/>
              <w:bCs/>
              <w:kern w:val="0"/>
              <w:sz w:val="24"/>
              <w:szCs w:val="28"/>
            </w:rPr>
            <w:fldChar w:fldCharType="end"/>
          </w:r>
        </w:p>
      </w:tc>
    </w:tr>
  </w:tbl>
  <w:p w14:paraId="48FFA566" w14:textId="77777777" w:rsidR="00EB621A" w:rsidRPr="00826670" w:rsidRDefault="00EB621A" w:rsidP="00826670">
    <w:pPr>
      <w:pStyle w:val="affff1"/>
      <w:spacing w:before="0" w:after="0"/>
      <w:ind w:hanging="284"/>
      <w:rPr>
        <w:sz w:val="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50B0D474"/>
    <w:lvl w:ilvl="0">
      <w:start w:val="1"/>
      <w:numFmt w:val="decimal"/>
      <w:pStyle w:val="5"/>
      <w:lvlText w:val="%1)"/>
      <w:lvlJc w:val="left"/>
      <w:pPr>
        <w:tabs>
          <w:tab w:val="num" w:pos="1492"/>
        </w:tabs>
        <w:ind w:left="1492" w:hanging="360"/>
      </w:pPr>
      <w:rPr>
        <w:rFonts w:hint="default"/>
      </w:rPr>
    </w:lvl>
  </w:abstractNum>
  <w:abstractNum w:abstractNumId="1">
    <w:nsid w:val="FFFFFF7E"/>
    <w:multiLevelType w:val="singleLevel"/>
    <w:tmpl w:val="7668F934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>
    <w:nsid w:val="FFFFFF7F"/>
    <w:multiLevelType w:val="singleLevel"/>
    <w:tmpl w:val="1882AA56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>
    <w:nsid w:val="0219187A"/>
    <w:multiLevelType w:val="hybridMultilevel"/>
    <w:tmpl w:val="83967D7A"/>
    <w:lvl w:ilvl="0" w:tplc="6854C3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02C32A7B"/>
    <w:multiLevelType w:val="hybridMultilevel"/>
    <w:tmpl w:val="C9488654"/>
    <w:lvl w:ilvl="0" w:tplc="6854C38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05C46744"/>
    <w:multiLevelType w:val="hybridMultilevel"/>
    <w:tmpl w:val="D486965A"/>
    <w:lvl w:ilvl="0" w:tplc="6854C3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08E90468"/>
    <w:multiLevelType w:val="hybridMultilevel"/>
    <w:tmpl w:val="4D58B2F0"/>
    <w:lvl w:ilvl="0" w:tplc="FFFFFFFF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0DD9770B"/>
    <w:multiLevelType w:val="hybridMultilevel"/>
    <w:tmpl w:val="4A4A66E8"/>
    <w:lvl w:ilvl="0" w:tplc="B5E836D0">
      <w:start w:val="1"/>
      <w:numFmt w:val="bullet"/>
      <w:lvlText w:val="­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0E73091B"/>
    <w:multiLevelType w:val="hybridMultilevel"/>
    <w:tmpl w:val="058C09C6"/>
    <w:lvl w:ilvl="0" w:tplc="FFFFFFFF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104A19BC"/>
    <w:multiLevelType w:val="hybridMultilevel"/>
    <w:tmpl w:val="D28241B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10595E29"/>
    <w:multiLevelType w:val="hybridMultilevel"/>
    <w:tmpl w:val="46407ADA"/>
    <w:lvl w:ilvl="0" w:tplc="72C44A18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10665CE9"/>
    <w:multiLevelType w:val="hybridMultilevel"/>
    <w:tmpl w:val="2CDA1402"/>
    <w:lvl w:ilvl="0" w:tplc="6854C3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161F5348"/>
    <w:multiLevelType w:val="hybridMultilevel"/>
    <w:tmpl w:val="793EB25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1744391E"/>
    <w:multiLevelType w:val="multilevel"/>
    <w:tmpl w:val="5A6070CA"/>
    <w:lvl w:ilvl="0">
      <w:start w:val="1"/>
      <w:numFmt w:val="decimal"/>
      <w:lvlText w:val="%1"/>
      <w:lvlJc w:val="left"/>
      <w:pPr>
        <w:tabs>
          <w:tab w:val="num" w:pos="1134"/>
        </w:tabs>
        <w:ind w:left="0" w:firstLine="709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0" w:firstLine="709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709"/>
      </w:pPr>
      <w:rPr>
        <w:rFonts w:hint="default"/>
        <w:spacing w:val="0"/>
      </w:rPr>
    </w:lvl>
    <w:lvl w:ilvl="3">
      <w:start w:val="1"/>
      <w:numFmt w:val="decimal"/>
      <w:suff w:val="space"/>
      <w:lvlText w:val="%1.%2.%3.%4"/>
      <w:lvlJc w:val="left"/>
      <w:pPr>
        <w:ind w:left="0" w:firstLine="709"/>
      </w:pPr>
      <w:rPr>
        <w:rFonts w:ascii="Times New Roman" w:hAnsi="Times New Roman"/>
        <w:i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suff w:val="space"/>
      <w:lvlText w:val="%1.%2.%3.%4.%5"/>
      <w:lvlJc w:val="left"/>
      <w:pPr>
        <w:ind w:left="0" w:firstLine="709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861"/>
        </w:tabs>
        <w:ind w:left="1861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2005"/>
        </w:tabs>
        <w:ind w:left="2005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2293"/>
        </w:tabs>
        <w:ind w:left="2293" w:hanging="1584"/>
      </w:pPr>
      <w:rPr>
        <w:rFonts w:hint="default"/>
      </w:rPr>
    </w:lvl>
  </w:abstractNum>
  <w:abstractNum w:abstractNumId="14">
    <w:nsid w:val="17804CB5"/>
    <w:multiLevelType w:val="hybridMultilevel"/>
    <w:tmpl w:val="1A0ECFDE"/>
    <w:lvl w:ilvl="0" w:tplc="6854C38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1C4C3973"/>
    <w:multiLevelType w:val="hybridMultilevel"/>
    <w:tmpl w:val="5A583E0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1CA52DD6"/>
    <w:multiLevelType w:val="hybridMultilevel"/>
    <w:tmpl w:val="5C14F7BC"/>
    <w:lvl w:ilvl="0" w:tplc="FFFFFFFF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1D725407"/>
    <w:multiLevelType w:val="hybridMultilevel"/>
    <w:tmpl w:val="A190A1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1DC1273E"/>
    <w:multiLevelType w:val="hybridMultilevel"/>
    <w:tmpl w:val="5BD8BF58"/>
    <w:lvl w:ilvl="0" w:tplc="6854C38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1EE15CA1"/>
    <w:multiLevelType w:val="multilevel"/>
    <w:tmpl w:val="31723C5C"/>
    <w:lvl w:ilvl="0">
      <w:start w:val="1"/>
      <w:numFmt w:val="russianUpper"/>
      <w:pStyle w:val="a"/>
      <w:lvlText w:val="Приложение %1"/>
      <w:lvlJc w:val="left"/>
      <w:pPr>
        <w:tabs>
          <w:tab w:val="num" w:pos="-709"/>
        </w:tabs>
        <w:ind w:left="425" w:hanging="425"/>
      </w:pPr>
      <w:rPr>
        <w:rFonts w:hint="default"/>
        <w:b w:val="0"/>
        <w:i w:val="0"/>
        <w:caps w:val="0"/>
        <w:spacing w:val="0"/>
        <w:w w:val="100"/>
        <w:kern w:val="0"/>
        <w:position w:val="0"/>
        <w:sz w:val="28"/>
        <w:szCs w:val="28"/>
        <w:u w:val="none"/>
        <w:effect w:val="none"/>
      </w:rPr>
    </w:lvl>
    <w:lvl w:ilvl="1">
      <w:start w:val="1"/>
      <w:numFmt w:val="decimal"/>
      <w:pStyle w:val="a0"/>
      <w:lvlText w:val="%1.%2)"/>
      <w:lvlJc w:val="left"/>
      <w:pPr>
        <w:tabs>
          <w:tab w:val="num" w:pos="1134"/>
        </w:tabs>
        <w:ind w:left="1134" w:hanging="425"/>
      </w:pPr>
      <w:rPr>
        <w:rFonts w:ascii="Times New Roman" w:hAnsi="Times New Roman" w:hint="default"/>
        <w:b w:val="0"/>
        <w:i w:val="0"/>
        <w:color w:val="auto"/>
        <w:spacing w:val="0"/>
        <w:w w:val="100"/>
        <w:kern w:val="0"/>
        <w:position w:val="0"/>
        <w:sz w:val="28"/>
        <w:szCs w:val="28"/>
        <w:u w:val="none"/>
        <w:effect w:val="none"/>
      </w:rPr>
    </w:lvl>
    <w:lvl w:ilvl="2">
      <w:start w:val="1"/>
      <w:numFmt w:val="decimal"/>
      <w:pStyle w:val="a1"/>
      <w:lvlText w:val="Рисунок %1.%3"/>
      <w:lvlJc w:val="left"/>
      <w:pPr>
        <w:tabs>
          <w:tab w:val="num" w:pos="-3360"/>
        </w:tabs>
        <w:ind w:left="0" w:firstLine="0"/>
      </w:pPr>
      <w:rPr>
        <w:rFonts w:ascii="Times New Roman" w:hAnsi="Times New Roman" w:cs="Times New Roman" w:hint="default"/>
        <w:b w:val="0"/>
        <w:i w:val="0"/>
        <w:iCs w:val="0"/>
        <w:caps w:val="0"/>
        <w:smallCaps w:val="0"/>
        <w:strike w:val="0"/>
        <w:dstrike w:val="0"/>
        <w:vanish w:val="0"/>
        <w:spacing w:val="0"/>
        <w:kern w:val="0"/>
        <w:position w:val="0"/>
        <w:sz w:val="24"/>
        <w:szCs w:val="24"/>
        <w:u w:val="none"/>
        <w:vertAlign w:val="baseline"/>
        <w:em w:val="none"/>
      </w:rPr>
    </w:lvl>
    <w:lvl w:ilvl="3">
      <w:start w:val="1"/>
      <w:numFmt w:val="decimal"/>
      <w:pStyle w:val="a2"/>
      <w:lvlText w:val="Таблица %1.%4"/>
      <w:lvlJc w:val="left"/>
      <w:pPr>
        <w:tabs>
          <w:tab w:val="num" w:pos="0"/>
        </w:tabs>
        <w:ind w:left="0" w:firstLine="0"/>
      </w:pPr>
      <w:rPr>
        <w:rFonts w:ascii="Times New Roman" w:hAnsi="Times New Roman" w:hint="default"/>
        <w:b w:val="0"/>
        <w:i w:val="0"/>
        <w:color w:val="auto"/>
        <w:spacing w:val="0"/>
        <w:w w:val="100"/>
        <w:kern w:val="0"/>
        <w:position w:val="0"/>
        <w:sz w:val="24"/>
        <w:szCs w:val="24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-2750"/>
        </w:tabs>
        <w:ind w:left="-4451" w:firstLine="720"/>
      </w:pPr>
      <w:rPr>
        <w:rFonts w:ascii="Arial" w:hAnsi="Arial" w:hint="default"/>
        <w:b/>
        <w:i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</w:rPr>
    </w:lvl>
    <w:lvl w:ilvl="5">
      <w:start w:val="1"/>
      <w:numFmt w:val="decimal"/>
      <w:lvlText w:val="%1.%2.%3.%4.%5.%6"/>
      <w:lvlJc w:val="left"/>
      <w:pPr>
        <w:tabs>
          <w:tab w:val="num" w:pos="-3299"/>
        </w:tabs>
        <w:ind w:left="-329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-3155"/>
        </w:tabs>
        <w:ind w:left="-3155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3011"/>
        </w:tabs>
        <w:ind w:left="-301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2867"/>
        </w:tabs>
        <w:ind w:left="-2867" w:hanging="1584"/>
      </w:pPr>
      <w:rPr>
        <w:rFonts w:hint="default"/>
      </w:rPr>
    </w:lvl>
  </w:abstractNum>
  <w:abstractNum w:abstractNumId="20">
    <w:nsid w:val="1F7D346F"/>
    <w:multiLevelType w:val="multilevel"/>
    <w:tmpl w:val="B3960ABA"/>
    <w:lvl w:ilvl="0">
      <w:start w:val="1"/>
      <w:numFmt w:val="bullet"/>
      <w:lvlText w:val=""/>
      <w:lvlJc w:val="left"/>
      <w:pPr>
        <w:tabs>
          <w:tab w:val="num" w:pos="1134"/>
        </w:tabs>
        <w:ind w:left="1134" w:hanging="425"/>
      </w:pPr>
      <w:rPr>
        <w:rFonts w:ascii="Symbol" w:hAnsi="Symbol" w:hint="default"/>
        <w:b/>
        <w:i w:val="0"/>
        <w:caps w:val="0"/>
        <w:spacing w:val="0"/>
        <w:w w:val="100"/>
        <w:kern w:val="0"/>
        <w:position w:val="0"/>
        <w:sz w:val="28"/>
        <w:u w:val="none"/>
        <w:effect w:val="none"/>
      </w:rPr>
    </w:lvl>
    <w:lvl w:ilvl="1">
      <w:start w:val="1"/>
      <w:numFmt w:val="bullet"/>
      <w:pStyle w:val="a3"/>
      <w:lvlText w:val=""/>
      <w:lvlJc w:val="left"/>
      <w:pPr>
        <w:tabs>
          <w:tab w:val="num" w:pos="0"/>
        </w:tabs>
        <w:ind w:left="1418" w:hanging="284"/>
      </w:pPr>
      <w:rPr>
        <w:rFonts w:ascii="Symbol" w:hAnsi="Symbol" w:cs="Symbol" w:hint="default"/>
        <w:b w:val="0"/>
        <w:i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</w:rPr>
    </w:lvl>
    <w:lvl w:ilvl="2">
      <w:start w:val="1"/>
      <w:numFmt w:val="decimal"/>
      <w:pStyle w:val="3-"/>
      <w:lvlText w:val="%1%2.%3)"/>
      <w:lvlJc w:val="left"/>
      <w:pPr>
        <w:tabs>
          <w:tab w:val="num" w:pos="1843"/>
        </w:tabs>
        <w:ind w:left="1843" w:hanging="425"/>
      </w:pPr>
      <w:rPr>
        <w:rFonts w:ascii="Times New Roman" w:hAnsi="Times New Roman" w:cs="Times New Roman" w:hint="default"/>
        <w:b w:val="0"/>
        <w:i w:val="0"/>
        <w:iCs w:val="0"/>
        <w:caps w:val="0"/>
        <w:smallCaps w:val="0"/>
        <w:strike w:val="0"/>
        <w:dstrike w:val="0"/>
        <w:vanish w:val="0"/>
        <w:spacing w:val="0"/>
        <w:kern w:val="0"/>
        <w:position w:val="0"/>
        <w:sz w:val="24"/>
        <w:szCs w:val="24"/>
        <w:u w:val="none"/>
        <w:vertAlign w:val="baseline"/>
        <w:em w:val="none"/>
      </w:rPr>
    </w:lvl>
    <w:lvl w:ilvl="3">
      <w:start w:val="1"/>
      <w:numFmt w:val="decimal"/>
      <w:lvlText w:val="%1.%2.%3.%4"/>
      <w:lvlJc w:val="left"/>
      <w:pPr>
        <w:tabs>
          <w:tab w:val="num" w:pos="-1517"/>
        </w:tabs>
        <w:ind w:left="-1517" w:hanging="1134"/>
      </w:pPr>
      <w:rPr>
        <w:rFonts w:ascii="Times New Roman" w:hAnsi="Times New Roman" w:hint="default"/>
        <w:b/>
        <w:i w:val="0"/>
        <w:color w:val="auto"/>
        <w:spacing w:val="0"/>
        <w:w w:val="100"/>
        <w:kern w:val="0"/>
        <w:position w:val="0"/>
        <w:sz w:val="24"/>
        <w:szCs w:val="24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-2041"/>
        </w:tabs>
        <w:ind w:left="-3742" w:firstLine="720"/>
      </w:pPr>
      <w:rPr>
        <w:rFonts w:ascii="Arial" w:hAnsi="Arial" w:hint="default"/>
        <w:b/>
        <w:i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</w:rPr>
    </w:lvl>
    <w:lvl w:ilvl="5">
      <w:start w:val="1"/>
      <w:numFmt w:val="decimal"/>
      <w:lvlText w:val="%1.%2.%3.%4.%5.%6"/>
      <w:lvlJc w:val="left"/>
      <w:pPr>
        <w:tabs>
          <w:tab w:val="num" w:pos="-2590"/>
        </w:tabs>
        <w:ind w:left="-259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-2446"/>
        </w:tabs>
        <w:ind w:left="-244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2302"/>
        </w:tabs>
        <w:ind w:left="-230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2158"/>
        </w:tabs>
        <w:ind w:left="-2158" w:hanging="1584"/>
      </w:pPr>
      <w:rPr>
        <w:rFonts w:hint="default"/>
      </w:rPr>
    </w:lvl>
  </w:abstractNum>
  <w:abstractNum w:abstractNumId="21">
    <w:nsid w:val="21B431EB"/>
    <w:multiLevelType w:val="hybridMultilevel"/>
    <w:tmpl w:val="7C787196"/>
    <w:lvl w:ilvl="0" w:tplc="6854C38C">
      <w:start w:val="1"/>
      <w:numFmt w:val="bullet"/>
      <w:lvlText w:val=""/>
      <w:lvlJc w:val="left"/>
      <w:pPr>
        <w:ind w:left="145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217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89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61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3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505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7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9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7210" w:hanging="360"/>
      </w:pPr>
      <w:rPr>
        <w:rFonts w:ascii="Wingdings" w:hAnsi="Wingdings" w:hint="default"/>
      </w:rPr>
    </w:lvl>
  </w:abstractNum>
  <w:abstractNum w:abstractNumId="22">
    <w:nsid w:val="21D8123F"/>
    <w:multiLevelType w:val="hybridMultilevel"/>
    <w:tmpl w:val="6F56A594"/>
    <w:lvl w:ilvl="0" w:tplc="FFFFFFFF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256378F8"/>
    <w:multiLevelType w:val="hybridMultilevel"/>
    <w:tmpl w:val="1CB0149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27827316"/>
    <w:multiLevelType w:val="hybridMultilevel"/>
    <w:tmpl w:val="BF48D3A6"/>
    <w:lvl w:ilvl="0" w:tplc="6854C38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29556CD2"/>
    <w:multiLevelType w:val="hybridMultilevel"/>
    <w:tmpl w:val="208E3996"/>
    <w:lvl w:ilvl="0" w:tplc="3C70FD8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29E74FB1"/>
    <w:multiLevelType w:val="hybridMultilevel"/>
    <w:tmpl w:val="F8FEE3A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nsid w:val="2A0C4C5A"/>
    <w:multiLevelType w:val="hybridMultilevel"/>
    <w:tmpl w:val="64D00F16"/>
    <w:lvl w:ilvl="0" w:tplc="40428164">
      <w:start w:val="1"/>
      <w:numFmt w:val="bullet"/>
      <w:pStyle w:val="a4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2D775BA3"/>
    <w:multiLevelType w:val="hybridMultilevel"/>
    <w:tmpl w:val="A942D274"/>
    <w:lvl w:ilvl="0" w:tplc="FFFFFFFF">
      <w:start w:val="1"/>
      <w:numFmt w:val="decimal"/>
      <w:pStyle w:val="a5"/>
      <w:lvlText w:val="%1."/>
      <w:lvlJc w:val="left"/>
      <w:pPr>
        <w:ind w:left="1287" w:hanging="360"/>
      </w:pPr>
    </w:lvl>
    <w:lvl w:ilvl="1" w:tplc="FFFFFFFF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>
    <w:nsid w:val="2E2909F8"/>
    <w:multiLevelType w:val="hybridMultilevel"/>
    <w:tmpl w:val="5ABC66F4"/>
    <w:lvl w:ilvl="0" w:tplc="041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2F551296"/>
    <w:multiLevelType w:val="hybridMultilevel"/>
    <w:tmpl w:val="93E0795C"/>
    <w:lvl w:ilvl="0" w:tplc="06EA7F3C">
      <w:start w:val="1"/>
      <w:numFmt w:val="decimal"/>
      <w:lvlText w:val="%1."/>
      <w:lvlJc w:val="left"/>
      <w:pPr>
        <w:ind w:left="142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3537309A"/>
    <w:multiLevelType w:val="multilevel"/>
    <w:tmpl w:val="67C0BCF6"/>
    <w:lvl w:ilvl="0">
      <w:start w:val="1"/>
      <w:numFmt w:val="bullet"/>
      <w:lvlText w:val=""/>
      <w:lvlJc w:val="left"/>
      <w:pPr>
        <w:tabs>
          <w:tab w:val="num" w:pos="709"/>
        </w:tabs>
        <w:ind w:left="709" w:hanging="709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18"/>
        </w:tabs>
        <w:ind w:left="1418" w:hanging="709"/>
      </w:pPr>
      <w:rPr>
        <w:rFonts w:hint="default"/>
        <w:spacing w:val="0"/>
      </w:rPr>
    </w:lvl>
    <w:lvl w:ilvl="3">
      <w:start w:val="1"/>
      <w:numFmt w:val="decimal"/>
      <w:lvlText w:val="%1.%2.%3.%4."/>
      <w:lvlJc w:val="left"/>
      <w:pPr>
        <w:tabs>
          <w:tab w:val="num" w:pos="1701"/>
        </w:tabs>
        <w:ind w:left="1701" w:hanging="992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0" w:firstLine="709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1"/>
        </w:tabs>
        <w:ind w:left="1861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5"/>
        </w:tabs>
        <w:ind w:left="2005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3"/>
        </w:tabs>
        <w:ind w:left="2293" w:hanging="1584"/>
      </w:pPr>
      <w:rPr>
        <w:rFonts w:hint="default"/>
      </w:rPr>
    </w:lvl>
  </w:abstractNum>
  <w:abstractNum w:abstractNumId="32">
    <w:nsid w:val="363560C0"/>
    <w:multiLevelType w:val="hybridMultilevel"/>
    <w:tmpl w:val="12CC7D18"/>
    <w:name w:val="ЛАНИТ_Заголовки2"/>
    <w:lvl w:ilvl="0" w:tplc="527EFC0A">
      <w:start w:val="1"/>
      <w:numFmt w:val="bullet"/>
      <w:lvlText w:val=""/>
      <w:lvlJc w:val="left"/>
      <w:pPr>
        <w:ind w:left="145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217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89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61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3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505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7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9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7210" w:hanging="360"/>
      </w:pPr>
      <w:rPr>
        <w:rFonts w:ascii="Wingdings" w:hAnsi="Wingdings" w:hint="default"/>
      </w:rPr>
    </w:lvl>
  </w:abstractNum>
  <w:abstractNum w:abstractNumId="33">
    <w:nsid w:val="374A47C4"/>
    <w:multiLevelType w:val="hybridMultilevel"/>
    <w:tmpl w:val="ED2086B4"/>
    <w:lvl w:ilvl="0" w:tplc="6854C3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>
    <w:nsid w:val="38986899"/>
    <w:multiLevelType w:val="hybridMultilevel"/>
    <w:tmpl w:val="20CEF366"/>
    <w:lvl w:ilvl="0" w:tplc="6854C38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>
    <w:nsid w:val="39792443"/>
    <w:multiLevelType w:val="hybridMultilevel"/>
    <w:tmpl w:val="B25ABCEA"/>
    <w:lvl w:ilvl="0" w:tplc="FFFFFFFF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>
    <w:nsid w:val="3DC3118F"/>
    <w:multiLevelType w:val="hybridMultilevel"/>
    <w:tmpl w:val="BD38C38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>
    <w:nsid w:val="3DC56383"/>
    <w:multiLevelType w:val="hybridMultilevel"/>
    <w:tmpl w:val="C1A80312"/>
    <w:lvl w:ilvl="0" w:tplc="B5E836D0">
      <w:start w:val="1"/>
      <w:numFmt w:val="bullet"/>
      <w:lvlText w:val="­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>
    <w:nsid w:val="3DD37947"/>
    <w:multiLevelType w:val="multilevel"/>
    <w:tmpl w:val="54D86318"/>
    <w:numStyleLink w:val="a6"/>
  </w:abstractNum>
  <w:abstractNum w:abstractNumId="39">
    <w:nsid w:val="3FD05475"/>
    <w:multiLevelType w:val="hybridMultilevel"/>
    <w:tmpl w:val="B2CCD7B4"/>
    <w:lvl w:ilvl="0" w:tplc="04090001">
      <w:start w:val="1"/>
      <w:numFmt w:val="decimal"/>
      <w:pStyle w:val="a7"/>
      <w:lvlText w:val="Таблица %1"/>
      <w:lvlJc w:val="left"/>
      <w:pPr>
        <w:tabs>
          <w:tab w:val="num" w:pos="0"/>
        </w:tabs>
        <w:ind w:left="0" w:firstLine="0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3FE2055D"/>
    <w:multiLevelType w:val="hybridMultilevel"/>
    <w:tmpl w:val="6F6AA768"/>
    <w:lvl w:ilvl="0" w:tplc="71D2E474">
      <w:start w:val="1"/>
      <w:numFmt w:val="decimal"/>
      <w:pStyle w:val="a8"/>
      <w:lvlText w:val="%1."/>
      <w:lvlJc w:val="left"/>
      <w:pPr>
        <w:tabs>
          <w:tab w:val="num" w:pos="1854"/>
        </w:tabs>
        <w:ind w:left="1494" w:hanging="360"/>
      </w:pPr>
    </w:lvl>
    <w:lvl w:ilvl="1" w:tplc="E0BE84EE">
      <w:start w:val="1"/>
      <w:numFmt w:val="bullet"/>
      <w:lvlText w:val=""/>
      <w:lvlJc w:val="left"/>
      <w:pPr>
        <w:tabs>
          <w:tab w:val="num" w:pos="1782"/>
        </w:tabs>
        <w:ind w:left="1782" w:hanging="360"/>
      </w:pPr>
      <w:rPr>
        <w:rFonts w:ascii="Symbol" w:hAnsi="Symbol" w:hint="default"/>
      </w:rPr>
    </w:lvl>
    <w:lvl w:ilvl="2" w:tplc="4190AABE">
      <w:numFmt w:val="none"/>
      <w:lvlText w:val=""/>
      <w:lvlJc w:val="left"/>
      <w:pPr>
        <w:tabs>
          <w:tab w:val="num" w:pos="360"/>
        </w:tabs>
      </w:pPr>
    </w:lvl>
    <w:lvl w:ilvl="3" w:tplc="E514D992">
      <w:numFmt w:val="none"/>
      <w:lvlText w:val=""/>
      <w:lvlJc w:val="left"/>
      <w:pPr>
        <w:tabs>
          <w:tab w:val="num" w:pos="360"/>
        </w:tabs>
      </w:pPr>
    </w:lvl>
    <w:lvl w:ilvl="4" w:tplc="3C9821A0">
      <w:numFmt w:val="none"/>
      <w:lvlText w:val=""/>
      <w:lvlJc w:val="left"/>
      <w:pPr>
        <w:tabs>
          <w:tab w:val="num" w:pos="360"/>
        </w:tabs>
      </w:pPr>
    </w:lvl>
    <w:lvl w:ilvl="5" w:tplc="464E8446">
      <w:numFmt w:val="none"/>
      <w:lvlText w:val=""/>
      <w:lvlJc w:val="left"/>
      <w:pPr>
        <w:tabs>
          <w:tab w:val="num" w:pos="360"/>
        </w:tabs>
      </w:pPr>
    </w:lvl>
    <w:lvl w:ilvl="6" w:tplc="04E0615A">
      <w:numFmt w:val="none"/>
      <w:lvlText w:val=""/>
      <w:lvlJc w:val="left"/>
      <w:pPr>
        <w:tabs>
          <w:tab w:val="num" w:pos="360"/>
        </w:tabs>
      </w:pPr>
    </w:lvl>
    <w:lvl w:ilvl="7" w:tplc="11D8D292">
      <w:numFmt w:val="none"/>
      <w:lvlText w:val=""/>
      <w:lvlJc w:val="left"/>
      <w:pPr>
        <w:tabs>
          <w:tab w:val="num" w:pos="360"/>
        </w:tabs>
      </w:pPr>
    </w:lvl>
    <w:lvl w:ilvl="8" w:tplc="B246C8B0">
      <w:numFmt w:val="none"/>
      <w:lvlText w:val=""/>
      <w:lvlJc w:val="left"/>
      <w:pPr>
        <w:tabs>
          <w:tab w:val="num" w:pos="360"/>
        </w:tabs>
      </w:pPr>
    </w:lvl>
  </w:abstractNum>
  <w:abstractNum w:abstractNumId="41">
    <w:nsid w:val="41D1324C"/>
    <w:multiLevelType w:val="hybridMultilevel"/>
    <w:tmpl w:val="AFFC0076"/>
    <w:lvl w:ilvl="0" w:tplc="B5E836D0">
      <w:start w:val="1"/>
      <w:numFmt w:val="bullet"/>
      <w:lvlText w:val="­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>
    <w:nsid w:val="43973DB1"/>
    <w:multiLevelType w:val="hybridMultilevel"/>
    <w:tmpl w:val="88A25054"/>
    <w:lvl w:ilvl="0" w:tplc="4244A76C">
      <w:start w:val="1"/>
      <w:numFmt w:val="decimal"/>
      <w:pStyle w:val="a9"/>
      <w:lvlText w:val="Приложение %1."/>
      <w:lvlJc w:val="left"/>
      <w:pPr>
        <w:tabs>
          <w:tab w:val="num" w:pos="2520"/>
        </w:tabs>
        <w:ind w:left="720" w:hanging="720"/>
      </w:pPr>
      <w:rPr>
        <w:rFonts w:hint="default"/>
        <w:spacing w:val="0"/>
        <w:kern w:val="32"/>
        <w:position w:val="0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44276029"/>
    <w:multiLevelType w:val="multilevel"/>
    <w:tmpl w:val="FBBC1EA4"/>
    <w:styleLink w:val="1"/>
    <w:lvl w:ilvl="0">
      <w:start w:val="1"/>
      <w:numFmt w:val="decimal"/>
      <w:lvlText w:val="%1."/>
      <w:lvlJc w:val="left"/>
      <w:pPr>
        <w:tabs>
          <w:tab w:val="num" w:pos="907"/>
        </w:tabs>
        <w:ind w:left="907" w:hanging="510"/>
      </w:pPr>
      <w:rPr>
        <w:rFonts w:hint="default"/>
        <w:sz w:val="24"/>
      </w:rPr>
    </w:lvl>
    <w:lvl w:ilvl="1">
      <w:start w:val="1"/>
      <w:numFmt w:val="bullet"/>
      <w:lvlText w:val=""/>
      <w:lvlJc w:val="left"/>
      <w:pPr>
        <w:tabs>
          <w:tab w:val="num" w:pos="1474"/>
        </w:tabs>
        <w:ind w:left="1474" w:hanging="510"/>
      </w:pPr>
      <w:rPr>
        <w:rFonts w:ascii="Symbol" w:hAnsi="Symbol" w:hint="default"/>
        <w:color w:val="auto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44">
    <w:nsid w:val="44360276"/>
    <w:multiLevelType w:val="hybridMultilevel"/>
    <w:tmpl w:val="27A8C316"/>
    <w:lvl w:ilvl="0" w:tplc="6854C38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>
    <w:nsid w:val="48BE55CC"/>
    <w:multiLevelType w:val="hybridMultilevel"/>
    <w:tmpl w:val="93F25386"/>
    <w:lvl w:ilvl="0" w:tplc="6854C3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6">
    <w:nsid w:val="491148FE"/>
    <w:multiLevelType w:val="hybridMultilevel"/>
    <w:tmpl w:val="0C021400"/>
    <w:lvl w:ilvl="0" w:tplc="FFFFFFFF">
      <w:start w:val="1"/>
      <w:numFmt w:val="bullet"/>
      <w:lvlText w:val="–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7">
    <w:nsid w:val="4DA337F7"/>
    <w:multiLevelType w:val="multilevel"/>
    <w:tmpl w:val="54D86318"/>
    <w:styleLink w:val="a6"/>
    <w:lvl w:ilvl="0">
      <w:start w:val="1"/>
      <w:numFmt w:val="decimal"/>
      <w:pStyle w:val="10"/>
      <w:lvlText w:val="%1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pStyle w:val="20"/>
      <w:lvlText w:val="%1.%2."/>
      <w:lvlJc w:val="left"/>
      <w:pPr>
        <w:tabs>
          <w:tab w:val="num" w:pos="1134"/>
        </w:tabs>
        <w:ind w:left="1134" w:hanging="425"/>
      </w:pPr>
      <w:rPr>
        <w:rFonts w:hint="default"/>
      </w:rPr>
    </w:lvl>
    <w:lvl w:ilvl="2">
      <w:start w:val="1"/>
      <w:numFmt w:val="decimal"/>
      <w:pStyle w:val="aa"/>
      <w:lvlText w:val="%1.%2.%3."/>
      <w:lvlJc w:val="left"/>
      <w:pPr>
        <w:tabs>
          <w:tab w:val="num" w:pos="1418"/>
        </w:tabs>
        <w:ind w:left="1418" w:hanging="709"/>
      </w:pPr>
      <w:rPr>
        <w:rFonts w:hint="default"/>
        <w:spacing w:val="0"/>
      </w:rPr>
    </w:lvl>
    <w:lvl w:ilvl="3">
      <w:start w:val="1"/>
      <w:numFmt w:val="decimal"/>
      <w:pStyle w:val="4"/>
      <w:lvlText w:val="%1.%2.%3.%4."/>
      <w:lvlJc w:val="left"/>
      <w:pPr>
        <w:tabs>
          <w:tab w:val="num" w:pos="1701"/>
        </w:tabs>
        <w:ind w:left="1701" w:hanging="992"/>
      </w:pPr>
      <w:rPr>
        <w:rFonts w:hint="default"/>
      </w:rPr>
    </w:lvl>
    <w:lvl w:ilvl="4">
      <w:start w:val="1"/>
      <w:numFmt w:val="decimal"/>
      <w:pStyle w:val="ab"/>
      <w:suff w:val="space"/>
      <w:lvlText w:val="%1.%2.%3.%4.%5"/>
      <w:lvlJc w:val="left"/>
      <w:pPr>
        <w:ind w:left="0" w:firstLine="709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1"/>
        </w:tabs>
        <w:ind w:left="1861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5"/>
        </w:tabs>
        <w:ind w:left="2005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3"/>
        </w:tabs>
        <w:ind w:left="2293" w:hanging="1584"/>
      </w:pPr>
      <w:rPr>
        <w:rFonts w:hint="default"/>
      </w:rPr>
    </w:lvl>
  </w:abstractNum>
  <w:abstractNum w:abstractNumId="48">
    <w:nsid w:val="4EBF4AF1"/>
    <w:multiLevelType w:val="hybridMultilevel"/>
    <w:tmpl w:val="AB2C48D4"/>
    <w:lvl w:ilvl="0" w:tplc="6854C3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9">
    <w:nsid w:val="4F163F4E"/>
    <w:multiLevelType w:val="hybridMultilevel"/>
    <w:tmpl w:val="A9FE09D8"/>
    <w:lvl w:ilvl="0" w:tplc="6854C3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0">
    <w:nsid w:val="4F232480"/>
    <w:multiLevelType w:val="hybridMultilevel"/>
    <w:tmpl w:val="DEBA3B50"/>
    <w:lvl w:ilvl="0" w:tplc="6854C3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1">
    <w:nsid w:val="4FB75DD3"/>
    <w:multiLevelType w:val="hybridMultilevel"/>
    <w:tmpl w:val="B2924284"/>
    <w:lvl w:ilvl="0" w:tplc="765ACC82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1C2C4196">
      <w:start w:val="1"/>
      <w:numFmt w:val="bullet"/>
      <w:pStyle w:val="-2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61845FEA">
      <w:start w:val="1"/>
      <w:numFmt w:val="bullet"/>
      <w:pStyle w:val="-3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9AAC24C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825448A4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3F283324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39141034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082F82E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80B643DE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2">
    <w:nsid w:val="514C19B9"/>
    <w:multiLevelType w:val="multilevel"/>
    <w:tmpl w:val="FB36D05E"/>
    <w:name w:val="ЛАНИТ_Заголовки2332"/>
    <w:lvl w:ilvl="0">
      <w:start w:val="1"/>
      <w:numFmt w:val="decimal"/>
      <w:lvlText w:val="%1."/>
      <w:lvlJc w:val="left"/>
      <w:pPr>
        <w:tabs>
          <w:tab w:val="num" w:pos="-1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-709"/>
        </w:tabs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ru-RU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isLgl/>
      <w:lvlText w:val="%1.%2.%3"/>
      <w:lvlJc w:val="left"/>
      <w:pPr>
        <w:tabs>
          <w:tab w:val="num" w:pos="-415"/>
        </w:tabs>
        <w:ind w:left="1713" w:hanging="720"/>
      </w:pPr>
      <w:rPr>
        <w:rFonts w:hint="default"/>
        <w:b/>
        <w:sz w:val="28"/>
        <w:szCs w:val="28"/>
        <w:lang w:val="ru-RU"/>
      </w:rPr>
    </w:lvl>
    <w:lvl w:ilvl="3">
      <w:start w:val="1"/>
      <w:numFmt w:val="decimal"/>
      <w:isLgl/>
      <w:lvlText w:val="%1.%2.%3.%4."/>
      <w:lvlJc w:val="left"/>
      <w:pPr>
        <w:tabs>
          <w:tab w:val="num" w:pos="-10"/>
        </w:tabs>
        <w:ind w:left="2817" w:hanging="720"/>
      </w:pPr>
      <w:rPr>
        <w:rFonts w:ascii="Times New Roman" w:hAnsi="Times New Roman" w:cs="Times New Roman" w:hint="default"/>
        <w:sz w:val="28"/>
        <w:szCs w:val="28"/>
      </w:rPr>
    </w:lvl>
    <w:lvl w:ilvl="4">
      <w:start w:val="1"/>
      <w:numFmt w:val="decimal"/>
      <w:isLgl/>
      <w:lvlText w:val="%1.%2.%3.%4.%5."/>
      <w:lvlJc w:val="left"/>
      <w:pPr>
        <w:tabs>
          <w:tab w:val="num" w:pos="-10"/>
        </w:tabs>
        <w:ind w:left="38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-10"/>
        </w:tabs>
        <w:ind w:left="45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-10"/>
        </w:tabs>
        <w:ind w:left="563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-10"/>
        </w:tabs>
        <w:ind w:left="63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-10"/>
        </w:tabs>
        <w:ind w:left="7392" w:hanging="1800"/>
      </w:pPr>
      <w:rPr>
        <w:rFonts w:hint="default"/>
      </w:rPr>
    </w:lvl>
  </w:abstractNum>
  <w:abstractNum w:abstractNumId="53">
    <w:nsid w:val="557E06A2"/>
    <w:multiLevelType w:val="hybridMultilevel"/>
    <w:tmpl w:val="62E091E0"/>
    <w:lvl w:ilvl="0" w:tplc="FFFFFFFF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4">
    <w:nsid w:val="568E5D45"/>
    <w:multiLevelType w:val="hybridMultilevel"/>
    <w:tmpl w:val="F6746F62"/>
    <w:lvl w:ilvl="0" w:tplc="6854C3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5">
    <w:nsid w:val="5B687733"/>
    <w:multiLevelType w:val="hybridMultilevel"/>
    <w:tmpl w:val="6D24A00C"/>
    <w:lvl w:ilvl="0" w:tplc="6854C3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6">
    <w:nsid w:val="5CA203E0"/>
    <w:multiLevelType w:val="hybridMultilevel"/>
    <w:tmpl w:val="D494DDC6"/>
    <w:lvl w:ilvl="0" w:tplc="6854C3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7">
    <w:nsid w:val="6084049C"/>
    <w:multiLevelType w:val="hybridMultilevel"/>
    <w:tmpl w:val="0F2EC354"/>
    <w:lvl w:ilvl="0" w:tplc="6854C3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>
    <w:nsid w:val="616350D8"/>
    <w:multiLevelType w:val="multilevel"/>
    <w:tmpl w:val="3E4414E6"/>
    <w:lvl w:ilvl="0">
      <w:start w:val="1"/>
      <w:numFmt w:val="bullet"/>
      <w:pStyle w:val="OTRTableListMark"/>
      <w:lvlText w:val="–"/>
      <w:lvlJc w:val="left"/>
      <w:pPr>
        <w:tabs>
          <w:tab w:val="num" w:pos="284"/>
        </w:tabs>
        <w:ind w:left="284" w:hanging="284"/>
      </w:pPr>
      <w:rPr>
        <w:rFonts w:ascii="Verdana" w:hAnsi="Verdana" w:hint="default"/>
        <w:color w:val="auto"/>
        <w:sz w:val="24"/>
      </w:rPr>
    </w:lvl>
    <w:lvl w:ilvl="1">
      <w:start w:val="1"/>
      <w:numFmt w:val="bullet"/>
      <w:lvlText w:val="―"/>
      <w:lvlJc w:val="left"/>
      <w:pPr>
        <w:tabs>
          <w:tab w:val="num" w:pos="1275"/>
        </w:tabs>
        <w:ind w:left="1275" w:hanging="283"/>
      </w:pPr>
      <w:rPr>
        <w:rFonts w:ascii="Verdana" w:hAnsi="Verdana" w:hint="default"/>
        <w:color w:val="auto"/>
        <w:sz w:val="16"/>
      </w:rPr>
    </w:lvl>
    <w:lvl w:ilvl="2">
      <w:start w:val="1"/>
      <w:numFmt w:val="bullet"/>
      <w:lvlText w:val="–"/>
      <w:lvlJc w:val="left"/>
      <w:pPr>
        <w:tabs>
          <w:tab w:val="num" w:pos="1559"/>
        </w:tabs>
        <w:ind w:left="1559" w:hanging="284"/>
      </w:pPr>
      <w:rPr>
        <w:rFonts w:ascii="Verdana" w:hAnsi="Verdana" w:hint="default"/>
        <w:b/>
        <w:i w:val="0"/>
        <w:sz w:val="24"/>
      </w:rPr>
    </w:lvl>
    <w:lvl w:ilvl="3">
      <w:start w:val="1"/>
      <w:numFmt w:val="bullet"/>
      <w:lvlText w:val=""/>
      <w:lvlJc w:val="left"/>
      <w:pPr>
        <w:tabs>
          <w:tab w:val="num" w:pos="1303"/>
        </w:tabs>
        <w:ind w:left="1303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663"/>
        </w:tabs>
        <w:ind w:left="1663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023"/>
        </w:tabs>
        <w:ind w:left="2023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383"/>
        </w:tabs>
        <w:ind w:left="2383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743"/>
        </w:tabs>
        <w:ind w:left="2743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103"/>
        </w:tabs>
        <w:ind w:left="3103" w:hanging="360"/>
      </w:pPr>
      <w:rPr>
        <w:rFonts w:ascii="Symbol" w:hAnsi="Symbol" w:hint="default"/>
      </w:rPr>
    </w:lvl>
  </w:abstractNum>
  <w:abstractNum w:abstractNumId="59">
    <w:nsid w:val="6329792F"/>
    <w:multiLevelType w:val="multilevel"/>
    <w:tmpl w:val="9E2A300E"/>
    <w:lvl w:ilvl="0">
      <w:start w:val="1"/>
      <w:numFmt w:val="bullet"/>
      <w:lvlText w:val=""/>
      <w:lvlJc w:val="left"/>
      <w:pPr>
        <w:tabs>
          <w:tab w:val="num" w:pos="1134"/>
        </w:tabs>
        <w:ind w:left="1134" w:hanging="425"/>
      </w:pPr>
      <w:rPr>
        <w:rFonts w:ascii="Symbol" w:hAnsi="Symbol" w:hint="default"/>
        <w:b/>
        <w:i w:val="0"/>
        <w:caps w:val="0"/>
        <w:spacing w:val="0"/>
        <w:w w:val="100"/>
        <w:kern w:val="0"/>
        <w:position w:val="0"/>
        <w:sz w:val="28"/>
        <w:u w:val="none"/>
        <w:effect w:val="none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1418" w:hanging="284"/>
      </w:pPr>
      <w:rPr>
        <w:rFonts w:ascii="Symbol" w:hAnsi="Symbol" w:cs="Symbol" w:hint="default"/>
        <w:b w:val="0"/>
        <w:i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</w:rPr>
    </w:lvl>
    <w:lvl w:ilvl="2">
      <w:start w:val="1"/>
      <w:numFmt w:val="decimal"/>
      <w:lvlText w:val="%1%2.%3)"/>
      <w:lvlJc w:val="left"/>
      <w:pPr>
        <w:tabs>
          <w:tab w:val="num" w:pos="1843"/>
        </w:tabs>
        <w:ind w:left="1843" w:hanging="425"/>
      </w:pPr>
      <w:rPr>
        <w:rFonts w:ascii="Times New Roman" w:hAnsi="Times New Roman" w:cs="Times New Roman" w:hint="default"/>
        <w:b w:val="0"/>
        <w:i w:val="0"/>
        <w:iCs w:val="0"/>
        <w:caps w:val="0"/>
        <w:smallCaps w:val="0"/>
        <w:strike w:val="0"/>
        <w:dstrike w:val="0"/>
        <w:vanish w:val="0"/>
        <w:spacing w:val="0"/>
        <w:kern w:val="0"/>
        <w:position w:val="0"/>
        <w:sz w:val="24"/>
        <w:szCs w:val="24"/>
        <w:u w:val="none"/>
        <w:vertAlign w:val="baseline"/>
        <w:em w:val="none"/>
      </w:rPr>
    </w:lvl>
    <w:lvl w:ilvl="3">
      <w:start w:val="1"/>
      <w:numFmt w:val="decimal"/>
      <w:lvlText w:val="%1.%2.%3.%4"/>
      <w:lvlJc w:val="left"/>
      <w:pPr>
        <w:tabs>
          <w:tab w:val="num" w:pos="-1517"/>
        </w:tabs>
        <w:ind w:left="-1517" w:hanging="1134"/>
      </w:pPr>
      <w:rPr>
        <w:rFonts w:ascii="Times New Roman" w:hAnsi="Times New Roman" w:hint="default"/>
        <w:b/>
        <w:i w:val="0"/>
        <w:color w:val="auto"/>
        <w:spacing w:val="0"/>
        <w:w w:val="100"/>
        <w:kern w:val="0"/>
        <w:position w:val="0"/>
        <w:sz w:val="24"/>
        <w:szCs w:val="24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-2041"/>
        </w:tabs>
        <w:ind w:left="-3742" w:firstLine="720"/>
      </w:pPr>
      <w:rPr>
        <w:rFonts w:ascii="Arial" w:hAnsi="Arial" w:hint="default"/>
        <w:b/>
        <w:i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</w:rPr>
    </w:lvl>
    <w:lvl w:ilvl="5">
      <w:start w:val="1"/>
      <w:numFmt w:val="decimal"/>
      <w:lvlText w:val="%1.%2.%3.%4.%5.%6"/>
      <w:lvlJc w:val="left"/>
      <w:pPr>
        <w:tabs>
          <w:tab w:val="num" w:pos="-2590"/>
        </w:tabs>
        <w:ind w:left="-259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-2446"/>
        </w:tabs>
        <w:ind w:left="-244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2302"/>
        </w:tabs>
        <w:ind w:left="-230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2158"/>
        </w:tabs>
        <w:ind w:left="-2158" w:hanging="1584"/>
      </w:pPr>
      <w:rPr>
        <w:rFonts w:hint="default"/>
      </w:rPr>
    </w:lvl>
  </w:abstractNum>
  <w:abstractNum w:abstractNumId="60">
    <w:nsid w:val="64AB3010"/>
    <w:multiLevelType w:val="hybridMultilevel"/>
    <w:tmpl w:val="3A72793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1">
    <w:nsid w:val="64AE3E77"/>
    <w:multiLevelType w:val="hybridMultilevel"/>
    <w:tmpl w:val="B3AA1706"/>
    <w:lvl w:ilvl="0" w:tplc="04190011">
      <w:start w:val="1"/>
      <w:numFmt w:val="bullet"/>
      <w:pStyle w:val="21"/>
      <w:lvlText w:val=""/>
      <w:lvlJc w:val="left"/>
      <w:pPr>
        <w:ind w:left="1495" w:hanging="360"/>
      </w:pPr>
      <w:rPr>
        <w:rFonts w:ascii="Symbol" w:hAnsi="Symbol" w:hint="default"/>
      </w:rPr>
    </w:lvl>
    <w:lvl w:ilvl="1" w:tplc="04190019">
      <w:start w:val="1"/>
      <w:numFmt w:val="bullet"/>
      <w:lvlText w:val=""/>
      <w:lvlJc w:val="left"/>
      <w:pPr>
        <w:ind w:left="3087" w:hanging="360"/>
      </w:pPr>
      <w:rPr>
        <w:rFonts w:ascii="Symbol" w:hAnsi="Symbol" w:hint="default"/>
      </w:rPr>
    </w:lvl>
    <w:lvl w:ilvl="2" w:tplc="0419001B">
      <w:start w:val="1"/>
      <w:numFmt w:val="bullet"/>
      <w:lvlText w:val=""/>
      <w:lvlJc w:val="left"/>
      <w:pPr>
        <w:ind w:left="3807" w:hanging="360"/>
      </w:pPr>
      <w:rPr>
        <w:rFonts w:ascii="Wingdings" w:hAnsi="Wingdings" w:hint="default"/>
      </w:rPr>
    </w:lvl>
    <w:lvl w:ilvl="3" w:tplc="0419000F">
      <w:numFmt w:val="bullet"/>
      <w:lvlText w:val="•"/>
      <w:lvlJc w:val="left"/>
      <w:pPr>
        <w:ind w:left="5577" w:hanging="1410"/>
      </w:pPr>
      <w:rPr>
        <w:rFonts w:ascii="Times New Roman" w:eastAsia="Times New Roman" w:hAnsi="Times New Roman" w:cs="Times New Roman" w:hint="default"/>
      </w:rPr>
    </w:lvl>
    <w:lvl w:ilvl="4" w:tplc="04190019" w:tentative="1">
      <w:start w:val="1"/>
      <w:numFmt w:val="bullet"/>
      <w:lvlText w:val="o"/>
      <w:lvlJc w:val="left"/>
      <w:pPr>
        <w:ind w:left="5247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5967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6687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7407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8127" w:hanging="360"/>
      </w:pPr>
      <w:rPr>
        <w:rFonts w:ascii="Wingdings" w:hAnsi="Wingdings" w:hint="default"/>
      </w:rPr>
    </w:lvl>
  </w:abstractNum>
  <w:abstractNum w:abstractNumId="62">
    <w:nsid w:val="65A07AC0"/>
    <w:multiLevelType w:val="hybridMultilevel"/>
    <w:tmpl w:val="BB2AE4BC"/>
    <w:lvl w:ilvl="0" w:tplc="FFFFFFFF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3">
    <w:nsid w:val="65BB144B"/>
    <w:multiLevelType w:val="hybridMultilevel"/>
    <w:tmpl w:val="824E84DE"/>
    <w:lvl w:ilvl="0" w:tplc="6854C3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4">
    <w:nsid w:val="65CE5E12"/>
    <w:multiLevelType w:val="hybridMultilevel"/>
    <w:tmpl w:val="2EF4B8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5">
    <w:nsid w:val="695C3B4F"/>
    <w:multiLevelType w:val="hybridMultilevel"/>
    <w:tmpl w:val="05EEF0DC"/>
    <w:lvl w:ilvl="0" w:tplc="6854C38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6">
    <w:nsid w:val="6A727294"/>
    <w:multiLevelType w:val="hybridMultilevel"/>
    <w:tmpl w:val="D5662068"/>
    <w:lvl w:ilvl="0" w:tplc="B5E836D0">
      <w:start w:val="1"/>
      <w:numFmt w:val="bullet"/>
      <w:lvlText w:val="­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7">
    <w:nsid w:val="6E11485B"/>
    <w:multiLevelType w:val="hybridMultilevel"/>
    <w:tmpl w:val="36B0644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8">
    <w:nsid w:val="6EFA3B7E"/>
    <w:multiLevelType w:val="hybridMultilevel"/>
    <w:tmpl w:val="3306CBE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9">
    <w:nsid w:val="7159419F"/>
    <w:multiLevelType w:val="hybridMultilevel"/>
    <w:tmpl w:val="5D086B1C"/>
    <w:lvl w:ilvl="0" w:tplc="6854C3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0">
    <w:nsid w:val="728822CB"/>
    <w:multiLevelType w:val="hybridMultilevel"/>
    <w:tmpl w:val="F5F2EB26"/>
    <w:lvl w:ilvl="0" w:tplc="0419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1">
    <w:nsid w:val="72FA2C8D"/>
    <w:multiLevelType w:val="hybridMultilevel"/>
    <w:tmpl w:val="A7726B76"/>
    <w:lvl w:ilvl="0" w:tplc="FFFFFFFF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2">
    <w:nsid w:val="75644FAA"/>
    <w:multiLevelType w:val="hybridMultilevel"/>
    <w:tmpl w:val="D40EB7D2"/>
    <w:lvl w:ilvl="0" w:tplc="6854C38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3">
    <w:nsid w:val="7570278B"/>
    <w:multiLevelType w:val="hybridMultilevel"/>
    <w:tmpl w:val="7F8A77BC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FFFFFFFF">
      <w:start w:val="1"/>
      <w:numFmt w:val="bullet"/>
      <w:lvlText w:val="–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>
    <w:nsid w:val="7709626D"/>
    <w:multiLevelType w:val="hybridMultilevel"/>
    <w:tmpl w:val="6C4C0C2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5">
    <w:nsid w:val="770C668C"/>
    <w:multiLevelType w:val="hybridMultilevel"/>
    <w:tmpl w:val="AD3ED02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6">
    <w:nsid w:val="79DD5FAF"/>
    <w:multiLevelType w:val="hybridMultilevel"/>
    <w:tmpl w:val="1C9A8B74"/>
    <w:lvl w:ilvl="0" w:tplc="6854C3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7">
    <w:nsid w:val="7AD04918"/>
    <w:multiLevelType w:val="hybridMultilevel"/>
    <w:tmpl w:val="0FA6A478"/>
    <w:lvl w:ilvl="0" w:tplc="38E8AE1E">
      <w:start w:val="1"/>
      <w:numFmt w:val="decimal"/>
      <w:pStyle w:val="ac"/>
      <w:lvlText w:val="%1."/>
      <w:lvlJc w:val="left"/>
      <w:pPr>
        <w:ind w:left="108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E160AC80" w:tentative="1">
      <w:start w:val="1"/>
      <w:numFmt w:val="lowerLetter"/>
      <w:lvlText w:val="%2."/>
      <w:lvlJc w:val="left"/>
      <w:pPr>
        <w:ind w:left="1800" w:hanging="360"/>
      </w:pPr>
    </w:lvl>
    <w:lvl w:ilvl="2" w:tplc="04190005" w:tentative="1">
      <w:start w:val="1"/>
      <w:numFmt w:val="lowerRoman"/>
      <w:lvlText w:val="%3."/>
      <w:lvlJc w:val="right"/>
      <w:pPr>
        <w:ind w:left="2520" w:hanging="180"/>
      </w:pPr>
    </w:lvl>
    <w:lvl w:ilvl="3" w:tplc="A82AC1E2" w:tentative="1">
      <w:start w:val="1"/>
      <w:numFmt w:val="decimal"/>
      <w:lvlText w:val="%4."/>
      <w:lvlJc w:val="left"/>
      <w:pPr>
        <w:ind w:left="3240" w:hanging="360"/>
      </w:pPr>
    </w:lvl>
    <w:lvl w:ilvl="4" w:tplc="04190003" w:tentative="1">
      <w:start w:val="1"/>
      <w:numFmt w:val="lowerLetter"/>
      <w:lvlText w:val="%5."/>
      <w:lvlJc w:val="left"/>
      <w:pPr>
        <w:ind w:left="3960" w:hanging="360"/>
      </w:pPr>
    </w:lvl>
    <w:lvl w:ilvl="5" w:tplc="04190005" w:tentative="1">
      <w:start w:val="1"/>
      <w:numFmt w:val="lowerRoman"/>
      <w:lvlText w:val="%6."/>
      <w:lvlJc w:val="right"/>
      <w:pPr>
        <w:ind w:left="4680" w:hanging="180"/>
      </w:pPr>
    </w:lvl>
    <w:lvl w:ilvl="6" w:tplc="04190001" w:tentative="1">
      <w:start w:val="1"/>
      <w:numFmt w:val="decimal"/>
      <w:lvlText w:val="%7."/>
      <w:lvlJc w:val="left"/>
      <w:pPr>
        <w:ind w:left="5400" w:hanging="360"/>
      </w:pPr>
    </w:lvl>
    <w:lvl w:ilvl="7" w:tplc="04190003" w:tentative="1">
      <w:start w:val="1"/>
      <w:numFmt w:val="lowerLetter"/>
      <w:lvlText w:val="%8."/>
      <w:lvlJc w:val="left"/>
      <w:pPr>
        <w:ind w:left="6120" w:hanging="360"/>
      </w:pPr>
    </w:lvl>
    <w:lvl w:ilvl="8" w:tplc="04190005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8">
    <w:nsid w:val="7C0050E1"/>
    <w:multiLevelType w:val="hybridMultilevel"/>
    <w:tmpl w:val="C6E4AC32"/>
    <w:lvl w:ilvl="0" w:tplc="B3344464">
      <w:start w:val="1"/>
      <w:numFmt w:val="decimal"/>
      <w:pStyle w:val="OTRTableNum"/>
      <w:lvlText w:val="%1."/>
      <w:lvlJc w:val="left"/>
      <w:pPr>
        <w:tabs>
          <w:tab w:val="num" w:pos="0"/>
        </w:tabs>
        <w:ind w:left="284" w:hanging="284"/>
      </w:pPr>
      <w:rPr>
        <w:rFonts w:hint="default"/>
      </w:rPr>
    </w:lvl>
    <w:lvl w:ilvl="1" w:tplc="2F948DB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D6CECE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B289C6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6AE675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8BC8C0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4FC59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F8045C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27E972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9">
    <w:nsid w:val="7DAA2A73"/>
    <w:multiLevelType w:val="hybridMultilevel"/>
    <w:tmpl w:val="755A96C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77"/>
  </w:num>
  <w:num w:numId="2">
    <w:abstractNumId w:val="27"/>
  </w:num>
  <w:num w:numId="3">
    <w:abstractNumId w:val="20"/>
  </w:num>
  <w:num w:numId="4">
    <w:abstractNumId w:val="39"/>
  </w:num>
  <w:num w:numId="5">
    <w:abstractNumId w:val="78"/>
  </w:num>
  <w:num w:numId="6">
    <w:abstractNumId w:val="19"/>
  </w:num>
  <w:num w:numId="7">
    <w:abstractNumId w:val="51"/>
  </w:num>
  <w:num w:numId="8">
    <w:abstractNumId w:val="20"/>
  </w:num>
  <w:num w:numId="9">
    <w:abstractNumId w:val="28"/>
  </w:num>
  <w:num w:numId="10">
    <w:abstractNumId w:val="61"/>
  </w:num>
  <w:num w:numId="11">
    <w:abstractNumId w:val="13"/>
  </w:num>
  <w:num w:numId="12">
    <w:abstractNumId w:val="40"/>
  </w:num>
  <w:num w:numId="13">
    <w:abstractNumId w:val="21"/>
  </w:num>
  <w:num w:numId="14">
    <w:abstractNumId w:val="42"/>
  </w:num>
  <w:num w:numId="15">
    <w:abstractNumId w:val="43"/>
  </w:num>
  <w:num w:numId="16">
    <w:abstractNumId w:val="2"/>
  </w:num>
  <w:num w:numId="17">
    <w:abstractNumId w:val="58"/>
  </w:num>
  <w:num w:numId="18">
    <w:abstractNumId w:val="1"/>
  </w:num>
  <w:num w:numId="19">
    <w:abstractNumId w:val="0"/>
  </w:num>
  <w:num w:numId="20">
    <w:abstractNumId w:val="56"/>
  </w:num>
  <w:num w:numId="21">
    <w:abstractNumId w:val="76"/>
  </w:num>
  <w:num w:numId="22">
    <w:abstractNumId w:val="50"/>
  </w:num>
  <w:num w:numId="23">
    <w:abstractNumId w:val="45"/>
  </w:num>
  <w:num w:numId="24">
    <w:abstractNumId w:val="47"/>
  </w:num>
  <w:num w:numId="25">
    <w:abstractNumId w:val="38"/>
  </w:num>
  <w:num w:numId="26">
    <w:abstractNumId w:val="46"/>
  </w:num>
  <w:num w:numId="27">
    <w:abstractNumId w:val="73"/>
  </w:num>
  <w:num w:numId="28">
    <w:abstractNumId w:val="14"/>
  </w:num>
  <w:num w:numId="29">
    <w:abstractNumId w:val="4"/>
  </w:num>
  <w:num w:numId="30">
    <w:abstractNumId w:val="11"/>
  </w:num>
  <w:num w:numId="31">
    <w:abstractNumId w:val="63"/>
  </w:num>
  <w:num w:numId="32">
    <w:abstractNumId w:val="55"/>
  </w:num>
  <w:num w:numId="33">
    <w:abstractNumId w:val="65"/>
  </w:num>
  <w:num w:numId="34">
    <w:abstractNumId w:val="34"/>
  </w:num>
  <w:num w:numId="35">
    <w:abstractNumId w:val="24"/>
  </w:num>
  <w:num w:numId="36">
    <w:abstractNumId w:val="72"/>
  </w:num>
  <w:num w:numId="37">
    <w:abstractNumId w:val="31"/>
  </w:num>
  <w:num w:numId="38">
    <w:abstractNumId w:val="44"/>
  </w:num>
  <w:num w:numId="39">
    <w:abstractNumId w:val="18"/>
  </w:num>
  <w:num w:numId="40">
    <w:abstractNumId w:val="49"/>
  </w:num>
  <w:num w:numId="41">
    <w:abstractNumId w:val="54"/>
  </w:num>
  <w:num w:numId="42">
    <w:abstractNumId w:val="10"/>
  </w:num>
  <w:num w:numId="43">
    <w:abstractNumId w:val="69"/>
  </w:num>
  <w:num w:numId="44">
    <w:abstractNumId w:val="33"/>
  </w:num>
  <w:num w:numId="45">
    <w:abstractNumId w:val="48"/>
  </w:num>
  <w:num w:numId="46">
    <w:abstractNumId w:val="3"/>
  </w:num>
  <w:num w:numId="47">
    <w:abstractNumId w:val="5"/>
  </w:num>
  <w:num w:numId="48">
    <w:abstractNumId w:val="57"/>
  </w:num>
  <w:num w:numId="49">
    <w:abstractNumId w:val="16"/>
  </w:num>
  <w:num w:numId="50">
    <w:abstractNumId w:val="35"/>
  </w:num>
  <w:num w:numId="51">
    <w:abstractNumId w:val="6"/>
  </w:num>
  <w:num w:numId="52">
    <w:abstractNumId w:val="8"/>
  </w:num>
  <w:num w:numId="53">
    <w:abstractNumId w:val="22"/>
  </w:num>
  <w:num w:numId="54">
    <w:abstractNumId w:val="62"/>
  </w:num>
  <w:num w:numId="55">
    <w:abstractNumId w:val="53"/>
  </w:num>
  <w:num w:numId="56">
    <w:abstractNumId w:val="71"/>
  </w:num>
  <w:num w:numId="57">
    <w:abstractNumId w:val="26"/>
  </w:num>
  <w:num w:numId="58">
    <w:abstractNumId w:val="64"/>
  </w:num>
  <w:num w:numId="59">
    <w:abstractNumId w:val="17"/>
  </w:num>
  <w:num w:numId="60">
    <w:abstractNumId w:val="60"/>
  </w:num>
  <w:num w:numId="61">
    <w:abstractNumId w:val="67"/>
  </w:num>
  <w:num w:numId="62">
    <w:abstractNumId w:val="9"/>
  </w:num>
  <w:num w:numId="63">
    <w:abstractNumId w:val="79"/>
  </w:num>
  <w:num w:numId="64">
    <w:abstractNumId w:val="74"/>
  </w:num>
  <w:num w:numId="65">
    <w:abstractNumId w:val="75"/>
  </w:num>
  <w:num w:numId="66">
    <w:abstractNumId w:val="36"/>
  </w:num>
  <w:num w:numId="67">
    <w:abstractNumId w:val="23"/>
  </w:num>
  <w:num w:numId="68">
    <w:abstractNumId w:val="41"/>
  </w:num>
  <w:num w:numId="69">
    <w:abstractNumId w:val="7"/>
  </w:num>
  <w:num w:numId="70">
    <w:abstractNumId w:val="66"/>
  </w:num>
  <w:num w:numId="71">
    <w:abstractNumId w:val="37"/>
  </w:num>
  <w:num w:numId="72">
    <w:abstractNumId w:val="59"/>
  </w:num>
  <w:num w:numId="73">
    <w:abstractNumId w:val="15"/>
  </w:num>
  <w:num w:numId="74">
    <w:abstractNumId w:val="68"/>
  </w:num>
  <w:num w:numId="75">
    <w:abstractNumId w:val="25"/>
  </w:num>
  <w:num w:numId="76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7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70"/>
  </w:num>
  <w:num w:numId="79">
    <w:abstractNumId w:val="30"/>
  </w:num>
  <w:num w:numId="80">
    <w:abstractNumId w:val="29"/>
  </w:num>
  <w:num w:numId="81">
    <w:abstractNumId w:val="12"/>
  </w:num>
  <w:numIdMacAtCleanup w:val="7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9"/>
  <w:drawingGridHorizontalSpacing w:val="454"/>
  <w:drawingGridVerticalSpacing w:val="181"/>
  <w:noPunctuationKerning/>
  <w:characterSpacingControl w:val="doNotCompress"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2CF3"/>
    <w:rsid w:val="000007FD"/>
    <w:rsid w:val="00000946"/>
    <w:rsid w:val="000009E6"/>
    <w:rsid w:val="00000A9C"/>
    <w:rsid w:val="00000BE2"/>
    <w:rsid w:val="00001259"/>
    <w:rsid w:val="00002063"/>
    <w:rsid w:val="0000227C"/>
    <w:rsid w:val="00002530"/>
    <w:rsid w:val="0000368A"/>
    <w:rsid w:val="00003736"/>
    <w:rsid w:val="00003DAC"/>
    <w:rsid w:val="00004A2E"/>
    <w:rsid w:val="00004CFA"/>
    <w:rsid w:val="00004FFC"/>
    <w:rsid w:val="0000531A"/>
    <w:rsid w:val="0000538B"/>
    <w:rsid w:val="00005680"/>
    <w:rsid w:val="0000628A"/>
    <w:rsid w:val="00006874"/>
    <w:rsid w:val="00006C8E"/>
    <w:rsid w:val="000073BC"/>
    <w:rsid w:val="00007442"/>
    <w:rsid w:val="00007A60"/>
    <w:rsid w:val="000106B5"/>
    <w:rsid w:val="00010915"/>
    <w:rsid w:val="000119E3"/>
    <w:rsid w:val="00012536"/>
    <w:rsid w:val="00012860"/>
    <w:rsid w:val="0001288A"/>
    <w:rsid w:val="000129F2"/>
    <w:rsid w:val="0001355E"/>
    <w:rsid w:val="00013757"/>
    <w:rsid w:val="00013852"/>
    <w:rsid w:val="00013943"/>
    <w:rsid w:val="00013CB5"/>
    <w:rsid w:val="000141EC"/>
    <w:rsid w:val="00014A08"/>
    <w:rsid w:val="00014DC7"/>
    <w:rsid w:val="00015805"/>
    <w:rsid w:val="00015AFB"/>
    <w:rsid w:val="00015BEE"/>
    <w:rsid w:val="00016681"/>
    <w:rsid w:val="00016A26"/>
    <w:rsid w:val="000172EE"/>
    <w:rsid w:val="000174E9"/>
    <w:rsid w:val="00017547"/>
    <w:rsid w:val="0001787E"/>
    <w:rsid w:val="0002050F"/>
    <w:rsid w:val="00020C6B"/>
    <w:rsid w:val="00020D1B"/>
    <w:rsid w:val="00020D50"/>
    <w:rsid w:val="00021029"/>
    <w:rsid w:val="00021241"/>
    <w:rsid w:val="00021635"/>
    <w:rsid w:val="00021819"/>
    <w:rsid w:val="000220CD"/>
    <w:rsid w:val="000222F4"/>
    <w:rsid w:val="000227CC"/>
    <w:rsid w:val="00022DE4"/>
    <w:rsid w:val="00022E2E"/>
    <w:rsid w:val="000234B5"/>
    <w:rsid w:val="0002403D"/>
    <w:rsid w:val="0002420B"/>
    <w:rsid w:val="00025668"/>
    <w:rsid w:val="0002599B"/>
    <w:rsid w:val="00026543"/>
    <w:rsid w:val="00026806"/>
    <w:rsid w:val="00026A93"/>
    <w:rsid w:val="00027676"/>
    <w:rsid w:val="00027937"/>
    <w:rsid w:val="0003044B"/>
    <w:rsid w:val="00030814"/>
    <w:rsid w:val="00030B70"/>
    <w:rsid w:val="00030F74"/>
    <w:rsid w:val="000319EA"/>
    <w:rsid w:val="0003223C"/>
    <w:rsid w:val="000328E8"/>
    <w:rsid w:val="0003291D"/>
    <w:rsid w:val="0003366D"/>
    <w:rsid w:val="000339C7"/>
    <w:rsid w:val="00034099"/>
    <w:rsid w:val="00034993"/>
    <w:rsid w:val="00034EDF"/>
    <w:rsid w:val="0003507A"/>
    <w:rsid w:val="00035498"/>
    <w:rsid w:val="000354C7"/>
    <w:rsid w:val="000363D5"/>
    <w:rsid w:val="000366AC"/>
    <w:rsid w:val="000366FA"/>
    <w:rsid w:val="00036786"/>
    <w:rsid w:val="00036C09"/>
    <w:rsid w:val="00036C2E"/>
    <w:rsid w:val="000404B8"/>
    <w:rsid w:val="00040875"/>
    <w:rsid w:val="00040968"/>
    <w:rsid w:val="00040A61"/>
    <w:rsid w:val="00040C6C"/>
    <w:rsid w:val="00040DCA"/>
    <w:rsid w:val="00041087"/>
    <w:rsid w:val="0004165F"/>
    <w:rsid w:val="0004168E"/>
    <w:rsid w:val="00041E61"/>
    <w:rsid w:val="000420CE"/>
    <w:rsid w:val="00042571"/>
    <w:rsid w:val="00042922"/>
    <w:rsid w:val="00044A1F"/>
    <w:rsid w:val="00044A4F"/>
    <w:rsid w:val="00044E4A"/>
    <w:rsid w:val="00045048"/>
    <w:rsid w:val="00045409"/>
    <w:rsid w:val="0004674D"/>
    <w:rsid w:val="0004681F"/>
    <w:rsid w:val="00046BE3"/>
    <w:rsid w:val="00047780"/>
    <w:rsid w:val="00047CA1"/>
    <w:rsid w:val="00047F96"/>
    <w:rsid w:val="000501FC"/>
    <w:rsid w:val="000503B4"/>
    <w:rsid w:val="0005047A"/>
    <w:rsid w:val="000504A4"/>
    <w:rsid w:val="00050718"/>
    <w:rsid w:val="00050EEA"/>
    <w:rsid w:val="00051A3C"/>
    <w:rsid w:val="000522A9"/>
    <w:rsid w:val="00052CFF"/>
    <w:rsid w:val="00053280"/>
    <w:rsid w:val="00053938"/>
    <w:rsid w:val="0005493A"/>
    <w:rsid w:val="00054E30"/>
    <w:rsid w:val="00054FB4"/>
    <w:rsid w:val="000562C9"/>
    <w:rsid w:val="00056570"/>
    <w:rsid w:val="00056B0F"/>
    <w:rsid w:val="00056DAB"/>
    <w:rsid w:val="000574EF"/>
    <w:rsid w:val="000577BC"/>
    <w:rsid w:val="00057DCA"/>
    <w:rsid w:val="00060016"/>
    <w:rsid w:val="000601F0"/>
    <w:rsid w:val="0006052E"/>
    <w:rsid w:val="00061021"/>
    <w:rsid w:val="00061096"/>
    <w:rsid w:val="000615E5"/>
    <w:rsid w:val="00061C09"/>
    <w:rsid w:val="00061DA6"/>
    <w:rsid w:val="00061DB3"/>
    <w:rsid w:val="000624A3"/>
    <w:rsid w:val="0006261C"/>
    <w:rsid w:val="00062676"/>
    <w:rsid w:val="00062A83"/>
    <w:rsid w:val="000630BC"/>
    <w:rsid w:val="000637B5"/>
    <w:rsid w:val="00063CFB"/>
    <w:rsid w:val="00063FE9"/>
    <w:rsid w:val="000645B0"/>
    <w:rsid w:val="000647BC"/>
    <w:rsid w:val="00064808"/>
    <w:rsid w:val="00064D18"/>
    <w:rsid w:val="00065016"/>
    <w:rsid w:val="00065020"/>
    <w:rsid w:val="000651B1"/>
    <w:rsid w:val="00065F3E"/>
    <w:rsid w:val="0006600B"/>
    <w:rsid w:val="0006656F"/>
    <w:rsid w:val="000667BE"/>
    <w:rsid w:val="0006681B"/>
    <w:rsid w:val="00066922"/>
    <w:rsid w:val="00066D05"/>
    <w:rsid w:val="00066D86"/>
    <w:rsid w:val="00066E28"/>
    <w:rsid w:val="000672D7"/>
    <w:rsid w:val="00067EB1"/>
    <w:rsid w:val="000706D3"/>
    <w:rsid w:val="0007072F"/>
    <w:rsid w:val="00070A6F"/>
    <w:rsid w:val="00071041"/>
    <w:rsid w:val="0007138F"/>
    <w:rsid w:val="00072D5B"/>
    <w:rsid w:val="00072E3C"/>
    <w:rsid w:val="00073164"/>
    <w:rsid w:val="0007513D"/>
    <w:rsid w:val="00075204"/>
    <w:rsid w:val="00075745"/>
    <w:rsid w:val="00075C6A"/>
    <w:rsid w:val="0007607E"/>
    <w:rsid w:val="0007638E"/>
    <w:rsid w:val="000764A3"/>
    <w:rsid w:val="000765E5"/>
    <w:rsid w:val="00076CE0"/>
    <w:rsid w:val="0007709F"/>
    <w:rsid w:val="00077C59"/>
    <w:rsid w:val="0008067A"/>
    <w:rsid w:val="00080BF1"/>
    <w:rsid w:val="00080CF9"/>
    <w:rsid w:val="00080EC2"/>
    <w:rsid w:val="000813CF"/>
    <w:rsid w:val="00081458"/>
    <w:rsid w:val="0008192D"/>
    <w:rsid w:val="00082177"/>
    <w:rsid w:val="00082335"/>
    <w:rsid w:val="0008273B"/>
    <w:rsid w:val="00082DDE"/>
    <w:rsid w:val="00083B00"/>
    <w:rsid w:val="00083B8D"/>
    <w:rsid w:val="00083E30"/>
    <w:rsid w:val="000849A4"/>
    <w:rsid w:val="000849BD"/>
    <w:rsid w:val="00084A0B"/>
    <w:rsid w:val="000859C4"/>
    <w:rsid w:val="00085A0E"/>
    <w:rsid w:val="00085F8B"/>
    <w:rsid w:val="000869EC"/>
    <w:rsid w:val="00086AF8"/>
    <w:rsid w:val="00087189"/>
    <w:rsid w:val="0008738E"/>
    <w:rsid w:val="00087883"/>
    <w:rsid w:val="000878DD"/>
    <w:rsid w:val="00087AB7"/>
    <w:rsid w:val="00087DD0"/>
    <w:rsid w:val="00087EE1"/>
    <w:rsid w:val="00087F2B"/>
    <w:rsid w:val="00090051"/>
    <w:rsid w:val="000905AA"/>
    <w:rsid w:val="00090794"/>
    <w:rsid w:val="00090F31"/>
    <w:rsid w:val="00091019"/>
    <w:rsid w:val="00091311"/>
    <w:rsid w:val="00091598"/>
    <w:rsid w:val="00091662"/>
    <w:rsid w:val="00091AFA"/>
    <w:rsid w:val="00091E3C"/>
    <w:rsid w:val="0009209F"/>
    <w:rsid w:val="00092183"/>
    <w:rsid w:val="000929C0"/>
    <w:rsid w:val="00093092"/>
    <w:rsid w:val="00093951"/>
    <w:rsid w:val="000939DB"/>
    <w:rsid w:val="00093EAF"/>
    <w:rsid w:val="0009453F"/>
    <w:rsid w:val="00094EA9"/>
    <w:rsid w:val="000954EA"/>
    <w:rsid w:val="00095728"/>
    <w:rsid w:val="00096209"/>
    <w:rsid w:val="0009626A"/>
    <w:rsid w:val="000963E7"/>
    <w:rsid w:val="00096DE7"/>
    <w:rsid w:val="00097A1F"/>
    <w:rsid w:val="00097D01"/>
    <w:rsid w:val="00097DB0"/>
    <w:rsid w:val="000A00D8"/>
    <w:rsid w:val="000A059B"/>
    <w:rsid w:val="000A11B2"/>
    <w:rsid w:val="000A1702"/>
    <w:rsid w:val="000A1984"/>
    <w:rsid w:val="000A2030"/>
    <w:rsid w:val="000A219B"/>
    <w:rsid w:val="000A28DA"/>
    <w:rsid w:val="000A2AB9"/>
    <w:rsid w:val="000A2C0F"/>
    <w:rsid w:val="000A3B49"/>
    <w:rsid w:val="000A3BFF"/>
    <w:rsid w:val="000A3F89"/>
    <w:rsid w:val="000A4506"/>
    <w:rsid w:val="000A516D"/>
    <w:rsid w:val="000A53BD"/>
    <w:rsid w:val="000A5DA7"/>
    <w:rsid w:val="000A5E38"/>
    <w:rsid w:val="000A6499"/>
    <w:rsid w:val="000A6C10"/>
    <w:rsid w:val="000A6F2E"/>
    <w:rsid w:val="000A7256"/>
    <w:rsid w:val="000A7266"/>
    <w:rsid w:val="000A78F0"/>
    <w:rsid w:val="000A7B7D"/>
    <w:rsid w:val="000B004E"/>
    <w:rsid w:val="000B0338"/>
    <w:rsid w:val="000B07D7"/>
    <w:rsid w:val="000B0863"/>
    <w:rsid w:val="000B0B2F"/>
    <w:rsid w:val="000B0B85"/>
    <w:rsid w:val="000B0E58"/>
    <w:rsid w:val="000B0E85"/>
    <w:rsid w:val="000B188E"/>
    <w:rsid w:val="000B1B1F"/>
    <w:rsid w:val="000B1F69"/>
    <w:rsid w:val="000B28A2"/>
    <w:rsid w:val="000B2C26"/>
    <w:rsid w:val="000B2D4A"/>
    <w:rsid w:val="000B2F6C"/>
    <w:rsid w:val="000B2FE7"/>
    <w:rsid w:val="000B306B"/>
    <w:rsid w:val="000B31F8"/>
    <w:rsid w:val="000B334D"/>
    <w:rsid w:val="000B4AD3"/>
    <w:rsid w:val="000B5017"/>
    <w:rsid w:val="000B50D9"/>
    <w:rsid w:val="000B5287"/>
    <w:rsid w:val="000B537B"/>
    <w:rsid w:val="000B551A"/>
    <w:rsid w:val="000B591E"/>
    <w:rsid w:val="000B5F79"/>
    <w:rsid w:val="000B6022"/>
    <w:rsid w:val="000B6CB0"/>
    <w:rsid w:val="000B73CF"/>
    <w:rsid w:val="000B765E"/>
    <w:rsid w:val="000B7C58"/>
    <w:rsid w:val="000C00B0"/>
    <w:rsid w:val="000C0CFE"/>
    <w:rsid w:val="000C149A"/>
    <w:rsid w:val="000C18B4"/>
    <w:rsid w:val="000C22EF"/>
    <w:rsid w:val="000C23E2"/>
    <w:rsid w:val="000C2560"/>
    <w:rsid w:val="000C2A37"/>
    <w:rsid w:val="000C3028"/>
    <w:rsid w:val="000C311B"/>
    <w:rsid w:val="000C337A"/>
    <w:rsid w:val="000C36F1"/>
    <w:rsid w:val="000C39A7"/>
    <w:rsid w:val="000C3AEB"/>
    <w:rsid w:val="000C3D4F"/>
    <w:rsid w:val="000C4A2E"/>
    <w:rsid w:val="000C4F1B"/>
    <w:rsid w:val="000C5552"/>
    <w:rsid w:val="000C5723"/>
    <w:rsid w:val="000C5CEB"/>
    <w:rsid w:val="000C64A8"/>
    <w:rsid w:val="000C6627"/>
    <w:rsid w:val="000C665A"/>
    <w:rsid w:val="000C71FD"/>
    <w:rsid w:val="000C76E1"/>
    <w:rsid w:val="000C7753"/>
    <w:rsid w:val="000C7A6B"/>
    <w:rsid w:val="000D0332"/>
    <w:rsid w:val="000D19BD"/>
    <w:rsid w:val="000D1C4C"/>
    <w:rsid w:val="000D1E81"/>
    <w:rsid w:val="000D33DD"/>
    <w:rsid w:val="000D35FE"/>
    <w:rsid w:val="000D4155"/>
    <w:rsid w:val="000D4263"/>
    <w:rsid w:val="000D44BF"/>
    <w:rsid w:val="000D46CF"/>
    <w:rsid w:val="000D54E2"/>
    <w:rsid w:val="000D58D1"/>
    <w:rsid w:val="000D62F0"/>
    <w:rsid w:val="000D6324"/>
    <w:rsid w:val="000D6482"/>
    <w:rsid w:val="000D64EA"/>
    <w:rsid w:val="000D6CC4"/>
    <w:rsid w:val="000D7166"/>
    <w:rsid w:val="000D7673"/>
    <w:rsid w:val="000D7957"/>
    <w:rsid w:val="000D7DD4"/>
    <w:rsid w:val="000E01E9"/>
    <w:rsid w:val="000E121B"/>
    <w:rsid w:val="000E13FD"/>
    <w:rsid w:val="000E1934"/>
    <w:rsid w:val="000E2AA1"/>
    <w:rsid w:val="000E34A2"/>
    <w:rsid w:val="000E4618"/>
    <w:rsid w:val="000E466B"/>
    <w:rsid w:val="000E50CE"/>
    <w:rsid w:val="000E597D"/>
    <w:rsid w:val="000E6389"/>
    <w:rsid w:val="000E63E1"/>
    <w:rsid w:val="000E67A6"/>
    <w:rsid w:val="000E68B6"/>
    <w:rsid w:val="000E7289"/>
    <w:rsid w:val="000E74AA"/>
    <w:rsid w:val="000E768D"/>
    <w:rsid w:val="000F0169"/>
    <w:rsid w:val="000F0350"/>
    <w:rsid w:val="000F14EF"/>
    <w:rsid w:val="000F156C"/>
    <w:rsid w:val="000F1E89"/>
    <w:rsid w:val="000F1FEE"/>
    <w:rsid w:val="000F25CC"/>
    <w:rsid w:val="000F2C02"/>
    <w:rsid w:val="000F2F35"/>
    <w:rsid w:val="000F2FEC"/>
    <w:rsid w:val="000F3B1D"/>
    <w:rsid w:val="000F3FF5"/>
    <w:rsid w:val="000F467A"/>
    <w:rsid w:val="000F4C19"/>
    <w:rsid w:val="000F4CB6"/>
    <w:rsid w:val="000F5050"/>
    <w:rsid w:val="000F515E"/>
    <w:rsid w:val="000F5F59"/>
    <w:rsid w:val="000F6A4C"/>
    <w:rsid w:val="000F6B6A"/>
    <w:rsid w:val="000F6CCA"/>
    <w:rsid w:val="000F7E3D"/>
    <w:rsid w:val="0010029E"/>
    <w:rsid w:val="00100926"/>
    <w:rsid w:val="00100C85"/>
    <w:rsid w:val="00100FED"/>
    <w:rsid w:val="00101004"/>
    <w:rsid w:val="001015DC"/>
    <w:rsid w:val="00101696"/>
    <w:rsid w:val="001017C2"/>
    <w:rsid w:val="00101CC7"/>
    <w:rsid w:val="00101CFA"/>
    <w:rsid w:val="0010230F"/>
    <w:rsid w:val="0010262C"/>
    <w:rsid w:val="00102C4F"/>
    <w:rsid w:val="00102EF9"/>
    <w:rsid w:val="00102FA8"/>
    <w:rsid w:val="0010300B"/>
    <w:rsid w:val="001042AA"/>
    <w:rsid w:val="0010437E"/>
    <w:rsid w:val="001044AF"/>
    <w:rsid w:val="001047DA"/>
    <w:rsid w:val="00105457"/>
    <w:rsid w:val="00105945"/>
    <w:rsid w:val="00106362"/>
    <w:rsid w:val="001066BF"/>
    <w:rsid w:val="00107366"/>
    <w:rsid w:val="00107591"/>
    <w:rsid w:val="00107C48"/>
    <w:rsid w:val="00110150"/>
    <w:rsid w:val="001101B1"/>
    <w:rsid w:val="00110666"/>
    <w:rsid w:val="00111062"/>
    <w:rsid w:val="00111408"/>
    <w:rsid w:val="00111FDA"/>
    <w:rsid w:val="00112252"/>
    <w:rsid w:val="0011227E"/>
    <w:rsid w:val="00112978"/>
    <w:rsid w:val="001132AB"/>
    <w:rsid w:val="001144AD"/>
    <w:rsid w:val="00114AE0"/>
    <w:rsid w:val="00116021"/>
    <w:rsid w:val="001163C0"/>
    <w:rsid w:val="00116411"/>
    <w:rsid w:val="00116810"/>
    <w:rsid w:val="0011690A"/>
    <w:rsid w:val="00116C05"/>
    <w:rsid w:val="00116E97"/>
    <w:rsid w:val="00117443"/>
    <w:rsid w:val="001174F9"/>
    <w:rsid w:val="001177F0"/>
    <w:rsid w:val="001178E6"/>
    <w:rsid w:val="00120B08"/>
    <w:rsid w:val="00120B95"/>
    <w:rsid w:val="00120CB4"/>
    <w:rsid w:val="0012148A"/>
    <w:rsid w:val="001215EA"/>
    <w:rsid w:val="0012193F"/>
    <w:rsid w:val="001219EB"/>
    <w:rsid w:val="00121CC5"/>
    <w:rsid w:val="00121CE1"/>
    <w:rsid w:val="00122745"/>
    <w:rsid w:val="00122892"/>
    <w:rsid w:val="00122A68"/>
    <w:rsid w:val="00122C80"/>
    <w:rsid w:val="00122E7F"/>
    <w:rsid w:val="0012318C"/>
    <w:rsid w:val="00123705"/>
    <w:rsid w:val="00123DCE"/>
    <w:rsid w:val="00124015"/>
    <w:rsid w:val="001241EE"/>
    <w:rsid w:val="001242B9"/>
    <w:rsid w:val="00124E90"/>
    <w:rsid w:val="00124FB5"/>
    <w:rsid w:val="001255B3"/>
    <w:rsid w:val="0012569E"/>
    <w:rsid w:val="001258F7"/>
    <w:rsid w:val="00125A7D"/>
    <w:rsid w:val="00125BEE"/>
    <w:rsid w:val="00126385"/>
    <w:rsid w:val="001263CC"/>
    <w:rsid w:val="001264E0"/>
    <w:rsid w:val="00126787"/>
    <w:rsid w:val="001267B6"/>
    <w:rsid w:val="00126E99"/>
    <w:rsid w:val="00126F0C"/>
    <w:rsid w:val="00127102"/>
    <w:rsid w:val="001272F6"/>
    <w:rsid w:val="00127571"/>
    <w:rsid w:val="001277FF"/>
    <w:rsid w:val="0012781C"/>
    <w:rsid w:val="0012788D"/>
    <w:rsid w:val="001279E5"/>
    <w:rsid w:val="00127CB2"/>
    <w:rsid w:val="001305A1"/>
    <w:rsid w:val="00130688"/>
    <w:rsid w:val="0013069E"/>
    <w:rsid w:val="001307AB"/>
    <w:rsid w:val="0013096A"/>
    <w:rsid w:val="00130AB6"/>
    <w:rsid w:val="00130F9A"/>
    <w:rsid w:val="0013100E"/>
    <w:rsid w:val="001310E8"/>
    <w:rsid w:val="001314C0"/>
    <w:rsid w:val="00131A8D"/>
    <w:rsid w:val="00131ACE"/>
    <w:rsid w:val="00131C50"/>
    <w:rsid w:val="00132736"/>
    <w:rsid w:val="001327DB"/>
    <w:rsid w:val="00132FDA"/>
    <w:rsid w:val="00133568"/>
    <w:rsid w:val="001336BC"/>
    <w:rsid w:val="00133EE2"/>
    <w:rsid w:val="00135516"/>
    <w:rsid w:val="00136452"/>
    <w:rsid w:val="001368A4"/>
    <w:rsid w:val="00136B33"/>
    <w:rsid w:val="00136C29"/>
    <w:rsid w:val="00137468"/>
    <w:rsid w:val="00137662"/>
    <w:rsid w:val="0013779F"/>
    <w:rsid w:val="001377C8"/>
    <w:rsid w:val="00137E0D"/>
    <w:rsid w:val="00137F93"/>
    <w:rsid w:val="00140310"/>
    <w:rsid w:val="00141269"/>
    <w:rsid w:val="00141732"/>
    <w:rsid w:val="00141895"/>
    <w:rsid w:val="00141B2F"/>
    <w:rsid w:val="00142C57"/>
    <w:rsid w:val="00142E15"/>
    <w:rsid w:val="0014313A"/>
    <w:rsid w:val="0014325E"/>
    <w:rsid w:val="001432D9"/>
    <w:rsid w:val="0014358B"/>
    <w:rsid w:val="00143FC2"/>
    <w:rsid w:val="00144269"/>
    <w:rsid w:val="00144B47"/>
    <w:rsid w:val="00144FE6"/>
    <w:rsid w:val="00145022"/>
    <w:rsid w:val="001458BA"/>
    <w:rsid w:val="00145A2A"/>
    <w:rsid w:val="00145D84"/>
    <w:rsid w:val="001468AF"/>
    <w:rsid w:val="00146945"/>
    <w:rsid w:val="00146A8F"/>
    <w:rsid w:val="00146AB2"/>
    <w:rsid w:val="00146F20"/>
    <w:rsid w:val="001472E0"/>
    <w:rsid w:val="00147668"/>
    <w:rsid w:val="0014766F"/>
    <w:rsid w:val="001500F6"/>
    <w:rsid w:val="00150956"/>
    <w:rsid w:val="00150D44"/>
    <w:rsid w:val="00151421"/>
    <w:rsid w:val="001514F6"/>
    <w:rsid w:val="001515D2"/>
    <w:rsid w:val="00151DC5"/>
    <w:rsid w:val="00151E23"/>
    <w:rsid w:val="001530C4"/>
    <w:rsid w:val="001531B5"/>
    <w:rsid w:val="0015344E"/>
    <w:rsid w:val="0015349C"/>
    <w:rsid w:val="00153899"/>
    <w:rsid w:val="00153BBF"/>
    <w:rsid w:val="00154334"/>
    <w:rsid w:val="001549CC"/>
    <w:rsid w:val="00154BBD"/>
    <w:rsid w:val="00154FFE"/>
    <w:rsid w:val="0015589E"/>
    <w:rsid w:val="00156126"/>
    <w:rsid w:val="001561F6"/>
    <w:rsid w:val="00156635"/>
    <w:rsid w:val="00156782"/>
    <w:rsid w:val="00156E86"/>
    <w:rsid w:val="00157845"/>
    <w:rsid w:val="00157F54"/>
    <w:rsid w:val="00160561"/>
    <w:rsid w:val="00160D59"/>
    <w:rsid w:val="00161092"/>
    <w:rsid w:val="00161CAA"/>
    <w:rsid w:val="00161DEE"/>
    <w:rsid w:val="001625B9"/>
    <w:rsid w:val="00162772"/>
    <w:rsid w:val="001627F2"/>
    <w:rsid w:val="00162E9E"/>
    <w:rsid w:val="00163022"/>
    <w:rsid w:val="0016374F"/>
    <w:rsid w:val="0016420E"/>
    <w:rsid w:val="00164C79"/>
    <w:rsid w:val="00164E24"/>
    <w:rsid w:val="00164ED6"/>
    <w:rsid w:val="001650DE"/>
    <w:rsid w:val="00165359"/>
    <w:rsid w:val="00165384"/>
    <w:rsid w:val="001654B2"/>
    <w:rsid w:val="001659BC"/>
    <w:rsid w:val="00166FD1"/>
    <w:rsid w:val="001672FD"/>
    <w:rsid w:val="00167B3A"/>
    <w:rsid w:val="00167EBE"/>
    <w:rsid w:val="0017021F"/>
    <w:rsid w:val="001702AF"/>
    <w:rsid w:val="001707F0"/>
    <w:rsid w:val="00170AA6"/>
    <w:rsid w:val="00170C74"/>
    <w:rsid w:val="00170C83"/>
    <w:rsid w:val="00170D43"/>
    <w:rsid w:val="001712F0"/>
    <w:rsid w:val="0017144C"/>
    <w:rsid w:val="00171AD6"/>
    <w:rsid w:val="00171CE2"/>
    <w:rsid w:val="00172153"/>
    <w:rsid w:val="00172512"/>
    <w:rsid w:val="00172610"/>
    <w:rsid w:val="0017266C"/>
    <w:rsid w:val="001730BD"/>
    <w:rsid w:val="001731B5"/>
    <w:rsid w:val="00173667"/>
    <w:rsid w:val="00174332"/>
    <w:rsid w:val="00174D9D"/>
    <w:rsid w:val="00174E5C"/>
    <w:rsid w:val="0017510C"/>
    <w:rsid w:val="00175D06"/>
    <w:rsid w:val="00175F05"/>
    <w:rsid w:val="001768CB"/>
    <w:rsid w:val="00177628"/>
    <w:rsid w:val="00177925"/>
    <w:rsid w:val="001779DF"/>
    <w:rsid w:val="00177C17"/>
    <w:rsid w:val="00181828"/>
    <w:rsid w:val="00182511"/>
    <w:rsid w:val="00182A45"/>
    <w:rsid w:val="001833A9"/>
    <w:rsid w:val="001838BF"/>
    <w:rsid w:val="00183BF3"/>
    <w:rsid w:val="00183C47"/>
    <w:rsid w:val="00183E7F"/>
    <w:rsid w:val="00184244"/>
    <w:rsid w:val="001842D4"/>
    <w:rsid w:val="00184597"/>
    <w:rsid w:val="00184D40"/>
    <w:rsid w:val="001858E8"/>
    <w:rsid w:val="001860BE"/>
    <w:rsid w:val="001860EC"/>
    <w:rsid w:val="0018631C"/>
    <w:rsid w:val="0018654E"/>
    <w:rsid w:val="00186E16"/>
    <w:rsid w:val="00186EF1"/>
    <w:rsid w:val="001878A4"/>
    <w:rsid w:val="00190344"/>
    <w:rsid w:val="00190496"/>
    <w:rsid w:val="00191012"/>
    <w:rsid w:val="0019132A"/>
    <w:rsid w:val="00191F42"/>
    <w:rsid w:val="001925B8"/>
    <w:rsid w:val="00192EF2"/>
    <w:rsid w:val="00194008"/>
    <w:rsid w:val="00194352"/>
    <w:rsid w:val="00194643"/>
    <w:rsid w:val="00194722"/>
    <w:rsid w:val="00194A78"/>
    <w:rsid w:val="00194AB5"/>
    <w:rsid w:val="00194EB2"/>
    <w:rsid w:val="00194FCA"/>
    <w:rsid w:val="00195038"/>
    <w:rsid w:val="00195DD4"/>
    <w:rsid w:val="00195FBA"/>
    <w:rsid w:val="001962B2"/>
    <w:rsid w:val="00196354"/>
    <w:rsid w:val="001968B1"/>
    <w:rsid w:val="00196AEA"/>
    <w:rsid w:val="00197108"/>
    <w:rsid w:val="001972FA"/>
    <w:rsid w:val="001974E4"/>
    <w:rsid w:val="00197841"/>
    <w:rsid w:val="00197C5D"/>
    <w:rsid w:val="00197C9B"/>
    <w:rsid w:val="00197E9F"/>
    <w:rsid w:val="001A0445"/>
    <w:rsid w:val="001A0D1B"/>
    <w:rsid w:val="001A0F4E"/>
    <w:rsid w:val="001A12D3"/>
    <w:rsid w:val="001A1662"/>
    <w:rsid w:val="001A1BA2"/>
    <w:rsid w:val="001A1C11"/>
    <w:rsid w:val="001A1CCC"/>
    <w:rsid w:val="001A1F62"/>
    <w:rsid w:val="001A1FC9"/>
    <w:rsid w:val="001A21BB"/>
    <w:rsid w:val="001A29F1"/>
    <w:rsid w:val="001A3062"/>
    <w:rsid w:val="001A3784"/>
    <w:rsid w:val="001A565B"/>
    <w:rsid w:val="001A5875"/>
    <w:rsid w:val="001A5979"/>
    <w:rsid w:val="001A59C2"/>
    <w:rsid w:val="001A5C21"/>
    <w:rsid w:val="001A5E84"/>
    <w:rsid w:val="001A74F7"/>
    <w:rsid w:val="001A77B9"/>
    <w:rsid w:val="001A7B2B"/>
    <w:rsid w:val="001A7F49"/>
    <w:rsid w:val="001B022C"/>
    <w:rsid w:val="001B09F5"/>
    <w:rsid w:val="001B0C8C"/>
    <w:rsid w:val="001B1081"/>
    <w:rsid w:val="001B1458"/>
    <w:rsid w:val="001B1681"/>
    <w:rsid w:val="001B1789"/>
    <w:rsid w:val="001B1B63"/>
    <w:rsid w:val="001B2393"/>
    <w:rsid w:val="001B2614"/>
    <w:rsid w:val="001B2D18"/>
    <w:rsid w:val="001B2E9E"/>
    <w:rsid w:val="001B3768"/>
    <w:rsid w:val="001B3AEE"/>
    <w:rsid w:val="001B3C44"/>
    <w:rsid w:val="001B3CDB"/>
    <w:rsid w:val="001B3D88"/>
    <w:rsid w:val="001B4397"/>
    <w:rsid w:val="001B45BB"/>
    <w:rsid w:val="001B50AF"/>
    <w:rsid w:val="001B59B6"/>
    <w:rsid w:val="001B65E4"/>
    <w:rsid w:val="001B7320"/>
    <w:rsid w:val="001B73C3"/>
    <w:rsid w:val="001B74DC"/>
    <w:rsid w:val="001B7B80"/>
    <w:rsid w:val="001C005A"/>
    <w:rsid w:val="001C0EE6"/>
    <w:rsid w:val="001C1743"/>
    <w:rsid w:val="001C20CC"/>
    <w:rsid w:val="001C2B59"/>
    <w:rsid w:val="001C2DE5"/>
    <w:rsid w:val="001C2E1E"/>
    <w:rsid w:val="001C3DA6"/>
    <w:rsid w:val="001C41B6"/>
    <w:rsid w:val="001C4367"/>
    <w:rsid w:val="001C474E"/>
    <w:rsid w:val="001C476F"/>
    <w:rsid w:val="001C5082"/>
    <w:rsid w:val="001C525C"/>
    <w:rsid w:val="001C529D"/>
    <w:rsid w:val="001C5908"/>
    <w:rsid w:val="001C5988"/>
    <w:rsid w:val="001C5B12"/>
    <w:rsid w:val="001C5DAD"/>
    <w:rsid w:val="001C5EBD"/>
    <w:rsid w:val="001C61A5"/>
    <w:rsid w:val="001C662A"/>
    <w:rsid w:val="001C69B4"/>
    <w:rsid w:val="001C6AAB"/>
    <w:rsid w:val="001C6FA7"/>
    <w:rsid w:val="001C704D"/>
    <w:rsid w:val="001C70B6"/>
    <w:rsid w:val="001C7412"/>
    <w:rsid w:val="001C7B80"/>
    <w:rsid w:val="001C7FC1"/>
    <w:rsid w:val="001D0404"/>
    <w:rsid w:val="001D049E"/>
    <w:rsid w:val="001D1101"/>
    <w:rsid w:val="001D18B1"/>
    <w:rsid w:val="001D18F5"/>
    <w:rsid w:val="001D218F"/>
    <w:rsid w:val="001D248C"/>
    <w:rsid w:val="001D26D5"/>
    <w:rsid w:val="001D27C6"/>
    <w:rsid w:val="001D289F"/>
    <w:rsid w:val="001D2DB6"/>
    <w:rsid w:val="001D2DCE"/>
    <w:rsid w:val="001D2F1D"/>
    <w:rsid w:val="001D30D9"/>
    <w:rsid w:val="001D3117"/>
    <w:rsid w:val="001D3193"/>
    <w:rsid w:val="001D33BA"/>
    <w:rsid w:val="001D41FA"/>
    <w:rsid w:val="001D4244"/>
    <w:rsid w:val="001D44CE"/>
    <w:rsid w:val="001D5373"/>
    <w:rsid w:val="001D546E"/>
    <w:rsid w:val="001D61EB"/>
    <w:rsid w:val="001D69BF"/>
    <w:rsid w:val="001D6D36"/>
    <w:rsid w:val="001D7088"/>
    <w:rsid w:val="001D72DF"/>
    <w:rsid w:val="001D7421"/>
    <w:rsid w:val="001D7BD5"/>
    <w:rsid w:val="001D7CE8"/>
    <w:rsid w:val="001D7E0C"/>
    <w:rsid w:val="001D7FF0"/>
    <w:rsid w:val="001E089E"/>
    <w:rsid w:val="001E0AC5"/>
    <w:rsid w:val="001E0C9D"/>
    <w:rsid w:val="001E0FAE"/>
    <w:rsid w:val="001E18A8"/>
    <w:rsid w:val="001E1C21"/>
    <w:rsid w:val="001E1E13"/>
    <w:rsid w:val="001E25E9"/>
    <w:rsid w:val="001E28F6"/>
    <w:rsid w:val="001E2929"/>
    <w:rsid w:val="001E2993"/>
    <w:rsid w:val="001E2D38"/>
    <w:rsid w:val="001E3B19"/>
    <w:rsid w:val="001E3DEC"/>
    <w:rsid w:val="001E423B"/>
    <w:rsid w:val="001E46F0"/>
    <w:rsid w:val="001E4847"/>
    <w:rsid w:val="001E4A38"/>
    <w:rsid w:val="001E4ADB"/>
    <w:rsid w:val="001E4E30"/>
    <w:rsid w:val="001E5009"/>
    <w:rsid w:val="001E5714"/>
    <w:rsid w:val="001E6883"/>
    <w:rsid w:val="001E691B"/>
    <w:rsid w:val="001E6B16"/>
    <w:rsid w:val="001E6E6F"/>
    <w:rsid w:val="001E6F38"/>
    <w:rsid w:val="001E7F44"/>
    <w:rsid w:val="001F00B0"/>
    <w:rsid w:val="001F00F5"/>
    <w:rsid w:val="001F012B"/>
    <w:rsid w:val="001F09E4"/>
    <w:rsid w:val="001F0F2F"/>
    <w:rsid w:val="001F192D"/>
    <w:rsid w:val="001F1953"/>
    <w:rsid w:val="001F1A5A"/>
    <w:rsid w:val="001F2950"/>
    <w:rsid w:val="001F2D4D"/>
    <w:rsid w:val="001F322E"/>
    <w:rsid w:val="001F32C9"/>
    <w:rsid w:val="001F3A39"/>
    <w:rsid w:val="001F4689"/>
    <w:rsid w:val="001F4696"/>
    <w:rsid w:val="001F47AE"/>
    <w:rsid w:val="001F489C"/>
    <w:rsid w:val="001F49F2"/>
    <w:rsid w:val="001F4C2C"/>
    <w:rsid w:val="001F5594"/>
    <w:rsid w:val="001F5756"/>
    <w:rsid w:val="001F5887"/>
    <w:rsid w:val="001F659A"/>
    <w:rsid w:val="001F6E0B"/>
    <w:rsid w:val="001F6FA0"/>
    <w:rsid w:val="001F6FF9"/>
    <w:rsid w:val="001F72AA"/>
    <w:rsid w:val="001F7D6E"/>
    <w:rsid w:val="002005AF"/>
    <w:rsid w:val="00200733"/>
    <w:rsid w:val="00200E84"/>
    <w:rsid w:val="00201512"/>
    <w:rsid w:val="002019D6"/>
    <w:rsid w:val="00201C51"/>
    <w:rsid w:val="00203D3E"/>
    <w:rsid w:val="00204212"/>
    <w:rsid w:val="002044EA"/>
    <w:rsid w:val="0020468D"/>
    <w:rsid w:val="00204E88"/>
    <w:rsid w:val="0020546B"/>
    <w:rsid w:val="0020547C"/>
    <w:rsid w:val="00205482"/>
    <w:rsid w:val="00205672"/>
    <w:rsid w:val="002066EC"/>
    <w:rsid w:val="00206A55"/>
    <w:rsid w:val="00206E5C"/>
    <w:rsid w:val="0020707F"/>
    <w:rsid w:val="00207404"/>
    <w:rsid w:val="0020771F"/>
    <w:rsid w:val="00207AB0"/>
    <w:rsid w:val="00210D71"/>
    <w:rsid w:val="00211997"/>
    <w:rsid w:val="00211AA9"/>
    <w:rsid w:val="00211CB0"/>
    <w:rsid w:val="00211DDC"/>
    <w:rsid w:val="00212576"/>
    <w:rsid w:val="00212C62"/>
    <w:rsid w:val="002131BF"/>
    <w:rsid w:val="0021355C"/>
    <w:rsid w:val="00213CF2"/>
    <w:rsid w:val="00213EEA"/>
    <w:rsid w:val="002140B3"/>
    <w:rsid w:val="0021422B"/>
    <w:rsid w:val="0021462F"/>
    <w:rsid w:val="00214830"/>
    <w:rsid w:val="00214984"/>
    <w:rsid w:val="002149AF"/>
    <w:rsid w:val="00214AD6"/>
    <w:rsid w:val="00214B33"/>
    <w:rsid w:val="00214B76"/>
    <w:rsid w:val="00214BC5"/>
    <w:rsid w:val="00215108"/>
    <w:rsid w:val="002157EB"/>
    <w:rsid w:val="002158D6"/>
    <w:rsid w:val="00215B0C"/>
    <w:rsid w:val="00215C0A"/>
    <w:rsid w:val="00215C0E"/>
    <w:rsid w:val="00215D33"/>
    <w:rsid w:val="002167AE"/>
    <w:rsid w:val="00216EE1"/>
    <w:rsid w:val="00217542"/>
    <w:rsid w:val="002177E7"/>
    <w:rsid w:val="0021780D"/>
    <w:rsid w:val="00220618"/>
    <w:rsid w:val="00220F81"/>
    <w:rsid w:val="002213E2"/>
    <w:rsid w:val="00221E06"/>
    <w:rsid w:val="002220A8"/>
    <w:rsid w:val="00222325"/>
    <w:rsid w:val="0022261B"/>
    <w:rsid w:val="00222FC4"/>
    <w:rsid w:val="00222FD1"/>
    <w:rsid w:val="00224309"/>
    <w:rsid w:val="00224763"/>
    <w:rsid w:val="0022499C"/>
    <w:rsid w:val="00225A65"/>
    <w:rsid w:val="00225B5B"/>
    <w:rsid w:val="00225D5D"/>
    <w:rsid w:val="00225DA9"/>
    <w:rsid w:val="00225EDF"/>
    <w:rsid w:val="002263FB"/>
    <w:rsid w:val="00226669"/>
    <w:rsid w:val="00226D14"/>
    <w:rsid w:val="0022742F"/>
    <w:rsid w:val="00230848"/>
    <w:rsid w:val="00230BDB"/>
    <w:rsid w:val="00231A67"/>
    <w:rsid w:val="00231F10"/>
    <w:rsid w:val="00232869"/>
    <w:rsid w:val="002328A6"/>
    <w:rsid w:val="00232B88"/>
    <w:rsid w:val="00233154"/>
    <w:rsid w:val="0023360C"/>
    <w:rsid w:val="002337A6"/>
    <w:rsid w:val="0023388B"/>
    <w:rsid w:val="00233EDE"/>
    <w:rsid w:val="00233FF9"/>
    <w:rsid w:val="0023420F"/>
    <w:rsid w:val="00234D8B"/>
    <w:rsid w:val="00234D9C"/>
    <w:rsid w:val="00234E4F"/>
    <w:rsid w:val="002352C0"/>
    <w:rsid w:val="00235482"/>
    <w:rsid w:val="00235CC2"/>
    <w:rsid w:val="002362EB"/>
    <w:rsid w:val="00236AFF"/>
    <w:rsid w:val="00236FD6"/>
    <w:rsid w:val="00237203"/>
    <w:rsid w:val="002373C0"/>
    <w:rsid w:val="00237981"/>
    <w:rsid w:val="00237C5A"/>
    <w:rsid w:val="002401B2"/>
    <w:rsid w:val="0024020C"/>
    <w:rsid w:val="002403D0"/>
    <w:rsid w:val="0024057B"/>
    <w:rsid w:val="00240DF6"/>
    <w:rsid w:val="00240F5B"/>
    <w:rsid w:val="0024111A"/>
    <w:rsid w:val="00241278"/>
    <w:rsid w:val="002412C0"/>
    <w:rsid w:val="002414C9"/>
    <w:rsid w:val="00241776"/>
    <w:rsid w:val="0024197D"/>
    <w:rsid w:val="00241F49"/>
    <w:rsid w:val="0024234B"/>
    <w:rsid w:val="00242394"/>
    <w:rsid w:val="00242763"/>
    <w:rsid w:val="00242802"/>
    <w:rsid w:val="002428B6"/>
    <w:rsid w:val="00242F7C"/>
    <w:rsid w:val="00243035"/>
    <w:rsid w:val="0024326A"/>
    <w:rsid w:val="00243666"/>
    <w:rsid w:val="00243EE6"/>
    <w:rsid w:val="00243F4C"/>
    <w:rsid w:val="002448DF"/>
    <w:rsid w:val="0024534A"/>
    <w:rsid w:val="0024539B"/>
    <w:rsid w:val="002455F8"/>
    <w:rsid w:val="002456E5"/>
    <w:rsid w:val="00245731"/>
    <w:rsid w:val="00245873"/>
    <w:rsid w:val="00245CD7"/>
    <w:rsid w:val="00245EFC"/>
    <w:rsid w:val="00245F98"/>
    <w:rsid w:val="0024628D"/>
    <w:rsid w:val="00246512"/>
    <w:rsid w:val="00246FDF"/>
    <w:rsid w:val="00247529"/>
    <w:rsid w:val="0024785D"/>
    <w:rsid w:val="00247DF5"/>
    <w:rsid w:val="002516DB"/>
    <w:rsid w:val="00251B10"/>
    <w:rsid w:val="00251E4A"/>
    <w:rsid w:val="002526A7"/>
    <w:rsid w:val="00252846"/>
    <w:rsid w:val="002529B6"/>
    <w:rsid w:val="00252A37"/>
    <w:rsid w:val="00252C51"/>
    <w:rsid w:val="00252F28"/>
    <w:rsid w:val="00253045"/>
    <w:rsid w:val="00253FC2"/>
    <w:rsid w:val="00253FDA"/>
    <w:rsid w:val="00254117"/>
    <w:rsid w:val="00254580"/>
    <w:rsid w:val="00254648"/>
    <w:rsid w:val="00254665"/>
    <w:rsid w:val="00254745"/>
    <w:rsid w:val="00254F72"/>
    <w:rsid w:val="0025501A"/>
    <w:rsid w:val="002568EC"/>
    <w:rsid w:val="00256FB9"/>
    <w:rsid w:val="0025702F"/>
    <w:rsid w:val="00257127"/>
    <w:rsid w:val="00257522"/>
    <w:rsid w:val="00257F27"/>
    <w:rsid w:val="002604E1"/>
    <w:rsid w:val="00260F75"/>
    <w:rsid w:val="002618BA"/>
    <w:rsid w:val="00261DEF"/>
    <w:rsid w:val="00262033"/>
    <w:rsid w:val="0026207A"/>
    <w:rsid w:val="0026274B"/>
    <w:rsid w:val="0026306D"/>
    <w:rsid w:val="0026312D"/>
    <w:rsid w:val="002632BD"/>
    <w:rsid w:val="002632C9"/>
    <w:rsid w:val="00263F9F"/>
    <w:rsid w:val="00264265"/>
    <w:rsid w:val="00265E09"/>
    <w:rsid w:val="002668A5"/>
    <w:rsid w:val="00266ACA"/>
    <w:rsid w:val="002671AB"/>
    <w:rsid w:val="00267603"/>
    <w:rsid w:val="0026772F"/>
    <w:rsid w:val="0027019F"/>
    <w:rsid w:val="00270E09"/>
    <w:rsid w:val="00271771"/>
    <w:rsid w:val="00271973"/>
    <w:rsid w:val="002727F8"/>
    <w:rsid w:val="00272AE4"/>
    <w:rsid w:val="0027308C"/>
    <w:rsid w:val="002734EC"/>
    <w:rsid w:val="00273646"/>
    <w:rsid w:val="00273908"/>
    <w:rsid w:val="00273C0B"/>
    <w:rsid w:val="00273DBA"/>
    <w:rsid w:val="0027430F"/>
    <w:rsid w:val="00274BA8"/>
    <w:rsid w:val="00275214"/>
    <w:rsid w:val="00275722"/>
    <w:rsid w:val="00275859"/>
    <w:rsid w:val="00275D6A"/>
    <w:rsid w:val="00276AB4"/>
    <w:rsid w:val="00276BFC"/>
    <w:rsid w:val="00277248"/>
    <w:rsid w:val="002773E9"/>
    <w:rsid w:val="00280139"/>
    <w:rsid w:val="002802A8"/>
    <w:rsid w:val="002802B3"/>
    <w:rsid w:val="00280734"/>
    <w:rsid w:val="00280C26"/>
    <w:rsid w:val="0028137B"/>
    <w:rsid w:val="00281531"/>
    <w:rsid w:val="002815DB"/>
    <w:rsid w:val="002816B6"/>
    <w:rsid w:val="00282D88"/>
    <w:rsid w:val="00282DB6"/>
    <w:rsid w:val="002833AD"/>
    <w:rsid w:val="00283CA7"/>
    <w:rsid w:val="002842BA"/>
    <w:rsid w:val="002842C3"/>
    <w:rsid w:val="0028482C"/>
    <w:rsid w:val="00285122"/>
    <w:rsid w:val="002857FE"/>
    <w:rsid w:val="00285AEF"/>
    <w:rsid w:val="00285C78"/>
    <w:rsid w:val="00285D96"/>
    <w:rsid w:val="00285F85"/>
    <w:rsid w:val="00287B5C"/>
    <w:rsid w:val="00287CB9"/>
    <w:rsid w:val="00287E62"/>
    <w:rsid w:val="00287E9A"/>
    <w:rsid w:val="002902CF"/>
    <w:rsid w:val="0029071E"/>
    <w:rsid w:val="002907A4"/>
    <w:rsid w:val="002910D4"/>
    <w:rsid w:val="0029114F"/>
    <w:rsid w:val="0029115B"/>
    <w:rsid w:val="002912A1"/>
    <w:rsid w:val="00291391"/>
    <w:rsid w:val="00291561"/>
    <w:rsid w:val="00291A1C"/>
    <w:rsid w:val="00291CB2"/>
    <w:rsid w:val="00291E2F"/>
    <w:rsid w:val="00292102"/>
    <w:rsid w:val="002927A5"/>
    <w:rsid w:val="002927EA"/>
    <w:rsid w:val="00293096"/>
    <w:rsid w:val="002936D3"/>
    <w:rsid w:val="002946D2"/>
    <w:rsid w:val="00294729"/>
    <w:rsid w:val="002956B6"/>
    <w:rsid w:val="002956E5"/>
    <w:rsid w:val="00296132"/>
    <w:rsid w:val="00296DFE"/>
    <w:rsid w:val="0029709A"/>
    <w:rsid w:val="00297D6E"/>
    <w:rsid w:val="002A01B1"/>
    <w:rsid w:val="002A06EA"/>
    <w:rsid w:val="002A0936"/>
    <w:rsid w:val="002A18F7"/>
    <w:rsid w:val="002A2056"/>
    <w:rsid w:val="002A23B5"/>
    <w:rsid w:val="002A26C1"/>
    <w:rsid w:val="002A29EA"/>
    <w:rsid w:val="002A2B8A"/>
    <w:rsid w:val="002A32B9"/>
    <w:rsid w:val="002A3D6E"/>
    <w:rsid w:val="002A48AE"/>
    <w:rsid w:val="002A48C8"/>
    <w:rsid w:val="002A563D"/>
    <w:rsid w:val="002A58E3"/>
    <w:rsid w:val="002A5A12"/>
    <w:rsid w:val="002A5A79"/>
    <w:rsid w:val="002A5B4B"/>
    <w:rsid w:val="002A5E73"/>
    <w:rsid w:val="002A6052"/>
    <w:rsid w:val="002A66E5"/>
    <w:rsid w:val="002A6A6D"/>
    <w:rsid w:val="002A6BF9"/>
    <w:rsid w:val="002A6D4E"/>
    <w:rsid w:val="002A7E9E"/>
    <w:rsid w:val="002B0230"/>
    <w:rsid w:val="002B08D0"/>
    <w:rsid w:val="002B111E"/>
    <w:rsid w:val="002B1A3E"/>
    <w:rsid w:val="002B1C76"/>
    <w:rsid w:val="002B216C"/>
    <w:rsid w:val="002B24B1"/>
    <w:rsid w:val="002B2547"/>
    <w:rsid w:val="002B277D"/>
    <w:rsid w:val="002B27C6"/>
    <w:rsid w:val="002B3690"/>
    <w:rsid w:val="002B369E"/>
    <w:rsid w:val="002B3C97"/>
    <w:rsid w:val="002B401C"/>
    <w:rsid w:val="002B41DC"/>
    <w:rsid w:val="002B45AD"/>
    <w:rsid w:val="002B4A75"/>
    <w:rsid w:val="002B53F9"/>
    <w:rsid w:val="002B5592"/>
    <w:rsid w:val="002B5A63"/>
    <w:rsid w:val="002B5CE1"/>
    <w:rsid w:val="002B6071"/>
    <w:rsid w:val="002B66B1"/>
    <w:rsid w:val="002B67E8"/>
    <w:rsid w:val="002B6C8E"/>
    <w:rsid w:val="002B6D76"/>
    <w:rsid w:val="002B7655"/>
    <w:rsid w:val="002B780A"/>
    <w:rsid w:val="002B7866"/>
    <w:rsid w:val="002B7BB5"/>
    <w:rsid w:val="002B7C93"/>
    <w:rsid w:val="002B7E2A"/>
    <w:rsid w:val="002C0FB0"/>
    <w:rsid w:val="002C10A7"/>
    <w:rsid w:val="002C1343"/>
    <w:rsid w:val="002C1D17"/>
    <w:rsid w:val="002C2386"/>
    <w:rsid w:val="002C23DF"/>
    <w:rsid w:val="002C2721"/>
    <w:rsid w:val="002C2F03"/>
    <w:rsid w:val="002C2F96"/>
    <w:rsid w:val="002C3828"/>
    <w:rsid w:val="002C38AF"/>
    <w:rsid w:val="002C3C21"/>
    <w:rsid w:val="002C3C3C"/>
    <w:rsid w:val="002C3D77"/>
    <w:rsid w:val="002C41BA"/>
    <w:rsid w:val="002C4547"/>
    <w:rsid w:val="002C4AFE"/>
    <w:rsid w:val="002C4E9B"/>
    <w:rsid w:val="002C4EB1"/>
    <w:rsid w:val="002C4F5A"/>
    <w:rsid w:val="002C58FE"/>
    <w:rsid w:val="002C67E8"/>
    <w:rsid w:val="002C6803"/>
    <w:rsid w:val="002C6D67"/>
    <w:rsid w:val="002C6F68"/>
    <w:rsid w:val="002C7145"/>
    <w:rsid w:val="002C71F5"/>
    <w:rsid w:val="002C7773"/>
    <w:rsid w:val="002C7F5B"/>
    <w:rsid w:val="002D0266"/>
    <w:rsid w:val="002D0478"/>
    <w:rsid w:val="002D04BB"/>
    <w:rsid w:val="002D085B"/>
    <w:rsid w:val="002D0ADA"/>
    <w:rsid w:val="002D2656"/>
    <w:rsid w:val="002D3311"/>
    <w:rsid w:val="002D3375"/>
    <w:rsid w:val="002D38D5"/>
    <w:rsid w:val="002D3CC5"/>
    <w:rsid w:val="002D4252"/>
    <w:rsid w:val="002D482B"/>
    <w:rsid w:val="002D4B6E"/>
    <w:rsid w:val="002D5292"/>
    <w:rsid w:val="002D56E4"/>
    <w:rsid w:val="002D5726"/>
    <w:rsid w:val="002D5F0E"/>
    <w:rsid w:val="002D65D8"/>
    <w:rsid w:val="002D6779"/>
    <w:rsid w:val="002D6951"/>
    <w:rsid w:val="002D6E41"/>
    <w:rsid w:val="002D7A24"/>
    <w:rsid w:val="002D7F1E"/>
    <w:rsid w:val="002E05D6"/>
    <w:rsid w:val="002E0832"/>
    <w:rsid w:val="002E0F7A"/>
    <w:rsid w:val="002E1109"/>
    <w:rsid w:val="002E1733"/>
    <w:rsid w:val="002E175A"/>
    <w:rsid w:val="002E1F8C"/>
    <w:rsid w:val="002E20E9"/>
    <w:rsid w:val="002E23CF"/>
    <w:rsid w:val="002E265F"/>
    <w:rsid w:val="002E2A87"/>
    <w:rsid w:val="002E2DE5"/>
    <w:rsid w:val="002E32B8"/>
    <w:rsid w:val="002E396F"/>
    <w:rsid w:val="002E4091"/>
    <w:rsid w:val="002E4188"/>
    <w:rsid w:val="002E4A86"/>
    <w:rsid w:val="002E63D4"/>
    <w:rsid w:val="002E67A2"/>
    <w:rsid w:val="002E6B64"/>
    <w:rsid w:val="002E6D3F"/>
    <w:rsid w:val="002E70C6"/>
    <w:rsid w:val="002E775E"/>
    <w:rsid w:val="002E7B4A"/>
    <w:rsid w:val="002F02D7"/>
    <w:rsid w:val="002F0659"/>
    <w:rsid w:val="002F0A03"/>
    <w:rsid w:val="002F0C46"/>
    <w:rsid w:val="002F0C7D"/>
    <w:rsid w:val="002F0E4D"/>
    <w:rsid w:val="002F0FB2"/>
    <w:rsid w:val="002F143D"/>
    <w:rsid w:val="002F35EA"/>
    <w:rsid w:val="002F3632"/>
    <w:rsid w:val="002F4063"/>
    <w:rsid w:val="002F43B7"/>
    <w:rsid w:val="002F48BE"/>
    <w:rsid w:val="002F4999"/>
    <w:rsid w:val="002F5B87"/>
    <w:rsid w:val="002F62CD"/>
    <w:rsid w:val="002F6C86"/>
    <w:rsid w:val="002F6EBB"/>
    <w:rsid w:val="002F7081"/>
    <w:rsid w:val="002F7AA6"/>
    <w:rsid w:val="002F7B70"/>
    <w:rsid w:val="002F7B88"/>
    <w:rsid w:val="00300395"/>
    <w:rsid w:val="00300CE0"/>
    <w:rsid w:val="00300D94"/>
    <w:rsid w:val="00301887"/>
    <w:rsid w:val="003019F6"/>
    <w:rsid w:val="00301BEF"/>
    <w:rsid w:val="00301E79"/>
    <w:rsid w:val="00302B77"/>
    <w:rsid w:val="00303077"/>
    <w:rsid w:val="00303265"/>
    <w:rsid w:val="0030341B"/>
    <w:rsid w:val="003041D2"/>
    <w:rsid w:val="00304724"/>
    <w:rsid w:val="00304C49"/>
    <w:rsid w:val="00304C62"/>
    <w:rsid w:val="00304C6C"/>
    <w:rsid w:val="003051DB"/>
    <w:rsid w:val="0030580A"/>
    <w:rsid w:val="00306353"/>
    <w:rsid w:val="003070DD"/>
    <w:rsid w:val="00307297"/>
    <w:rsid w:val="00307373"/>
    <w:rsid w:val="00307564"/>
    <w:rsid w:val="00307900"/>
    <w:rsid w:val="00307C6C"/>
    <w:rsid w:val="00307D25"/>
    <w:rsid w:val="00307EE8"/>
    <w:rsid w:val="003104C8"/>
    <w:rsid w:val="00310F85"/>
    <w:rsid w:val="00310FE4"/>
    <w:rsid w:val="0031122E"/>
    <w:rsid w:val="0031183D"/>
    <w:rsid w:val="00312087"/>
    <w:rsid w:val="003120AB"/>
    <w:rsid w:val="003125A4"/>
    <w:rsid w:val="003125EB"/>
    <w:rsid w:val="00312DEE"/>
    <w:rsid w:val="00313021"/>
    <w:rsid w:val="003137DB"/>
    <w:rsid w:val="003139CB"/>
    <w:rsid w:val="00313C29"/>
    <w:rsid w:val="00313C39"/>
    <w:rsid w:val="00313D59"/>
    <w:rsid w:val="00313F1D"/>
    <w:rsid w:val="003147CD"/>
    <w:rsid w:val="003148F7"/>
    <w:rsid w:val="00314BAD"/>
    <w:rsid w:val="00314CC7"/>
    <w:rsid w:val="00314F96"/>
    <w:rsid w:val="00314FD8"/>
    <w:rsid w:val="0031534E"/>
    <w:rsid w:val="00315598"/>
    <w:rsid w:val="00315B3A"/>
    <w:rsid w:val="0031687C"/>
    <w:rsid w:val="003168B6"/>
    <w:rsid w:val="00316AD8"/>
    <w:rsid w:val="00316B29"/>
    <w:rsid w:val="00316BD8"/>
    <w:rsid w:val="00317E61"/>
    <w:rsid w:val="003200E3"/>
    <w:rsid w:val="00320543"/>
    <w:rsid w:val="0032072F"/>
    <w:rsid w:val="003209E3"/>
    <w:rsid w:val="00320EED"/>
    <w:rsid w:val="00321F2E"/>
    <w:rsid w:val="00322A2A"/>
    <w:rsid w:val="00322CD2"/>
    <w:rsid w:val="00322CF6"/>
    <w:rsid w:val="00323130"/>
    <w:rsid w:val="0032353D"/>
    <w:rsid w:val="00323611"/>
    <w:rsid w:val="00323635"/>
    <w:rsid w:val="003239BD"/>
    <w:rsid w:val="0032427B"/>
    <w:rsid w:val="00324988"/>
    <w:rsid w:val="00324C89"/>
    <w:rsid w:val="00325799"/>
    <w:rsid w:val="003258FE"/>
    <w:rsid w:val="00325BAB"/>
    <w:rsid w:val="00325BDE"/>
    <w:rsid w:val="00325D84"/>
    <w:rsid w:val="00326797"/>
    <w:rsid w:val="003269B2"/>
    <w:rsid w:val="00326EAA"/>
    <w:rsid w:val="00326F96"/>
    <w:rsid w:val="0032797F"/>
    <w:rsid w:val="00330475"/>
    <w:rsid w:val="003306FA"/>
    <w:rsid w:val="00330A9F"/>
    <w:rsid w:val="00330DDC"/>
    <w:rsid w:val="003310B0"/>
    <w:rsid w:val="00331279"/>
    <w:rsid w:val="00331539"/>
    <w:rsid w:val="0033172C"/>
    <w:rsid w:val="00332613"/>
    <w:rsid w:val="003331E6"/>
    <w:rsid w:val="003339E5"/>
    <w:rsid w:val="003344C9"/>
    <w:rsid w:val="00334658"/>
    <w:rsid w:val="00334778"/>
    <w:rsid w:val="00334885"/>
    <w:rsid w:val="00334AD5"/>
    <w:rsid w:val="00334D4F"/>
    <w:rsid w:val="00335042"/>
    <w:rsid w:val="00335D88"/>
    <w:rsid w:val="003360D1"/>
    <w:rsid w:val="0033661B"/>
    <w:rsid w:val="0033677F"/>
    <w:rsid w:val="0033684A"/>
    <w:rsid w:val="00336C39"/>
    <w:rsid w:val="00336F7E"/>
    <w:rsid w:val="003403C9"/>
    <w:rsid w:val="0034068C"/>
    <w:rsid w:val="003408D7"/>
    <w:rsid w:val="00340A8C"/>
    <w:rsid w:val="00341011"/>
    <w:rsid w:val="00341624"/>
    <w:rsid w:val="00342499"/>
    <w:rsid w:val="003427B1"/>
    <w:rsid w:val="00342980"/>
    <w:rsid w:val="00342A6F"/>
    <w:rsid w:val="00342B0B"/>
    <w:rsid w:val="00343197"/>
    <w:rsid w:val="00343751"/>
    <w:rsid w:val="00343C81"/>
    <w:rsid w:val="0034431B"/>
    <w:rsid w:val="003445AA"/>
    <w:rsid w:val="00345FC7"/>
    <w:rsid w:val="00346B2D"/>
    <w:rsid w:val="00346D44"/>
    <w:rsid w:val="00347482"/>
    <w:rsid w:val="0034768B"/>
    <w:rsid w:val="00347F39"/>
    <w:rsid w:val="00350228"/>
    <w:rsid w:val="003506E5"/>
    <w:rsid w:val="00350E1B"/>
    <w:rsid w:val="003513F4"/>
    <w:rsid w:val="00351D00"/>
    <w:rsid w:val="003521C7"/>
    <w:rsid w:val="00352636"/>
    <w:rsid w:val="00352BF1"/>
    <w:rsid w:val="003538BA"/>
    <w:rsid w:val="00353AC7"/>
    <w:rsid w:val="00353CA1"/>
    <w:rsid w:val="00353DA7"/>
    <w:rsid w:val="0035439C"/>
    <w:rsid w:val="00354619"/>
    <w:rsid w:val="00355016"/>
    <w:rsid w:val="00355470"/>
    <w:rsid w:val="003566A9"/>
    <w:rsid w:val="00356E7F"/>
    <w:rsid w:val="00356F97"/>
    <w:rsid w:val="00357838"/>
    <w:rsid w:val="00357BFC"/>
    <w:rsid w:val="00357C3E"/>
    <w:rsid w:val="003607C7"/>
    <w:rsid w:val="003609D6"/>
    <w:rsid w:val="003609EC"/>
    <w:rsid w:val="00361275"/>
    <w:rsid w:val="0036149B"/>
    <w:rsid w:val="00361A95"/>
    <w:rsid w:val="0036229E"/>
    <w:rsid w:val="0036300F"/>
    <w:rsid w:val="00363198"/>
    <w:rsid w:val="003633F7"/>
    <w:rsid w:val="003633F9"/>
    <w:rsid w:val="00363857"/>
    <w:rsid w:val="00363AF2"/>
    <w:rsid w:val="00363D9B"/>
    <w:rsid w:val="00363DEB"/>
    <w:rsid w:val="003642C3"/>
    <w:rsid w:val="003645B0"/>
    <w:rsid w:val="00364A28"/>
    <w:rsid w:val="00364B53"/>
    <w:rsid w:val="00364BB1"/>
    <w:rsid w:val="00364BF2"/>
    <w:rsid w:val="00365E10"/>
    <w:rsid w:val="00365E7D"/>
    <w:rsid w:val="0036629F"/>
    <w:rsid w:val="00366733"/>
    <w:rsid w:val="00366AE7"/>
    <w:rsid w:val="00367358"/>
    <w:rsid w:val="0036785F"/>
    <w:rsid w:val="003679B2"/>
    <w:rsid w:val="00367A7A"/>
    <w:rsid w:val="00367F86"/>
    <w:rsid w:val="003702A3"/>
    <w:rsid w:val="003702C7"/>
    <w:rsid w:val="00370BA5"/>
    <w:rsid w:val="00370DBB"/>
    <w:rsid w:val="00370EB7"/>
    <w:rsid w:val="003711AB"/>
    <w:rsid w:val="003715E7"/>
    <w:rsid w:val="00371879"/>
    <w:rsid w:val="003719D5"/>
    <w:rsid w:val="003726D2"/>
    <w:rsid w:val="0037277B"/>
    <w:rsid w:val="00372DB8"/>
    <w:rsid w:val="003735F4"/>
    <w:rsid w:val="00373CD4"/>
    <w:rsid w:val="00373D27"/>
    <w:rsid w:val="00373FC5"/>
    <w:rsid w:val="0037408F"/>
    <w:rsid w:val="00374BC9"/>
    <w:rsid w:val="00375215"/>
    <w:rsid w:val="003758A6"/>
    <w:rsid w:val="00375BB3"/>
    <w:rsid w:val="00375FB1"/>
    <w:rsid w:val="003771A0"/>
    <w:rsid w:val="00377359"/>
    <w:rsid w:val="00377EA0"/>
    <w:rsid w:val="00380A3E"/>
    <w:rsid w:val="00380BA9"/>
    <w:rsid w:val="00380C9A"/>
    <w:rsid w:val="00380DD7"/>
    <w:rsid w:val="00380DDA"/>
    <w:rsid w:val="003816EF"/>
    <w:rsid w:val="00381863"/>
    <w:rsid w:val="00381BA2"/>
    <w:rsid w:val="00381BAD"/>
    <w:rsid w:val="00381C34"/>
    <w:rsid w:val="00381CB9"/>
    <w:rsid w:val="00381E3D"/>
    <w:rsid w:val="00382035"/>
    <w:rsid w:val="0038221D"/>
    <w:rsid w:val="00383B03"/>
    <w:rsid w:val="00383C99"/>
    <w:rsid w:val="0038506F"/>
    <w:rsid w:val="003857CF"/>
    <w:rsid w:val="00386074"/>
    <w:rsid w:val="00386DC7"/>
    <w:rsid w:val="003872B5"/>
    <w:rsid w:val="00387BCB"/>
    <w:rsid w:val="00387F82"/>
    <w:rsid w:val="00390B8C"/>
    <w:rsid w:val="00390BD8"/>
    <w:rsid w:val="00390E44"/>
    <w:rsid w:val="003918CF"/>
    <w:rsid w:val="00392113"/>
    <w:rsid w:val="003922C2"/>
    <w:rsid w:val="00392366"/>
    <w:rsid w:val="003925B5"/>
    <w:rsid w:val="003931AA"/>
    <w:rsid w:val="00393C6B"/>
    <w:rsid w:val="003941C0"/>
    <w:rsid w:val="00394F1B"/>
    <w:rsid w:val="003951BA"/>
    <w:rsid w:val="003960E9"/>
    <w:rsid w:val="00396480"/>
    <w:rsid w:val="0039672E"/>
    <w:rsid w:val="00396A08"/>
    <w:rsid w:val="00396AB7"/>
    <w:rsid w:val="00396C74"/>
    <w:rsid w:val="00396FAE"/>
    <w:rsid w:val="003974A3"/>
    <w:rsid w:val="003978B6"/>
    <w:rsid w:val="00397935"/>
    <w:rsid w:val="00397DC6"/>
    <w:rsid w:val="003A0866"/>
    <w:rsid w:val="003A0FFA"/>
    <w:rsid w:val="003A1349"/>
    <w:rsid w:val="003A1433"/>
    <w:rsid w:val="003A16FC"/>
    <w:rsid w:val="003A1D4B"/>
    <w:rsid w:val="003A2C0F"/>
    <w:rsid w:val="003A3357"/>
    <w:rsid w:val="003A3531"/>
    <w:rsid w:val="003A3748"/>
    <w:rsid w:val="003A3C91"/>
    <w:rsid w:val="003A3EF3"/>
    <w:rsid w:val="003A4161"/>
    <w:rsid w:val="003A422E"/>
    <w:rsid w:val="003A4AC7"/>
    <w:rsid w:val="003A4C49"/>
    <w:rsid w:val="003A4E70"/>
    <w:rsid w:val="003A5738"/>
    <w:rsid w:val="003A5F21"/>
    <w:rsid w:val="003A6063"/>
    <w:rsid w:val="003A62BC"/>
    <w:rsid w:val="003A6A55"/>
    <w:rsid w:val="003A6D5D"/>
    <w:rsid w:val="003A7462"/>
    <w:rsid w:val="003A7944"/>
    <w:rsid w:val="003A7B49"/>
    <w:rsid w:val="003A7DC5"/>
    <w:rsid w:val="003A7E75"/>
    <w:rsid w:val="003B0DD3"/>
    <w:rsid w:val="003B10B1"/>
    <w:rsid w:val="003B1A99"/>
    <w:rsid w:val="003B1BB8"/>
    <w:rsid w:val="003B2340"/>
    <w:rsid w:val="003B266B"/>
    <w:rsid w:val="003B2943"/>
    <w:rsid w:val="003B2AE4"/>
    <w:rsid w:val="003B2F82"/>
    <w:rsid w:val="003B30B4"/>
    <w:rsid w:val="003B3C32"/>
    <w:rsid w:val="003B3E42"/>
    <w:rsid w:val="003B462D"/>
    <w:rsid w:val="003B48CD"/>
    <w:rsid w:val="003B49D4"/>
    <w:rsid w:val="003B5119"/>
    <w:rsid w:val="003B54F1"/>
    <w:rsid w:val="003B581E"/>
    <w:rsid w:val="003B5894"/>
    <w:rsid w:val="003B590A"/>
    <w:rsid w:val="003B5969"/>
    <w:rsid w:val="003B5984"/>
    <w:rsid w:val="003B5F9E"/>
    <w:rsid w:val="003B6B02"/>
    <w:rsid w:val="003B6CB8"/>
    <w:rsid w:val="003B7BF7"/>
    <w:rsid w:val="003B7EB3"/>
    <w:rsid w:val="003C0BB0"/>
    <w:rsid w:val="003C0BC4"/>
    <w:rsid w:val="003C0DDA"/>
    <w:rsid w:val="003C11CF"/>
    <w:rsid w:val="003C1E00"/>
    <w:rsid w:val="003C215B"/>
    <w:rsid w:val="003C2F21"/>
    <w:rsid w:val="003C3086"/>
    <w:rsid w:val="003C325D"/>
    <w:rsid w:val="003C3975"/>
    <w:rsid w:val="003C3B2A"/>
    <w:rsid w:val="003C3B2F"/>
    <w:rsid w:val="003C4382"/>
    <w:rsid w:val="003C464C"/>
    <w:rsid w:val="003C475D"/>
    <w:rsid w:val="003C49C6"/>
    <w:rsid w:val="003C4D44"/>
    <w:rsid w:val="003C5126"/>
    <w:rsid w:val="003C5FB6"/>
    <w:rsid w:val="003C6076"/>
    <w:rsid w:val="003C6165"/>
    <w:rsid w:val="003C646B"/>
    <w:rsid w:val="003C6541"/>
    <w:rsid w:val="003C66FC"/>
    <w:rsid w:val="003C727C"/>
    <w:rsid w:val="003C75F3"/>
    <w:rsid w:val="003C76F4"/>
    <w:rsid w:val="003C789E"/>
    <w:rsid w:val="003C78E4"/>
    <w:rsid w:val="003D044B"/>
    <w:rsid w:val="003D05F6"/>
    <w:rsid w:val="003D083F"/>
    <w:rsid w:val="003D0A56"/>
    <w:rsid w:val="003D0E49"/>
    <w:rsid w:val="003D1970"/>
    <w:rsid w:val="003D1C7B"/>
    <w:rsid w:val="003D1CC2"/>
    <w:rsid w:val="003D2437"/>
    <w:rsid w:val="003D36A7"/>
    <w:rsid w:val="003D47E9"/>
    <w:rsid w:val="003D559D"/>
    <w:rsid w:val="003D602A"/>
    <w:rsid w:val="003D67F8"/>
    <w:rsid w:val="003D696D"/>
    <w:rsid w:val="003D7D1B"/>
    <w:rsid w:val="003E05F9"/>
    <w:rsid w:val="003E07FD"/>
    <w:rsid w:val="003E0C39"/>
    <w:rsid w:val="003E0F6B"/>
    <w:rsid w:val="003E1575"/>
    <w:rsid w:val="003E167B"/>
    <w:rsid w:val="003E1810"/>
    <w:rsid w:val="003E2172"/>
    <w:rsid w:val="003E21D6"/>
    <w:rsid w:val="003E2665"/>
    <w:rsid w:val="003E2B22"/>
    <w:rsid w:val="003E2D6A"/>
    <w:rsid w:val="003E3198"/>
    <w:rsid w:val="003E3AE5"/>
    <w:rsid w:val="003E4A92"/>
    <w:rsid w:val="003E5275"/>
    <w:rsid w:val="003E5AA6"/>
    <w:rsid w:val="003E6A51"/>
    <w:rsid w:val="003E6B01"/>
    <w:rsid w:val="003E6BD5"/>
    <w:rsid w:val="003E73A2"/>
    <w:rsid w:val="003E74C7"/>
    <w:rsid w:val="003E7A1A"/>
    <w:rsid w:val="003E7E26"/>
    <w:rsid w:val="003F0465"/>
    <w:rsid w:val="003F05C1"/>
    <w:rsid w:val="003F14EA"/>
    <w:rsid w:val="003F16F5"/>
    <w:rsid w:val="003F21F1"/>
    <w:rsid w:val="003F25BC"/>
    <w:rsid w:val="003F270E"/>
    <w:rsid w:val="003F2876"/>
    <w:rsid w:val="003F2ADA"/>
    <w:rsid w:val="003F2B96"/>
    <w:rsid w:val="003F31F0"/>
    <w:rsid w:val="003F3AA6"/>
    <w:rsid w:val="003F3AC8"/>
    <w:rsid w:val="003F3C16"/>
    <w:rsid w:val="003F3E7D"/>
    <w:rsid w:val="003F4385"/>
    <w:rsid w:val="003F4650"/>
    <w:rsid w:val="003F4F5D"/>
    <w:rsid w:val="003F57D0"/>
    <w:rsid w:val="003F5BD3"/>
    <w:rsid w:val="003F6FA0"/>
    <w:rsid w:val="003F70A6"/>
    <w:rsid w:val="003F7201"/>
    <w:rsid w:val="003F7357"/>
    <w:rsid w:val="003F7391"/>
    <w:rsid w:val="003F73B0"/>
    <w:rsid w:val="003F791C"/>
    <w:rsid w:val="003F7DCB"/>
    <w:rsid w:val="004009EA"/>
    <w:rsid w:val="00400DC9"/>
    <w:rsid w:val="00400E27"/>
    <w:rsid w:val="00401635"/>
    <w:rsid w:val="00402B21"/>
    <w:rsid w:val="00402B28"/>
    <w:rsid w:val="00402FD0"/>
    <w:rsid w:val="004032ED"/>
    <w:rsid w:val="0040346C"/>
    <w:rsid w:val="00403D00"/>
    <w:rsid w:val="00403EEC"/>
    <w:rsid w:val="004042E4"/>
    <w:rsid w:val="00404A65"/>
    <w:rsid w:val="00404B53"/>
    <w:rsid w:val="00404FB4"/>
    <w:rsid w:val="00405072"/>
    <w:rsid w:val="0040543E"/>
    <w:rsid w:val="00405511"/>
    <w:rsid w:val="004055E9"/>
    <w:rsid w:val="004056AA"/>
    <w:rsid w:val="00405748"/>
    <w:rsid w:val="00405A67"/>
    <w:rsid w:val="00405BF6"/>
    <w:rsid w:val="00405EB0"/>
    <w:rsid w:val="004063F7"/>
    <w:rsid w:val="004064CC"/>
    <w:rsid w:val="00406806"/>
    <w:rsid w:val="00406808"/>
    <w:rsid w:val="00406D8F"/>
    <w:rsid w:val="00406DE3"/>
    <w:rsid w:val="00407576"/>
    <w:rsid w:val="00407851"/>
    <w:rsid w:val="00407BA8"/>
    <w:rsid w:val="004102C5"/>
    <w:rsid w:val="00410B72"/>
    <w:rsid w:val="00410D5F"/>
    <w:rsid w:val="00411013"/>
    <w:rsid w:val="0041191A"/>
    <w:rsid w:val="0041227C"/>
    <w:rsid w:val="004124BD"/>
    <w:rsid w:val="00412ADC"/>
    <w:rsid w:val="004131DB"/>
    <w:rsid w:val="00413422"/>
    <w:rsid w:val="00413581"/>
    <w:rsid w:val="00413E4D"/>
    <w:rsid w:val="00414796"/>
    <w:rsid w:val="00414EEA"/>
    <w:rsid w:val="00415041"/>
    <w:rsid w:val="004152C2"/>
    <w:rsid w:val="0041599D"/>
    <w:rsid w:val="004160E4"/>
    <w:rsid w:val="00416241"/>
    <w:rsid w:val="0041660C"/>
    <w:rsid w:val="004169BF"/>
    <w:rsid w:val="00416E48"/>
    <w:rsid w:val="004172AC"/>
    <w:rsid w:val="00417750"/>
    <w:rsid w:val="004177A4"/>
    <w:rsid w:val="00417F4C"/>
    <w:rsid w:val="00420772"/>
    <w:rsid w:val="00421FC4"/>
    <w:rsid w:val="0042206E"/>
    <w:rsid w:val="00422667"/>
    <w:rsid w:val="00422B09"/>
    <w:rsid w:val="00422DCE"/>
    <w:rsid w:val="00422F69"/>
    <w:rsid w:val="004236D0"/>
    <w:rsid w:val="0042395C"/>
    <w:rsid w:val="00424567"/>
    <w:rsid w:val="004246B7"/>
    <w:rsid w:val="0042478B"/>
    <w:rsid w:val="004249AA"/>
    <w:rsid w:val="00424FB3"/>
    <w:rsid w:val="00425775"/>
    <w:rsid w:val="00425DD0"/>
    <w:rsid w:val="00426560"/>
    <w:rsid w:val="00427583"/>
    <w:rsid w:val="004276A7"/>
    <w:rsid w:val="00427D0F"/>
    <w:rsid w:val="0043098F"/>
    <w:rsid w:val="00430B5F"/>
    <w:rsid w:val="0043115B"/>
    <w:rsid w:val="00431291"/>
    <w:rsid w:val="00431650"/>
    <w:rsid w:val="0043187B"/>
    <w:rsid w:val="00431A20"/>
    <w:rsid w:val="00431D69"/>
    <w:rsid w:val="004321BA"/>
    <w:rsid w:val="004326D8"/>
    <w:rsid w:val="00432740"/>
    <w:rsid w:val="00432A00"/>
    <w:rsid w:val="0043376F"/>
    <w:rsid w:val="00434367"/>
    <w:rsid w:val="0043452C"/>
    <w:rsid w:val="004353EC"/>
    <w:rsid w:val="00435E3D"/>
    <w:rsid w:val="004362CD"/>
    <w:rsid w:val="004362D9"/>
    <w:rsid w:val="004362E7"/>
    <w:rsid w:val="004365D2"/>
    <w:rsid w:val="004365EB"/>
    <w:rsid w:val="00436CB9"/>
    <w:rsid w:val="004372DC"/>
    <w:rsid w:val="00437308"/>
    <w:rsid w:val="00437624"/>
    <w:rsid w:val="004378BF"/>
    <w:rsid w:val="00437CAF"/>
    <w:rsid w:val="0044029C"/>
    <w:rsid w:val="00440324"/>
    <w:rsid w:val="004404F6"/>
    <w:rsid w:val="00440AE4"/>
    <w:rsid w:val="00441004"/>
    <w:rsid w:val="00441765"/>
    <w:rsid w:val="00441D40"/>
    <w:rsid w:val="004420B0"/>
    <w:rsid w:val="00442847"/>
    <w:rsid w:val="00442C2F"/>
    <w:rsid w:val="00442EC7"/>
    <w:rsid w:val="00442F3E"/>
    <w:rsid w:val="004431CB"/>
    <w:rsid w:val="00443611"/>
    <w:rsid w:val="004436C7"/>
    <w:rsid w:val="00443858"/>
    <w:rsid w:val="00443B31"/>
    <w:rsid w:val="00443BEF"/>
    <w:rsid w:val="00443FA8"/>
    <w:rsid w:val="00445015"/>
    <w:rsid w:val="00445C5F"/>
    <w:rsid w:val="00445D4A"/>
    <w:rsid w:val="00445EC2"/>
    <w:rsid w:val="004467A0"/>
    <w:rsid w:val="0044754C"/>
    <w:rsid w:val="00447F90"/>
    <w:rsid w:val="0045036E"/>
    <w:rsid w:val="0045053A"/>
    <w:rsid w:val="00450E76"/>
    <w:rsid w:val="004513F9"/>
    <w:rsid w:val="00451942"/>
    <w:rsid w:val="00451D52"/>
    <w:rsid w:val="00452AFC"/>
    <w:rsid w:val="00452B58"/>
    <w:rsid w:val="00453450"/>
    <w:rsid w:val="00453E9F"/>
    <w:rsid w:val="00454102"/>
    <w:rsid w:val="0045425A"/>
    <w:rsid w:val="004542D2"/>
    <w:rsid w:val="0045524E"/>
    <w:rsid w:val="00455A78"/>
    <w:rsid w:val="00455C20"/>
    <w:rsid w:val="00455D76"/>
    <w:rsid w:val="00456013"/>
    <w:rsid w:val="004569F8"/>
    <w:rsid w:val="00456A7D"/>
    <w:rsid w:val="00456E8D"/>
    <w:rsid w:val="0045705F"/>
    <w:rsid w:val="004571F4"/>
    <w:rsid w:val="004573FC"/>
    <w:rsid w:val="00457788"/>
    <w:rsid w:val="0045778E"/>
    <w:rsid w:val="004600F8"/>
    <w:rsid w:val="00460190"/>
    <w:rsid w:val="004611C6"/>
    <w:rsid w:val="0046130E"/>
    <w:rsid w:val="004614F1"/>
    <w:rsid w:val="00461688"/>
    <w:rsid w:val="004620F5"/>
    <w:rsid w:val="004622A3"/>
    <w:rsid w:val="004628FD"/>
    <w:rsid w:val="00462EC5"/>
    <w:rsid w:val="00463731"/>
    <w:rsid w:val="00463762"/>
    <w:rsid w:val="00464F43"/>
    <w:rsid w:val="00465561"/>
    <w:rsid w:val="004659EF"/>
    <w:rsid w:val="00465C6E"/>
    <w:rsid w:val="00465E17"/>
    <w:rsid w:val="00466A40"/>
    <w:rsid w:val="00466BB5"/>
    <w:rsid w:val="00466DC5"/>
    <w:rsid w:val="004673FF"/>
    <w:rsid w:val="00467A73"/>
    <w:rsid w:val="00467D8E"/>
    <w:rsid w:val="00470054"/>
    <w:rsid w:val="004705D7"/>
    <w:rsid w:val="004705FB"/>
    <w:rsid w:val="00470A97"/>
    <w:rsid w:val="00470CF8"/>
    <w:rsid w:val="00470E13"/>
    <w:rsid w:val="004712FC"/>
    <w:rsid w:val="004714DB"/>
    <w:rsid w:val="004715D0"/>
    <w:rsid w:val="004717E1"/>
    <w:rsid w:val="00471C0E"/>
    <w:rsid w:val="00471E86"/>
    <w:rsid w:val="00471F8C"/>
    <w:rsid w:val="0047216D"/>
    <w:rsid w:val="004726B6"/>
    <w:rsid w:val="0047294E"/>
    <w:rsid w:val="004731CF"/>
    <w:rsid w:val="00473684"/>
    <w:rsid w:val="00473F3E"/>
    <w:rsid w:val="00474B96"/>
    <w:rsid w:val="00474D65"/>
    <w:rsid w:val="004750EC"/>
    <w:rsid w:val="00475594"/>
    <w:rsid w:val="00475E69"/>
    <w:rsid w:val="00476ABA"/>
    <w:rsid w:val="0047715F"/>
    <w:rsid w:val="004772A7"/>
    <w:rsid w:val="00477B4A"/>
    <w:rsid w:val="00477BC9"/>
    <w:rsid w:val="00480662"/>
    <w:rsid w:val="0048069D"/>
    <w:rsid w:val="00480B28"/>
    <w:rsid w:val="00480DA7"/>
    <w:rsid w:val="00480F6F"/>
    <w:rsid w:val="00481B8B"/>
    <w:rsid w:val="00481C98"/>
    <w:rsid w:val="0048344E"/>
    <w:rsid w:val="00483597"/>
    <w:rsid w:val="0048398F"/>
    <w:rsid w:val="00483CB0"/>
    <w:rsid w:val="00483CDC"/>
    <w:rsid w:val="00483E09"/>
    <w:rsid w:val="004848C5"/>
    <w:rsid w:val="00485044"/>
    <w:rsid w:val="00485217"/>
    <w:rsid w:val="004856F6"/>
    <w:rsid w:val="00485DBE"/>
    <w:rsid w:val="004860EF"/>
    <w:rsid w:val="0048656C"/>
    <w:rsid w:val="004869B6"/>
    <w:rsid w:val="00486C91"/>
    <w:rsid w:val="00486DC8"/>
    <w:rsid w:val="00487624"/>
    <w:rsid w:val="00490006"/>
    <w:rsid w:val="004908B5"/>
    <w:rsid w:val="00490AE5"/>
    <w:rsid w:val="0049183B"/>
    <w:rsid w:val="00491A6B"/>
    <w:rsid w:val="00491E1F"/>
    <w:rsid w:val="004923AE"/>
    <w:rsid w:val="00492AEB"/>
    <w:rsid w:val="00493166"/>
    <w:rsid w:val="004932EE"/>
    <w:rsid w:val="00493680"/>
    <w:rsid w:val="00493810"/>
    <w:rsid w:val="004938E6"/>
    <w:rsid w:val="004941AF"/>
    <w:rsid w:val="00494829"/>
    <w:rsid w:val="004950BE"/>
    <w:rsid w:val="004953D0"/>
    <w:rsid w:val="00495816"/>
    <w:rsid w:val="004958F3"/>
    <w:rsid w:val="00496A72"/>
    <w:rsid w:val="00496C68"/>
    <w:rsid w:val="00496D34"/>
    <w:rsid w:val="00496DA6"/>
    <w:rsid w:val="00496F96"/>
    <w:rsid w:val="004974D2"/>
    <w:rsid w:val="004A0097"/>
    <w:rsid w:val="004A0115"/>
    <w:rsid w:val="004A01F7"/>
    <w:rsid w:val="004A08D7"/>
    <w:rsid w:val="004A1477"/>
    <w:rsid w:val="004A1640"/>
    <w:rsid w:val="004A1699"/>
    <w:rsid w:val="004A19F2"/>
    <w:rsid w:val="004A1A96"/>
    <w:rsid w:val="004A1F0A"/>
    <w:rsid w:val="004A212A"/>
    <w:rsid w:val="004A225F"/>
    <w:rsid w:val="004A2EEB"/>
    <w:rsid w:val="004A306B"/>
    <w:rsid w:val="004A3131"/>
    <w:rsid w:val="004A3214"/>
    <w:rsid w:val="004A37FC"/>
    <w:rsid w:val="004A3878"/>
    <w:rsid w:val="004A3DA0"/>
    <w:rsid w:val="004A44F0"/>
    <w:rsid w:val="004A4CEF"/>
    <w:rsid w:val="004A54EB"/>
    <w:rsid w:val="004A5BF9"/>
    <w:rsid w:val="004A65C1"/>
    <w:rsid w:val="004A6FEA"/>
    <w:rsid w:val="004A7269"/>
    <w:rsid w:val="004B0D1B"/>
    <w:rsid w:val="004B1497"/>
    <w:rsid w:val="004B1585"/>
    <w:rsid w:val="004B16C0"/>
    <w:rsid w:val="004B1F10"/>
    <w:rsid w:val="004B2509"/>
    <w:rsid w:val="004B2526"/>
    <w:rsid w:val="004B255E"/>
    <w:rsid w:val="004B2BA0"/>
    <w:rsid w:val="004B2EF3"/>
    <w:rsid w:val="004B2FB4"/>
    <w:rsid w:val="004B31AD"/>
    <w:rsid w:val="004B32E9"/>
    <w:rsid w:val="004B372E"/>
    <w:rsid w:val="004B37B1"/>
    <w:rsid w:val="004B39F5"/>
    <w:rsid w:val="004B3EA6"/>
    <w:rsid w:val="004B3EF0"/>
    <w:rsid w:val="004B3F53"/>
    <w:rsid w:val="004B3FD8"/>
    <w:rsid w:val="004B45BC"/>
    <w:rsid w:val="004B51F5"/>
    <w:rsid w:val="004B563A"/>
    <w:rsid w:val="004B5C6A"/>
    <w:rsid w:val="004B673A"/>
    <w:rsid w:val="004B685C"/>
    <w:rsid w:val="004B69D5"/>
    <w:rsid w:val="004B6EA9"/>
    <w:rsid w:val="004B6EB0"/>
    <w:rsid w:val="004B78A1"/>
    <w:rsid w:val="004B7908"/>
    <w:rsid w:val="004C04CE"/>
    <w:rsid w:val="004C08DD"/>
    <w:rsid w:val="004C10F0"/>
    <w:rsid w:val="004C1294"/>
    <w:rsid w:val="004C1F98"/>
    <w:rsid w:val="004C322A"/>
    <w:rsid w:val="004C369A"/>
    <w:rsid w:val="004C3EB6"/>
    <w:rsid w:val="004C404A"/>
    <w:rsid w:val="004C42F7"/>
    <w:rsid w:val="004C4468"/>
    <w:rsid w:val="004C4BFA"/>
    <w:rsid w:val="004C4CBE"/>
    <w:rsid w:val="004C6086"/>
    <w:rsid w:val="004C63CE"/>
    <w:rsid w:val="004C69D3"/>
    <w:rsid w:val="004C6EA2"/>
    <w:rsid w:val="004C70B1"/>
    <w:rsid w:val="004C7D81"/>
    <w:rsid w:val="004D0392"/>
    <w:rsid w:val="004D04CE"/>
    <w:rsid w:val="004D1393"/>
    <w:rsid w:val="004D1881"/>
    <w:rsid w:val="004D19D4"/>
    <w:rsid w:val="004D1A5A"/>
    <w:rsid w:val="004D1C4B"/>
    <w:rsid w:val="004D1E91"/>
    <w:rsid w:val="004D2D31"/>
    <w:rsid w:val="004D2EB4"/>
    <w:rsid w:val="004D2FD4"/>
    <w:rsid w:val="004D344B"/>
    <w:rsid w:val="004D3871"/>
    <w:rsid w:val="004D3EDC"/>
    <w:rsid w:val="004D4528"/>
    <w:rsid w:val="004D4696"/>
    <w:rsid w:val="004D4842"/>
    <w:rsid w:val="004D4AC2"/>
    <w:rsid w:val="004D4BF5"/>
    <w:rsid w:val="004D5039"/>
    <w:rsid w:val="004D53AF"/>
    <w:rsid w:val="004D5908"/>
    <w:rsid w:val="004D5FD0"/>
    <w:rsid w:val="004D649D"/>
    <w:rsid w:val="004D7052"/>
    <w:rsid w:val="004D70FF"/>
    <w:rsid w:val="004D735C"/>
    <w:rsid w:val="004D7661"/>
    <w:rsid w:val="004D7693"/>
    <w:rsid w:val="004D7A8B"/>
    <w:rsid w:val="004D7D2E"/>
    <w:rsid w:val="004E07CE"/>
    <w:rsid w:val="004E1127"/>
    <w:rsid w:val="004E1469"/>
    <w:rsid w:val="004E167C"/>
    <w:rsid w:val="004E1D39"/>
    <w:rsid w:val="004E20AA"/>
    <w:rsid w:val="004E2500"/>
    <w:rsid w:val="004E267D"/>
    <w:rsid w:val="004E2CE4"/>
    <w:rsid w:val="004E2DEB"/>
    <w:rsid w:val="004E3465"/>
    <w:rsid w:val="004E3B97"/>
    <w:rsid w:val="004E4208"/>
    <w:rsid w:val="004E421A"/>
    <w:rsid w:val="004E511D"/>
    <w:rsid w:val="004E52A7"/>
    <w:rsid w:val="004E5640"/>
    <w:rsid w:val="004E570D"/>
    <w:rsid w:val="004E588F"/>
    <w:rsid w:val="004E5AAB"/>
    <w:rsid w:val="004E6729"/>
    <w:rsid w:val="004E6756"/>
    <w:rsid w:val="004E79CB"/>
    <w:rsid w:val="004E7B5C"/>
    <w:rsid w:val="004E7BD6"/>
    <w:rsid w:val="004E7E81"/>
    <w:rsid w:val="004F00DC"/>
    <w:rsid w:val="004F0343"/>
    <w:rsid w:val="004F0488"/>
    <w:rsid w:val="004F0D1C"/>
    <w:rsid w:val="004F0E51"/>
    <w:rsid w:val="004F103E"/>
    <w:rsid w:val="004F14F7"/>
    <w:rsid w:val="004F17D9"/>
    <w:rsid w:val="004F1C45"/>
    <w:rsid w:val="004F1E2A"/>
    <w:rsid w:val="004F23B3"/>
    <w:rsid w:val="004F25D8"/>
    <w:rsid w:val="004F33E7"/>
    <w:rsid w:val="004F3F3B"/>
    <w:rsid w:val="004F409E"/>
    <w:rsid w:val="004F4335"/>
    <w:rsid w:val="004F4717"/>
    <w:rsid w:val="004F4AB1"/>
    <w:rsid w:val="004F530A"/>
    <w:rsid w:val="004F5AA4"/>
    <w:rsid w:val="004F5B4F"/>
    <w:rsid w:val="004F5C4F"/>
    <w:rsid w:val="004F5DAC"/>
    <w:rsid w:val="004F622A"/>
    <w:rsid w:val="004F6759"/>
    <w:rsid w:val="004F7140"/>
    <w:rsid w:val="004F7830"/>
    <w:rsid w:val="004F7E0B"/>
    <w:rsid w:val="0050050F"/>
    <w:rsid w:val="0050067F"/>
    <w:rsid w:val="00500961"/>
    <w:rsid w:val="00500ECF"/>
    <w:rsid w:val="00501224"/>
    <w:rsid w:val="005013B1"/>
    <w:rsid w:val="00501508"/>
    <w:rsid w:val="00501876"/>
    <w:rsid w:val="00501D69"/>
    <w:rsid w:val="00502AED"/>
    <w:rsid w:val="00503196"/>
    <w:rsid w:val="00503AC9"/>
    <w:rsid w:val="00503CD0"/>
    <w:rsid w:val="00503FE4"/>
    <w:rsid w:val="00504027"/>
    <w:rsid w:val="005040E0"/>
    <w:rsid w:val="005047BB"/>
    <w:rsid w:val="00504A3A"/>
    <w:rsid w:val="00504B76"/>
    <w:rsid w:val="0050539C"/>
    <w:rsid w:val="0050599A"/>
    <w:rsid w:val="00506974"/>
    <w:rsid w:val="00506F5D"/>
    <w:rsid w:val="0050727E"/>
    <w:rsid w:val="00510233"/>
    <w:rsid w:val="005102CB"/>
    <w:rsid w:val="0051097D"/>
    <w:rsid w:val="00510B9C"/>
    <w:rsid w:val="00510CEF"/>
    <w:rsid w:val="0051123D"/>
    <w:rsid w:val="00511521"/>
    <w:rsid w:val="005116D0"/>
    <w:rsid w:val="005124BC"/>
    <w:rsid w:val="005124DF"/>
    <w:rsid w:val="00512517"/>
    <w:rsid w:val="00512BC9"/>
    <w:rsid w:val="00512FB5"/>
    <w:rsid w:val="0051376E"/>
    <w:rsid w:val="00513918"/>
    <w:rsid w:val="0051423D"/>
    <w:rsid w:val="005148F8"/>
    <w:rsid w:val="00514BE3"/>
    <w:rsid w:val="005168B1"/>
    <w:rsid w:val="00516A43"/>
    <w:rsid w:val="00516C3C"/>
    <w:rsid w:val="00517F85"/>
    <w:rsid w:val="00517FFC"/>
    <w:rsid w:val="005200C8"/>
    <w:rsid w:val="005203AA"/>
    <w:rsid w:val="0052053B"/>
    <w:rsid w:val="00520718"/>
    <w:rsid w:val="00520C88"/>
    <w:rsid w:val="0052136F"/>
    <w:rsid w:val="005213A8"/>
    <w:rsid w:val="00521795"/>
    <w:rsid w:val="00521B8E"/>
    <w:rsid w:val="00521F5B"/>
    <w:rsid w:val="00522070"/>
    <w:rsid w:val="0052217D"/>
    <w:rsid w:val="00523682"/>
    <w:rsid w:val="00523E65"/>
    <w:rsid w:val="00523EE4"/>
    <w:rsid w:val="00523F1E"/>
    <w:rsid w:val="00524434"/>
    <w:rsid w:val="00524885"/>
    <w:rsid w:val="005248FC"/>
    <w:rsid w:val="00524B28"/>
    <w:rsid w:val="00524C32"/>
    <w:rsid w:val="00524C51"/>
    <w:rsid w:val="00524E56"/>
    <w:rsid w:val="00524E92"/>
    <w:rsid w:val="00526425"/>
    <w:rsid w:val="0052658A"/>
    <w:rsid w:val="00526C86"/>
    <w:rsid w:val="0052723A"/>
    <w:rsid w:val="005275C3"/>
    <w:rsid w:val="00527A75"/>
    <w:rsid w:val="00527C1E"/>
    <w:rsid w:val="00527D1C"/>
    <w:rsid w:val="00527F80"/>
    <w:rsid w:val="0053029E"/>
    <w:rsid w:val="0053068D"/>
    <w:rsid w:val="00530BDC"/>
    <w:rsid w:val="005322FF"/>
    <w:rsid w:val="005324F8"/>
    <w:rsid w:val="00532A8E"/>
    <w:rsid w:val="00532D43"/>
    <w:rsid w:val="0053357A"/>
    <w:rsid w:val="00533916"/>
    <w:rsid w:val="00533A69"/>
    <w:rsid w:val="00533D46"/>
    <w:rsid w:val="005340F2"/>
    <w:rsid w:val="005344C5"/>
    <w:rsid w:val="005345C3"/>
    <w:rsid w:val="00534B0B"/>
    <w:rsid w:val="00534FCA"/>
    <w:rsid w:val="005361F7"/>
    <w:rsid w:val="005367BC"/>
    <w:rsid w:val="00540023"/>
    <w:rsid w:val="00540687"/>
    <w:rsid w:val="00540BA7"/>
    <w:rsid w:val="00540CCF"/>
    <w:rsid w:val="00541799"/>
    <w:rsid w:val="0054218C"/>
    <w:rsid w:val="00542968"/>
    <w:rsid w:val="00542A0C"/>
    <w:rsid w:val="00542C77"/>
    <w:rsid w:val="00542E3F"/>
    <w:rsid w:val="00542E74"/>
    <w:rsid w:val="00542EBD"/>
    <w:rsid w:val="00543780"/>
    <w:rsid w:val="00543992"/>
    <w:rsid w:val="005446C5"/>
    <w:rsid w:val="00544E8F"/>
    <w:rsid w:val="005454BB"/>
    <w:rsid w:val="005456DA"/>
    <w:rsid w:val="005459FD"/>
    <w:rsid w:val="00545AF1"/>
    <w:rsid w:val="00545D4D"/>
    <w:rsid w:val="00546339"/>
    <w:rsid w:val="00546BE7"/>
    <w:rsid w:val="00546E7A"/>
    <w:rsid w:val="0054720D"/>
    <w:rsid w:val="00547E79"/>
    <w:rsid w:val="00550061"/>
    <w:rsid w:val="005507D3"/>
    <w:rsid w:val="00550E9B"/>
    <w:rsid w:val="005518CF"/>
    <w:rsid w:val="00552224"/>
    <w:rsid w:val="00552640"/>
    <w:rsid w:val="005526A1"/>
    <w:rsid w:val="00552A52"/>
    <w:rsid w:val="00552DAF"/>
    <w:rsid w:val="00552E69"/>
    <w:rsid w:val="00552F82"/>
    <w:rsid w:val="005530F7"/>
    <w:rsid w:val="005535D3"/>
    <w:rsid w:val="0055386B"/>
    <w:rsid w:val="00553AB4"/>
    <w:rsid w:val="00553C4F"/>
    <w:rsid w:val="00553ED7"/>
    <w:rsid w:val="0055401C"/>
    <w:rsid w:val="00555467"/>
    <w:rsid w:val="00555619"/>
    <w:rsid w:val="00555646"/>
    <w:rsid w:val="0055672C"/>
    <w:rsid w:val="00556ABB"/>
    <w:rsid w:val="00556D2C"/>
    <w:rsid w:val="005570A8"/>
    <w:rsid w:val="0055715B"/>
    <w:rsid w:val="00560665"/>
    <w:rsid w:val="0056074D"/>
    <w:rsid w:val="00560859"/>
    <w:rsid w:val="00560900"/>
    <w:rsid w:val="00560E90"/>
    <w:rsid w:val="00560F47"/>
    <w:rsid w:val="005612C4"/>
    <w:rsid w:val="005615E5"/>
    <w:rsid w:val="00561946"/>
    <w:rsid w:val="00562075"/>
    <w:rsid w:val="00562F81"/>
    <w:rsid w:val="005631CD"/>
    <w:rsid w:val="0056349C"/>
    <w:rsid w:val="00563D41"/>
    <w:rsid w:val="005640EA"/>
    <w:rsid w:val="00564FC6"/>
    <w:rsid w:val="00565285"/>
    <w:rsid w:val="00565AC3"/>
    <w:rsid w:val="00565ADD"/>
    <w:rsid w:val="00565B93"/>
    <w:rsid w:val="00565E4D"/>
    <w:rsid w:val="0056657F"/>
    <w:rsid w:val="00566605"/>
    <w:rsid w:val="00566E8A"/>
    <w:rsid w:val="00567460"/>
    <w:rsid w:val="005679B4"/>
    <w:rsid w:val="00567AD2"/>
    <w:rsid w:val="00567C9D"/>
    <w:rsid w:val="00567CEF"/>
    <w:rsid w:val="00567E8C"/>
    <w:rsid w:val="00570BA3"/>
    <w:rsid w:val="00571878"/>
    <w:rsid w:val="00571A01"/>
    <w:rsid w:val="00571D6E"/>
    <w:rsid w:val="00572BF1"/>
    <w:rsid w:val="00572FE5"/>
    <w:rsid w:val="0057326D"/>
    <w:rsid w:val="00573E0D"/>
    <w:rsid w:val="0057410F"/>
    <w:rsid w:val="005753F0"/>
    <w:rsid w:val="005755D8"/>
    <w:rsid w:val="00575D48"/>
    <w:rsid w:val="00575FF3"/>
    <w:rsid w:val="00576230"/>
    <w:rsid w:val="005762D7"/>
    <w:rsid w:val="00576DA8"/>
    <w:rsid w:val="005776DA"/>
    <w:rsid w:val="00577A12"/>
    <w:rsid w:val="00577EC7"/>
    <w:rsid w:val="00580B57"/>
    <w:rsid w:val="005810CF"/>
    <w:rsid w:val="005810F2"/>
    <w:rsid w:val="00581620"/>
    <w:rsid w:val="00581662"/>
    <w:rsid w:val="00581728"/>
    <w:rsid w:val="00581B11"/>
    <w:rsid w:val="00581F4B"/>
    <w:rsid w:val="0058222E"/>
    <w:rsid w:val="00582A39"/>
    <w:rsid w:val="00582C28"/>
    <w:rsid w:val="00582DF0"/>
    <w:rsid w:val="00583D94"/>
    <w:rsid w:val="00583E41"/>
    <w:rsid w:val="005843F6"/>
    <w:rsid w:val="00584792"/>
    <w:rsid w:val="00584947"/>
    <w:rsid w:val="00584959"/>
    <w:rsid w:val="00584C66"/>
    <w:rsid w:val="00585846"/>
    <w:rsid w:val="0058587C"/>
    <w:rsid w:val="005859CB"/>
    <w:rsid w:val="00585E69"/>
    <w:rsid w:val="00586039"/>
    <w:rsid w:val="00586B12"/>
    <w:rsid w:val="00586D14"/>
    <w:rsid w:val="0058763A"/>
    <w:rsid w:val="005907DA"/>
    <w:rsid w:val="0059088C"/>
    <w:rsid w:val="00590A30"/>
    <w:rsid w:val="00590A63"/>
    <w:rsid w:val="00591106"/>
    <w:rsid w:val="00591801"/>
    <w:rsid w:val="00592037"/>
    <w:rsid w:val="00592559"/>
    <w:rsid w:val="00592A47"/>
    <w:rsid w:val="00592D34"/>
    <w:rsid w:val="005933CF"/>
    <w:rsid w:val="005935C4"/>
    <w:rsid w:val="00594091"/>
    <w:rsid w:val="00594184"/>
    <w:rsid w:val="005943C6"/>
    <w:rsid w:val="00594CC7"/>
    <w:rsid w:val="00595004"/>
    <w:rsid w:val="005956C6"/>
    <w:rsid w:val="0059587E"/>
    <w:rsid w:val="005964EF"/>
    <w:rsid w:val="00596985"/>
    <w:rsid w:val="00596B4C"/>
    <w:rsid w:val="00596C39"/>
    <w:rsid w:val="00596EDE"/>
    <w:rsid w:val="00596FAE"/>
    <w:rsid w:val="00597A32"/>
    <w:rsid w:val="00597B02"/>
    <w:rsid w:val="00597FAA"/>
    <w:rsid w:val="005A013F"/>
    <w:rsid w:val="005A01D0"/>
    <w:rsid w:val="005A031C"/>
    <w:rsid w:val="005A11F3"/>
    <w:rsid w:val="005A12EC"/>
    <w:rsid w:val="005A1356"/>
    <w:rsid w:val="005A1B6F"/>
    <w:rsid w:val="005A25B9"/>
    <w:rsid w:val="005A2767"/>
    <w:rsid w:val="005A2995"/>
    <w:rsid w:val="005A2C96"/>
    <w:rsid w:val="005A359D"/>
    <w:rsid w:val="005A3733"/>
    <w:rsid w:val="005A4612"/>
    <w:rsid w:val="005A51BE"/>
    <w:rsid w:val="005A53C2"/>
    <w:rsid w:val="005A54AC"/>
    <w:rsid w:val="005A5577"/>
    <w:rsid w:val="005A5CB2"/>
    <w:rsid w:val="005A689E"/>
    <w:rsid w:val="005A6CA7"/>
    <w:rsid w:val="005A71E9"/>
    <w:rsid w:val="005A7225"/>
    <w:rsid w:val="005A73B7"/>
    <w:rsid w:val="005A7829"/>
    <w:rsid w:val="005A78B2"/>
    <w:rsid w:val="005A7C8F"/>
    <w:rsid w:val="005B05D3"/>
    <w:rsid w:val="005B1001"/>
    <w:rsid w:val="005B1865"/>
    <w:rsid w:val="005B1D46"/>
    <w:rsid w:val="005B1D7F"/>
    <w:rsid w:val="005B230E"/>
    <w:rsid w:val="005B2BD3"/>
    <w:rsid w:val="005B2D59"/>
    <w:rsid w:val="005B34BE"/>
    <w:rsid w:val="005B40DB"/>
    <w:rsid w:val="005B4439"/>
    <w:rsid w:val="005B5D5E"/>
    <w:rsid w:val="005B6017"/>
    <w:rsid w:val="005B602C"/>
    <w:rsid w:val="005B6338"/>
    <w:rsid w:val="005B6408"/>
    <w:rsid w:val="005B6E0C"/>
    <w:rsid w:val="005B72C7"/>
    <w:rsid w:val="005B7AEE"/>
    <w:rsid w:val="005C02AF"/>
    <w:rsid w:val="005C0D29"/>
    <w:rsid w:val="005C0F0A"/>
    <w:rsid w:val="005C108C"/>
    <w:rsid w:val="005C1215"/>
    <w:rsid w:val="005C1C4B"/>
    <w:rsid w:val="005C2234"/>
    <w:rsid w:val="005C2714"/>
    <w:rsid w:val="005C2AD6"/>
    <w:rsid w:val="005C3012"/>
    <w:rsid w:val="005C30AF"/>
    <w:rsid w:val="005C30C5"/>
    <w:rsid w:val="005C39D8"/>
    <w:rsid w:val="005C3CE5"/>
    <w:rsid w:val="005C3EC6"/>
    <w:rsid w:val="005C40F6"/>
    <w:rsid w:val="005C4157"/>
    <w:rsid w:val="005C473B"/>
    <w:rsid w:val="005C47EC"/>
    <w:rsid w:val="005C4B57"/>
    <w:rsid w:val="005C4D04"/>
    <w:rsid w:val="005C4EE7"/>
    <w:rsid w:val="005C5716"/>
    <w:rsid w:val="005C62A4"/>
    <w:rsid w:val="005C669E"/>
    <w:rsid w:val="005C6A4E"/>
    <w:rsid w:val="005C6D2F"/>
    <w:rsid w:val="005C6F8C"/>
    <w:rsid w:val="005C7352"/>
    <w:rsid w:val="005C7404"/>
    <w:rsid w:val="005C7A80"/>
    <w:rsid w:val="005C7AA1"/>
    <w:rsid w:val="005C7CA3"/>
    <w:rsid w:val="005C7CF5"/>
    <w:rsid w:val="005D0691"/>
    <w:rsid w:val="005D15A1"/>
    <w:rsid w:val="005D1D69"/>
    <w:rsid w:val="005D2418"/>
    <w:rsid w:val="005D26C0"/>
    <w:rsid w:val="005D2AC6"/>
    <w:rsid w:val="005D2F3C"/>
    <w:rsid w:val="005D354F"/>
    <w:rsid w:val="005D3AD7"/>
    <w:rsid w:val="005D4270"/>
    <w:rsid w:val="005D4988"/>
    <w:rsid w:val="005D52FC"/>
    <w:rsid w:val="005D59A4"/>
    <w:rsid w:val="005D5AB3"/>
    <w:rsid w:val="005D5B8D"/>
    <w:rsid w:val="005D6082"/>
    <w:rsid w:val="005D63D2"/>
    <w:rsid w:val="005D6E08"/>
    <w:rsid w:val="005D6EBD"/>
    <w:rsid w:val="005D6F9A"/>
    <w:rsid w:val="005D72E2"/>
    <w:rsid w:val="005D7E84"/>
    <w:rsid w:val="005D7FA3"/>
    <w:rsid w:val="005E113B"/>
    <w:rsid w:val="005E1975"/>
    <w:rsid w:val="005E1CA3"/>
    <w:rsid w:val="005E1E03"/>
    <w:rsid w:val="005E1F58"/>
    <w:rsid w:val="005E233E"/>
    <w:rsid w:val="005E2A16"/>
    <w:rsid w:val="005E2E6E"/>
    <w:rsid w:val="005E2FC9"/>
    <w:rsid w:val="005E320D"/>
    <w:rsid w:val="005E3447"/>
    <w:rsid w:val="005E34FB"/>
    <w:rsid w:val="005E3565"/>
    <w:rsid w:val="005E38AF"/>
    <w:rsid w:val="005E4AAF"/>
    <w:rsid w:val="005E4DC6"/>
    <w:rsid w:val="005E51A9"/>
    <w:rsid w:val="005E546A"/>
    <w:rsid w:val="005E5607"/>
    <w:rsid w:val="005E5847"/>
    <w:rsid w:val="005E7213"/>
    <w:rsid w:val="005E75BB"/>
    <w:rsid w:val="005E7863"/>
    <w:rsid w:val="005E7AC6"/>
    <w:rsid w:val="005E7B66"/>
    <w:rsid w:val="005E7DDC"/>
    <w:rsid w:val="005F01C4"/>
    <w:rsid w:val="005F0652"/>
    <w:rsid w:val="005F0745"/>
    <w:rsid w:val="005F095C"/>
    <w:rsid w:val="005F0C62"/>
    <w:rsid w:val="005F14A6"/>
    <w:rsid w:val="005F15E6"/>
    <w:rsid w:val="005F1766"/>
    <w:rsid w:val="005F191F"/>
    <w:rsid w:val="005F1CCC"/>
    <w:rsid w:val="005F2B21"/>
    <w:rsid w:val="005F358C"/>
    <w:rsid w:val="005F3E9C"/>
    <w:rsid w:val="005F4055"/>
    <w:rsid w:val="005F447F"/>
    <w:rsid w:val="005F452D"/>
    <w:rsid w:val="005F4803"/>
    <w:rsid w:val="005F55BB"/>
    <w:rsid w:val="005F5761"/>
    <w:rsid w:val="005F5FF8"/>
    <w:rsid w:val="005F730B"/>
    <w:rsid w:val="005F794F"/>
    <w:rsid w:val="005F7B6F"/>
    <w:rsid w:val="00600BA9"/>
    <w:rsid w:val="006010AC"/>
    <w:rsid w:val="006015C9"/>
    <w:rsid w:val="00601901"/>
    <w:rsid w:val="00601A59"/>
    <w:rsid w:val="00601BE2"/>
    <w:rsid w:val="00602314"/>
    <w:rsid w:val="00602382"/>
    <w:rsid w:val="00603150"/>
    <w:rsid w:val="006032E4"/>
    <w:rsid w:val="006035C9"/>
    <w:rsid w:val="0060391E"/>
    <w:rsid w:val="006041DD"/>
    <w:rsid w:val="006043CE"/>
    <w:rsid w:val="00604DD6"/>
    <w:rsid w:val="00605527"/>
    <w:rsid w:val="0060565C"/>
    <w:rsid w:val="00605866"/>
    <w:rsid w:val="00605FDD"/>
    <w:rsid w:val="006061BF"/>
    <w:rsid w:val="00606A6A"/>
    <w:rsid w:val="00606A87"/>
    <w:rsid w:val="00606AD8"/>
    <w:rsid w:val="00606F7F"/>
    <w:rsid w:val="00606FA4"/>
    <w:rsid w:val="00607211"/>
    <w:rsid w:val="0060766C"/>
    <w:rsid w:val="0060783A"/>
    <w:rsid w:val="00607FAA"/>
    <w:rsid w:val="006101FF"/>
    <w:rsid w:val="006103DB"/>
    <w:rsid w:val="0061090A"/>
    <w:rsid w:val="00610BE2"/>
    <w:rsid w:val="00611261"/>
    <w:rsid w:val="00611531"/>
    <w:rsid w:val="00611B4B"/>
    <w:rsid w:val="006120E8"/>
    <w:rsid w:val="0061220C"/>
    <w:rsid w:val="00612ECD"/>
    <w:rsid w:val="006131F2"/>
    <w:rsid w:val="006136AE"/>
    <w:rsid w:val="006136E3"/>
    <w:rsid w:val="00613730"/>
    <w:rsid w:val="00613A08"/>
    <w:rsid w:val="00613AA4"/>
    <w:rsid w:val="00613B14"/>
    <w:rsid w:val="00613EF6"/>
    <w:rsid w:val="00614276"/>
    <w:rsid w:val="0061448D"/>
    <w:rsid w:val="0061454B"/>
    <w:rsid w:val="00614764"/>
    <w:rsid w:val="006149DD"/>
    <w:rsid w:val="00614DF7"/>
    <w:rsid w:val="006150C2"/>
    <w:rsid w:val="0061539E"/>
    <w:rsid w:val="006153F2"/>
    <w:rsid w:val="00615846"/>
    <w:rsid w:val="006160A6"/>
    <w:rsid w:val="006167B0"/>
    <w:rsid w:val="006169F3"/>
    <w:rsid w:val="00616BFE"/>
    <w:rsid w:val="00617231"/>
    <w:rsid w:val="00617FF6"/>
    <w:rsid w:val="00620C89"/>
    <w:rsid w:val="00620ED0"/>
    <w:rsid w:val="00621069"/>
    <w:rsid w:val="006212F1"/>
    <w:rsid w:val="0062169E"/>
    <w:rsid w:val="00621FC3"/>
    <w:rsid w:val="006222FA"/>
    <w:rsid w:val="0062296B"/>
    <w:rsid w:val="00623573"/>
    <w:rsid w:val="0062437F"/>
    <w:rsid w:val="006243FA"/>
    <w:rsid w:val="00624499"/>
    <w:rsid w:val="00624583"/>
    <w:rsid w:val="00624DD3"/>
    <w:rsid w:val="00624F47"/>
    <w:rsid w:val="00626EE3"/>
    <w:rsid w:val="00627912"/>
    <w:rsid w:val="00627DDC"/>
    <w:rsid w:val="0063093D"/>
    <w:rsid w:val="00631664"/>
    <w:rsid w:val="00631BDC"/>
    <w:rsid w:val="00631E0A"/>
    <w:rsid w:val="006329C5"/>
    <w:rsid w:val="00632D6A"/>
    <w:rsid w:val="00632EB8"/>
    <w:rsid w:val="00633BCF"/>
    <w:rsid w:val="006342F3"/>
    <w:rsid w:val="00634607"/>
    <w:rsid w:val="0063488A"/>
    <w:rsid w:val="006349F7"/>
    <w:rsid w:val="00634E56"/>
    <w:rsid w:val="00634E8A"/>
    <w:rsid w:val="006350BF"/>
    <w:rsid w:val="00635998"/>
    <w:rsid w:val="00635FB8"/>
    <w:rsid w:val="00636356"/>
    <w:rsid w:val="00636852"/>
    <w:rsid w:val="00636AFE"/>
    <w:rsid w:val="00636CAB"/>
    <w:rsid w:val="00640203"/>
    <w:rsid w:val="00640577"/>
    <w:rsid w:val="006413AB"/>
    <w:rsid w:val="0064162B"/>
    <w:rsid w:val="00641BB7"/>
    <w:rsid w:val="00641EC9"/>
    <w:rsid w:val="006420E6"/>
    <w:rsid w:val="00642289"/>
    <w:rsid w:val="0064260C"/>
    <w:rsid w:val="00643031"/>
    <w:rsid w:val="00643F97"/>
    <w:rsid w:val="0064408E"/>
    <w:rsid w:val="00644524"/>
    <w:rsid w:val="006446C5"/>
    <w:rsid w:val="00644D66"/>
    <w:rsid w:val="006459E9"/>
    <w:rsid w:val="00645B34"/>
    <w:rsid w:val="00646367"/>
    <w:rsid w:val="0064747F"/>
    <w:rsid w:val="00647913"/>
    <w:rsid w:val="00647B81"/>
    <w:rsid w:val="00647D21"/>
    <w:rsid w:val="00647EBD"/>
    <w:rsid w:val="006502B3"/>
    <w:rsid w:val="006506E2"/>
    <w:rsid w:val="006507FD"/>
    <w:rsid w:val="00650862"/>
    <w:rsid w:val="00650F18"/>
    <w:rsid w:val="00650F66"/>
    <w:rsid w:val="0065186B"/>
    <w:rsid w:val="00651967"/>
    <w:rsid w:val="00652709"/>
    <w:rsid w:val="00652932"/>
    <w:rsid w:val="00652943"/>
    <w:rsid w:val="00652949"/>
    <w:rsid w:val="006536B1"/>
    <w:rsid w:val="006540AF"/>
    <w:rsid w:val="0065469F"/>
    <w:rsid w:val="00654BC3"/>
    <w:rsid w:val="00654C7A"/>
    <w:rsid w:val="00654E71"/>
    <w:rsid w:val="006555C4"/>
    <w:rsid w:val="00655D01"/>
    <w:rsid w:val="00656132"/>
    <w:rsid w:val="006572B9"/>
    <w:rsid w:val="0065774C"/>
    <w:rsid w:val="00657A89"/>
    <w:rsid w:val="00657C72"/>
    <w:rsid w:val="00660F10"/>
    <w:rsid w:val="006614FE"/>
    <w:rsid w:val="006621BF"/>
    <w:rsid w:val="00662242"/>
    <w:rsid w:val="00662754"/>
    <w:rsid w:val="006629C2"/>
    <w:rsid w:val="00662D4A"/>
    <w:rsid w:val="00663684"/>
    <w:rsid w:val="00664CCB"/>
    <w:rsid w:val="00664F2F"/>
    <w:rsid w:val="006650AA"/>
    <w:rsid w:val="006651BC"/>
    <w:rsid w:val="0066582D"/>
    <w:rsid w:val="006660BA"/>
    <w:rsid w:val="006669D3"/>
    <w:rsid w:val="00666F44"/>
    <w:rsid w:val="00667068"/>
    <w:rsid w:val="00667273"/>
    <w:rsid w:val="00667B3C"/>
    <w:rsid w:val="00667B4D"/>
    <w:rsid w:val="00667C11"/>
    <w:rsid w:val="00670304"/>
    <w:rsid w:val="00670D97"/>
    <w:rsid w:val="00671846"/>
    <w:rsid w:val="006719D7"/>
    <w:rsid w:val="00671A1B"/>
    <w:rsid w:val="00671AFC"/>
    <w:rsid w:val="00671BBB"/>
    <w:rsid w:val="00672187"/>
    <w:rsid w:val="00672241"/>
    <w:rsid w:val="00672BC0"/>
    <w:rsid w:val="00673003"/>
    <w:rsid w:val="00673070"/>
    <w:rsid w:val="006732E3"/>
    <w:rsid w:val="0067380B"/>
    <w:rsid w:val="00674356"/>
    <w:rsid w:val="006747C4"/>
    <w:rsid w:val="00674946"/>
    <w:rsid w:val="00674C24"/>
    <w:rsid w:val="0067604B"/>
    <w:rsid w:val="0067624E"/>
    <w:rsid w:val="00676B1E"/>
    <w:rsid w:val="00676D31"/>
    <w:rsid w:val="006776FF"/>
    <w:rsid w:val="00680072"/>
    <w:rsid w:val="00680225"/>
    <w:rsid w:val="006802D1"/>
    <w:rsid w:val="006803FB"/>
    <w:rsid w:val="00680597"/>
    <w:rsid w:val="006806BE"/>
    <w:rsid w:val="00680C88"/>
    <w:rsid w:val="00680DE2"/>
    <w:rsid w:val="006811BE"/>
    <w:rsid w:val="00681BE3"/>
    <w:rsid w:val="006821F0"/>
    <w:rsid w:val="00682463"/>
    <w:rsid w:val="00682524"/>
    <w:rsid w:val="006827A0"/>
    <w:rsid w:val="006832AF"/>
    <w:rsid w:val="00683DB9"/>
    <w:rsid w:val="00684A3A"/>
    <w:rsid w:val="0068538C"/>
    <w:rsid w:val="006863BF"/>
    <w:rsid w:val="00686B96"/>
    <w:rsid w:val="00687250"/>
    <w:rsid w:val="006874A0"/>
    <w:rsid w:val="0068753D"/>
    <w:rsid w:val="0068799E"/>
    <w:rsid w:val="00687BA0"/>
    <w:rsid w:val="006900C6"/>
    <w:rsid w:val="006902F4"/>
    <w:rsid w:val="00690607"/>
    <w:rsid w:val="00690AE9"/>
    <w:rsid w:val="00690C80"/>
    <w:rsid w:val="00691152"/>
    <w:rsid w:val="00691447"/>
    <w:rsid w:val="00691985"/>
    <w:rsid w:val="00691B47"/>
    <w:rsid w:val="00691BDC"/>
    <w:rsid w:val="00692C2E"/>
    <w:rsid w:val="00693075"/>
    <w:rsid w:val="00693A9A"/>
    <w:rsid w:val="006945B5"/>
    <w:rsid w:val="006947C0"/>
    <w:rsid w:val="006950EE"/>
    <w:rsid w:val="006957D8"/>
    <w:rsid w:val="0069586D"/>
    <w:rsid w:val="00695983"/>
    <w:rsid w:val="00695A1B"/>
    <w:rsid w:val="00695B82"/>
    <w:rsid w:val="00695C69"/>
    <w:rsid w:val="00695D41"/>
    <w:rsid w:val="00695EA1"/>
    <w:rsid w:val="00695FEB"/>
    <w:rsid w:val="00696154"/>
    <w:rsid w:val="00696DEC"/>
    <w:rsid w:val="0069715D"/>
    <w:rsid w:val="0069731A"/>
    <w:rsid w:val="0069798E"/>
    <w:rsid w:val="00697B40"/>
    <w:rsid w:val="00697F36"/>
    <w:rsid w:val="006A020E"/>
    <w:rsid w:val="006A075A"/>
    <w:rsid w:val="006A10F4"/>
    <w:rsid w:val="006A1985"/>
    <w:rsid w:val="006A19E1"/>
    <w:rsid w:val="006A1EB8"/>
    <w:rsid w:val="006A1EEA"/>
    <w:rsid w:val="006A1F2D"/>
    <w:rsid w:val="006A1FD7"/>
    <w:rsid w:val="006A2345"/>
    <w:rsid w:val="006A234A"/>
    <w:rsid w:val="006A2354"/>
    <w:rsid w:val="006A23ED"/>
    <w:rsid w:val="006A254E"/>
    <w:rsid w:val="006A256D"/>
    <w:rsid w:val="006A25B4"/>
    <w:rsid w:val="006A32C9"/>
    <w:rsid w:val="006A33E6"/>
    <w:rsid w:val="006A3D64"/>
    <w:rsid w:val="006A44C4"/>
    <w:rsid w:val="006A4902"/>
    <w:rsid w:val="006A4A1E"/>
    <w:rsid w:val="006A4EDD"/>
    <w:rsid w:val="006A5501"/>
    <w:rsid w:val="006A553F"/>
    <w:rsid w:val="006A5D75"/>
    <w:rsid w:val="006A5EC7"/>
    <w:rsid w:val="006A6091"/>
    <w:rsid w:val="006A63C7"/>
    <w:rsid w:val="006A6594"/>
    <w:rsid w:val="006A6717"/>
    <w:rsid w:val="006A6A8F"/>
    <w:rsid w:val="006A6C76"/>
    <w:rsid w:val="006A6E1C"/>
    <w:rsid w:val="006A7504"/>
    <w:rsid w:val="006A76C6"/>
    <w:rsid w:val="006A78C9"/>
    <w:rsid w:val="006A7E17"/>
    <w:rsid w:val="006A7FFD"/>
    <w:rsid w:val="006B004F"/>
    <w:rsid w:val="006B0624"/>
    <w:rsid w:val="006B1178"/>
    <w:rsid w:val="006B172C"/>
    <w:rsid w:val="006B259E"/>
    <w:rsid w:val="006B2E7E"/>
    <w:rsid w:val="006B34D1"/>
    <w:rsid w:val="006B3A80"/>
    <w:rsid w:val="006B3D8B"/>
    <w:rsid w:val="006B3F1A"/>
    <w:rsid w:val="006B494C"/>
    <w:rsid w:val="006B4A5B"/>
    <w:rsid w:val="006B4A9F"/>
    <w:rsid w:val="006B510E"/>
    <w:rsid w:val="006B5DEC"/>
    <w:rsid w:val="006B625A"/>
    <w:rsid w:val="006B64F3"/>
    <w:rsid w:val="006B6810"/>
    <w:rsid w:val="006B68C6"/>
    <w:rsid w:val="006B761F"/>
    <w:rsid w:val="006B7830"/>
    <w:rsid w:val="006B7F70"/>
    <w:rsid w:val="006C0284"/>
    <w:rsid w:val="006C078C"/>
    <w:rsid w:val="006C0BC0"/>
    <w:rsid w:val="006C0BFF"/>
    <w:rsid w:val="006C0F62"/>
    <w:rsid w:val="006C1D86"/>
    <w:rsid w:val="006C1D98"/>
    <w:rsid w:val="006C21B5"/>
    <w:rsid w:val="006C21D5"/>
    <w:rsid w:val="006C2284"/>
    <w:rsid w:val="006C23AF"/>
    <w:rsid w:val="006C23E0"/>
    <w:rsid w:val="006C2EB0"/>
    <w:rsid w:val="006C30D2"/>
    <w:rsid w:val="006C322A"/>
    <w:rsid w:val="006C40EC"/>
    <w:rsid w:val="006C4329"/>
    <w:rsid w:val="006C4360"/>
    <w:rsid w:val="006C4A19"/>
    <w:rsid w:val="006C4EA9"/>
    <w:rsid w:val="006C5C98"/>
    <w:rsid w:val="006C630D"/>
    <w:rsid w:val="006C66E7"/>
    <w:rsid w:val="006C6EE4"/>
    <w:rsid w:val="006C764F"/>
    <w:rsid w:val="006C77A0"/>
    <w:rsid w:val="006C77C5"/>
    <w:rsid w:val="006C7F4F"/>
    <w:rsid w:val="006D02E9"/>
    <w:rsid w:val="006D092A"/>
    <w:rsid w:val="006D0CE2"/>
    <w:rsid w:val="006D101A"/>
    <w:rsid w:val="006D10F8"/>
    <w:rsid w:val="006D1A79"/>
    <w:rsid w:val="006D1D6B"/>
    <w:rsid w:val="006D1E29"/>
    <w:rsid w:val="006D1EE9"/>
    <w:rsid w:val="006D2711"/>
    <w:rsid w:val="006D2ABA"/>
    <w:rsid w:val="006D3A4D"/>
    <w:rsid w:val="006D45C3"/>
    <w:rsid w:val="006D5A45"/>
    <w:rsid w:val="006D5B18"/>
    <w:rsid w:val="006D5F5E"/>
    <w:rsid w:val="006D6AAD"/>
    <w:rsid w:val="006D6BC4"/>
    <w:rsid w:val="006D7D7E"/>
    <w:rsid w:val="006E06F9"/>
    <w:rsid w:val="006E0CCE"/>
    <w:rsid w:val="006E0D7B"/>
    <w:rsid w:val="006E12C0"/>
    <w:rsid w:val="006E1432"/>
    <w:rsid w:val="006E148E"/>
    <w:rsid w:val="006E15F7"/>
    <w:rsid w:val="006E19A8"/>
    <w:rsid w:val="006E1AEF"/>
    <w:rsid w:val="006E1DB1"/>
    <w:rsid w:val="006E1F8C"/>
    <w:rsid w:val="006E23E7"/>
    <w:rsid w:val="006E2416"/>
    <w:rsid w:val="006E25C4"/>
    <w:rsid w:val="006E26B1"/>
    <w:rsid w:val="006E29F4"/>
    <w:rsid w:val="006E2F0A"/>
    <w:rsid w:val="006E3E47"/>
    <w:rsid w:val="006E429F"/>
    <w:rsid w:val="006E667D"/>
    <w:rsid w:val="006E6791"/>
    <w:rsid w:val="006E67FC"/>
    <w:rsid w:val="006E72E6"/>
    <w:rsid w:val="006E7926"/>
    <w:rsid w:val="006F05AE"/>
    <w:rsid w:val="006F0F01"/>
    <w:rsid w:val="006F0FBB"/>
    <w:rsid w:val="006F130A"/>
    <w:rsid w:val="006F1524"/>
    <w:rsid w:val="006F1DFD"/>
    <w:rsid w:val="006F241B"/>
    <w:rsid w:val="006F29A7"/>
    <w:rsid w:val="006F2A10"/>
    <w:rsid w:val="006F34E8"/>
    <w:rsid w:val="006F35D1"/>
    <w:rsid w:val="006F3A11"/>
    <w:rsid w:val="006F3AF7"/>
    <w:rsid w:val="006F3FA8"/>
    <w:rsid w:val="006F3FF0"/>
    <w:rsid w:val="006F40B7"/>
    <w:rsid w:val="006F41D0"/>
    <w:rsid w:val="006F4C4F"/>
    <w:rsid w:val="006F4FF3"/>
    <w:rsid w:val="006F523F"/>
    <w:rsid w:val="006F53A3"/>
    <w:rsid w:val="006F5B94"/>
    <w:rsid w:val="006F5C3D"/>
    <w:rsid w:val="006F5FDA"/>
    <w:rsid w:val="006F6E0D"/>
    <w:rsid w:val="0070124E"/>
    <w:rsid w:val="007017FE"/>
    <w:rsid w:val="00701D01"/>
    <w:rsid w:val="00701D63"/>
    <w:rsid w:val="007024F8"/>
    <w:rsid w:val="0070290E"/>
    <w:rsid w:val="00702A05"/>
    <w:rsid w:val="00702A12"/>
    <w:rsid w:val="00702A77"/>
    <w:rsid w:val="007034A2"/>
    <w:rsid w:val="0070381B"/>
    <w:rsid w:val="007038BD"/>
    <w:rsid w:val="00703F93"/>
    <w:rsid w:val="00704256"/>
    <w:rsid w:val="00704421"/>
    <w:rsid w:val="00704EF8"/>
    <w:rsid w:val="00705709"/>
    <w:rsid w:val="00705948"/>
    <w:rsid w:val="00705DA2"/>
    <w:rsid w:val="00705DE1"/>
    <w:rsid w:val="00705FB6"/>
    <w:rsid w:val="00706B30"/>
    <w:rsid w:val="00706C48"/>
    <w:rsid w:val="00706DAC"/>
    <w:rsid w:val="007073DF"/>
    <w:rsid w:val="0070769B"/>
    <w:rsid w:val="00707748"/>
    <w:rsid w:val="00707A35"/>
    <w:rsid w:val="00710AE0"/>
    <w:rsid w:val="007117A4"/>
    <w:rsid w:val="0071252F"/>
    <w:rsid w:val="00712548"/>
    <w:rsid w:val="00712CB7"/>
    <w:rsid w:val="00712CDC"/>
    <w:rsid w:val="0071321F"/>
    <w:rsid w:val="007133CE"/>
    <w:rsid w:val="00713A73"/>
    <w:rsid w:val="00713CE1"/>
    <w:rsid w:val="00713E34"/>
    <w:rsid w:val="007143D1"/>
    <w:rsid w:val="0071481C"/>
    <w:rsid w:val="00716083"/>
    <w:rsid w:val="00716168"/>
    <w:rsid w:val="00716280"/>
    <w:rsid w:val="00716598"/>
    <w:rsid w:val="0071707B"/>
    <w:rsid w:val="00717246"/>
    <w:rsid w:val="0071743D"/>
    <w:rsid w:val="00717608"/>
    <w:rsid w:val="0071795E"/>
    <w:rsid w:val="00717FBA"/>
    <w:rsid w:val="00720146"/>
    <w:rsid w:val="007210B2"/>
    <w:rsid w:val="00721DD0"/>
    <w:rsid w:val="007225C5"/>
    <w:rsid w:val="007227B0"/>
    <w:rsid w:val="00723F74"/>
    <w:rsid w:val="007245ED"/>
    <w:rsid w:val="00725403"/>
    <w:rsid w:val="00725E4A"/>
    <w:rsid w:val="00725FD0"/>
    <w:rsid w:val="007267EC"/>
    <w:rsid w:val="00726810"/>
    <w:rsid w:val="00726CF5"/>
    <w:rsid w:val="0072710C"/>
    <w:rsid w:val="00727196"/>
    <w:rsid w:val="00727782"/>
    <w:rsid w:val="00730206"/>
    <w:rsid w:val="007303C5"/>
    <w:rsid w:val="00730681"/>
    <w:rsid w:val="00730796"/>
    <w:rsid w:val="0073115F"/>
    <w:rsid w:val="00731B23"/>
    <w:rsid w:val="00731D00"/>
    <w:rsid w:val="00732320"/>
    <w:rsid w:val="0073237F"/>
    <w:rsid w:val="007325F6"/>
    <w:rsid w:val="00732602"/>
    <w:rsid w:val="0073262E"/>
    <w:rsid w:val="007327BF"/>
    <w:rsid w:val="007331F4"/>
    <w:rsid w:val="007332D6"/>
    <w:rsid w:val="0073361F"/>
    <w:rsid w:val="007339FD"/>
    <w:rsid w:val="007342B3"/>
    <w:rsid w:val="007345D6"/>
    <w:rsid w:val="00734927"/>
    <w:rsid w:val="00735083"/>
    <w:rsid w:val="00735289"/>
    <w:rsid w:val="0073534E"/>
    <w:rsid w:val="0073548E"/>
    <w:rsid w:val="00736674"/>
    <w:rsid w:val="007375F8"/>
    <w:rsid w:val="00737A11"/>
    <w:rsid w:val="00737BDC"/>
    <w:rsid w:val="00737BF1"/>
    <w:rsid w:val="00737CB1"/>
    <w:rsid w:val="0074071D"/>
    <w:rsid w:val="00741A9E"/>
    <w:rsid w:val="007424E6"/>
    <w:rsid w:val="00742D96"/>
    <w:rsid w:val="0074306C"/>
    <w:rsid w:val="00743093"/>
    <w:rsid w:val="00744181"/>
    <w:rsid w:val="0074460A"/>
    <w:rsid w:val="007448DA"/>
    <w:rsid w:val="00744C30"/>
    <w:rsid w:val="00744CD6"/>
    <w:rsid w:val="00744DCB"/>
    <w:rsid w:val="00744E4D"/>
    <w:rsid w:val="00744F0B"/>
    <w:rsid w:val="007452BB"/>
    <w:rsid w:val="0074554B"/>
    <w:rsid w:val="00745E5E"/>
    <w:rsid w:val="00745FD0"/>
    <w:rsid w:val="00746017"/>
    <w:rsid w:val="007460D5"/>
    <w:rsid w:val="00746176"/>
    <w:rsid w:val="007468AA"/>
    <w:rsid w:val="00746A05"/>
    <w:rsid w:val="00746AE6"/>
    <w:rsid w:val="00746EC5"/>
    <w:rsid w:val="00746FEE"/>
    <w:rsid w:val="007470DE"/>
    <w:rsid w:val="007472B7"/>
    <w:rsid w:val="007477D5"/>
    <w:rsid w:val="007478C9"/>
    <w:rsid w:val="007478CC"/>
    <w:rsid w:val="00747C32"/>
    <w:rsid w:val="00747EA6"/>
    <w:rsid w:val="00747FCD"/>
    <w:rsid w:val="00747FD2"/>
    <w:rsid w:val="0075011B"/>
    <w:rsid w:val="007507CB"/>
    <w:rsid w:val="00750D08"/>
    <w:rsid w:val="00751C20"/>
    <w:rsid w:val="00751ECC"/>
    <w:rsid w:val="0075284D"/>
    <w:rsid w:val="007533E1"/>
    <w:rsid w:val="007535B5"/>
    <w:rsid w:val="007538B8"/>
    <w:rsid w:val="00753AA6"/>
    <w:rsid w:val="00754066"/>
    <w:rsid w:val="00754131"/>
    <w:rsid w:val="007542F5"/>
    <w:rsid w:val="00754409"/>
    <w:rsid w:val="007546E7"/>
    <w:rsid w:val="007548B7"/>
    <w:rsid w:val="007551A6"/>
    <w:rsid w:val="0075589B"/>
    <w:rsid w:val="007559A8"/>
    <w:rsid w:val="00756984"/>
    <w:rsid w:val="00756A40"/>
    <w:rsid w:val="00756C1F"/>
    <w:rsid w:val="00756DF5"/>
    <w:rsid w:val="007577A1"/>
    <w:rsid w:val="00760096"/>
    <w:rsid w:val="00760FE3"/>
    <w:rsid w:val="007611F8"/>
    <w:rsid w:val="00761578"/>
    <w:rsid w:val="00761C1B"/>
    <w:rsid w:val="00761EC1"/>
    <w:rsid w:val="00761F9A"/>
    <w:rsid w:val="00762190"/>
    <w:rsid w:val="00762333"/>
    <w:rsid w:val="0076305C"/>
    <w:rsid w:val="0076328E"/>
    <w:rsid w:val="007632DB"/>
    <w:rsid w:val="0076340A"/>
    <w:rsid w:val="007637A6"/>
    <w:rsid w:val="00763DA2"/>
    <w:rsid w:val="00764E79"/>
    <w:rsid w:val="0076561A"/>
    <w:rsid w:val="00765D31"/>
    <w:rsid w:val="007663FC"/>
    <w:rsid w:val="00766B72"/>
    <w:rsid w:val="00766DA6"/>
    <w:rsid w:val="00767544"/>
    <w:rsid w:val="0076767C"/>
    <w:rsid w:val="00767699"/>
    <w:rsid w:val="00767907"/>
    <w:rsid w:val="00767DBC"/>
    <w:rsid w:val="007707E4"/>
    <w:rsid w:val="00770C1E"/>
    <w:rsid w:val="00770CE9"/>
    <w:rsid w:val="0077125A"/>
    <w:rsid w:val="00771962"/>
    <w:rsid w:val="0077196F"/>
    <w:rsid w:val="00771FE9"/>
    <w:rsid w:val="007721DB"/>
    <w:rsid w:val="00772EA6"/>
    <w:rsid w:val="00773189"/>
    <w:rsid w:val="00773306"/>
    <w:rsid w:val="00773A41"/>
    <w:rsid w:val="00773E99"/>
    <w:rsid w:val="0077442F"/>
    <w:rsid w:val="00775574"/>
    <w:rsid w:val="00775688"/>
    <w:rsid w:val="00775973"/>
    <w:rsid w:val="007759E5"/>
    <w:rsid w:val="00775B36"/>
    <w:rsid w:val="00775C68"/>
    <w:rsid w:val="00776114"/>
    <w:rsid w:val="0077619B"/>
    <w:rsid w:val="00776325"/>
    <w:rsid w:val="00776427"/>
    <w:rsid w:val="00776D10"/>
    <w:rsid w:val="00776D4C"/>
    <w:rsid w:val="00776DC4"/>
    <w:rsid w:val="00776F8A"/>
    <w:rsid w:val="0077720A"/>
    <w:rsid w:val="00777B72"/>
    <w:rsid w:val="007800EE"/>
    <w:rsid w:val="00780731"/>
    <w:rsid w:val="00781043"/>
    <w:rsid w:val="00781C22"/>
    <w:rsid w:val="007825D0"/>
    <w:rsid w:val="00783187"/>
    <w:rsid w:val="007832F4"/>
    <w:rsid w:val="00783554"/>
    <w:rsid w:val="007836E1"/>
    <w:rsid w:val="0078375C"/>
    <w:rsid w:val="00783F0D"/>
    <w:rsid w:val="007843C7"/>
    <w:rsid w:val="0078487A"/>
    <w:rsid w:val="007848D4"/>
    <w:rsid w:val="00784925"/>
    <w:rsid w:val="007849FF"/>
    <w:rsid w:val="0078510B"/>
    <w:rsid w:val="0078576B"/>
    <w:rsid w:val="00785A39"/>
    <w:rsid w:val="0078709E"/>
    <w:rsid w:val="00787A30"/>
    <w:rsid w:val="00787E63"/>
    <w:rsid w:val="00790446"/>
    <w:rsid w:val="0079051E"/>
    <w:rsid w:val="007905C2"/>
    <w:rsid w:val="00790781"/>
    <w:rsid w:val="00790EEB"/>
    <w:rsid w:val="0079140B"/>
    <w:rsid w:val="00791691"/>
    <w:rsid w:val="007920F3"/>
    <w:rsid w:val="007924DC"/>
    <w:rsid w:val="007926B5"/>
    <w:rsid w:val="00792BA4"/>
    <w:rsid w:val="00792C07"/>
    <w:rsid w:val="0079374F"/>
    <w:rsid w:val="0079471D"/>
    <w:rsid w:val="00794AF9"/>
    <w:rsid w:val="00794B00"/>
    <w:rsid w:val="00794BA5"/>
    <w:rsid w:val="00795C3D"/>
    <w:rsid w:val="0079633F"/>
    <w:rsid w:val="00796811"/>
    <w:rsid w:val="00796813"/>
    <w:rsid w:val="00796923"/>
    <w:rsid w:val="00796ADC"/>
    <w:rsid w:val="00796DB9"/>
    <w:rsid w:val="00797184"/>
    <w:rsid w:val="007975C9"/>
    <w:rsid w:val="00797A6A"/>
    <w:rsid w:val="00797B2C"/>
    <w:rsid w:val="007A0D7D"/>
    <w:rsid w:val="007A0DB1"/>
    <w:rsid w:val="007A1040"/>
    <w:rsid w:val="007A1F00"/>
    <w:rsid w:val="007A2083"/>
    <w:rsid w:val="007A20F2"/>
    <w:rsid w:val="007A29FE"/>
    <w:rsid w:val="007A2F68"/>
    <w:rsid w:val="007A32E0"/>
    <w:rsid w:val="007A3347"/>
    <w:rsid w:val="007A391D"/>
    <w:rsid w:val="007A3A5E"/>
    <w:rsid w:val="007A3DA2"/>
    <w:rsid w:val="007A4262"/>
    <w:rsid w:val="007A4445"/>
    <w:rsid w:val="007A4764"/>
    <w:rsid w:val="007A57B8"/>
    <w:rsid w:val="007A59D2"/>
    <w:rsid w:val="007A5B36"/>
    <w:rsid w:val="007A5FA8"/>
    <w:rsid w:val="007A64D9"/>
    <w:rsid w:val="007A6903"/>
    <w:rsid w:val="007A6EA4"/>
    <w:rsid w:val="007A7EA8"/>
    <w:rsid w:val="007B015F"/>
    <w:rsid w:val="007B024B"/>
    <w:rsid w:val="007B0346"/>
    <w:rsid w:val="007B0BEB"/>
    <w:rsid w:val="007B1847"/>
    <w:rsid w:val="007B1B24"/>
    <w:rsid w:val="007B1D78"/>
    <w:rsid w:val="007B233B"/>
    <w:rsid w:val="007B3280"/>
    <w:rsid w:val="007B3416"/>
    <w:rsid w:val="007B3967"/>
    <w:rsid w:val="007B4285"/>
    <w:rsid w:val="007B4816"/>
    <w:rsid w:val="007B49C3"/>
    <w:rsid w:val="007B4AD4"/>
    <w:rsid w:val="007B4EBE"/>
    <w:rsid w:val="007B569E"/>
    <w:rsid w:val="007B57B4"/>
    <w:rsid w:val="007B5930"/>
    <w:rsid w:val="007B5B6F"/>
    <w:rsid w:val="007B6B21"/>
    <w:rsid w:val="007B70B1"/>
    <w:rsid w:val="007B77F0"/>
    <w:rsid w:val="007B7A19"/>
    <w:rsid w:val="007B7C00"/>
    <w:rsid w:val="007B7D54"/>
    <w:rsid w:val="007C0135"/>
    <w:rsid w:val="007C01C2"/>
    <w:rsid w:val="007C1173"/>
    <w:rsid w:val="007C11D4"/>
    <w:rsid w:val="007C139A"/>
    <w:rsid w:val="007C147D"/>
    <w:rsid w:val="007C2253"/>
    <w:rsid w:val="007C2524"/>
    <w:rsid w:val="007C27D3"/>
    <w:rsid w:val="007C2E7D"/>
    <w:rsid w:val="007C337F"/>
    <w:rsid w:val="007C384D"/>
    <w:rsid w:val="007C3E33"/>
    <w:rsid w:val="007C4185"/>
    <w:rsid w:val="007C42F4"/>
    <w:rsid w:val="007C4F6A"/>
    <w:rsid w:val="007C54B1"/>
    <w:rsid w:val="007C55D1"/>
    <w:rsid w:val="007C58BC"/>
    <w:rsid w:val="007C5A53"/>
    <w:rsid w:val="007C5E9B"/>
    <w:rsid w:val="007C609C"/>
    <w:rsid w:val="007C61CF"/>
    <w:rsid w:val="007C61FE"/>
    <w:rsid w:val="007C7446"/>
    <w:rsid w:val="007C79FA"/>
    <w:rsid w:val="007C7BC5"/>
    <w:rsid w:val="007C7E47"/>
    <w:rsid w:val="007C7EAA"/>
    <w:rsid w:val="007D04F6"/>
    <w:rsid w:val="007D05BF"/>
    <w:rsid w:val="007D066F"/>
    <w:rsid w:val="007D06E0"/>
    <w:rsid w:val="007D0A5E"/>
    <w:rsid w:val="007D0A71"/>
    <w:rsid w:val="007D0D85"/>
    <w:rsid w:val="007D0E21"/>
    <w:rsid w:val="007D12B5"/>
    <w:rsid w:val="007D136C"/>
    <w:rsid w:val="007D1D0C"/>
    <w:rsid w:val="007D2165"/>
    <w:rsid w:val="007D21ED"/>
    <w:rsid w:val="007D2431"/>
    <w:rsid w:val="007D2759"/>
    <w:rsid w:val="007D28DC"/>
    <w:rsid w:val="007D32FE"/>
    <w:rsid w:val="007D36DF"/>
    <w:rsid w:val="007D39F8"/>
    <w:rsid w:val="007D3B0A"/>
    <w:rsid w:val="007D46EA"/>
    <w:rsid w:val="007D474B"/>
    <w:rsid w:val="007D53D4"/>
    <w:rsid w:val="007D59DA"/>
    <w:rsid w:val="007D658F"/>
    <w:rsid w:val="007D66F3"/>
    <w:rsid w:val="007D6C1D"/>
    <w:rsid w:val="007D7199"/>
    <w:rsid w:val="007D7ABC"/>
    <w:rsid w:val="007D7B36"/>
    <w:rsid w:val="007E0118"/>
    <w:rsid w:val="007E03BF"/>
    <w:rsid w:val="007E0477"/>
    <w:rsid w:val="007E083B"/>
    <w:rsid w:val="007E0DAC"/>
    <w:rsid w:val="007E13D4"/>
    <w:rsid w:val="007E1B03"/>
    <w:rsid w:val="007E2232"/>
    <w:rsid w:val="007E2636"/>
    <w:rsid w:val="007E2BFE"/>
    <w:rsid w:val="007E2CB8"/>
    <w:rsid w:val="007E3137"/>
    <w:rsid w:val="007E3309"/>
    <w:rsid w:val="007E33BB"/>
    <w:rsid w:val="007E347E"/>
    <w:rsid w:val="007E399C"/>
    <w:rsid w:val="007E3C1B"/>
    <w:rsid w:val="007E440F"/>
    <w:rsid w:val="007E4C96"/>
    <w:rsid w:val="007E4CDF"/>
    <w:rsid w:val="007E531C"/>
    <w:rsid w:val="007E5517"/>
    <w:rsid w:val="007E55D1"/>
    <w:rsid w:val="007E59F0"/>
    <w:rsid w:val="007E59F5"/>
    <w:rsid w:val="007E5C60"/>
    <w:rsid w:val="007E5F31"/>
    <w:rsid w:val="007E62E2"/>
    <w:rsid w:val="007E633A"/>
    <w:rsid w:val="007E63ED"/>
    <w:rsid w:val="007E6869"/>
    <w:rsid w:val="007E6EAC"/>
    <w:rsid w:val="007E7280"/>
    <w:rsid w:val="007E7562"/>
    <w:rsid w:val="007E777B"/>
    <w:rsid w:val="007E7AA2"/>
    <w:rsid w:val="007F02C0"/>
    <w:rsid w:val="007F0557"/>
    <w:rsid w:val="007F09FC"/>
    <w:rsid w:val="007F0AA0"/>
    <w:rsid w:val="007F11F5"/>
    <w:rsid w:val="007F145B"/>
    <w:rsid w:val="007F1B87"/>
    <w:rsid w:val="007F24FD"/>
    <w:rsid w:val="007F299D"/>
    <w:rsid w:val="007F304A"/>
    <w:rsid w:val="007F3417"/>
    <w:rsid w:val="007F34E3"/>
    <w:rsid w:val="007F3527"/>
    <w:rsid w:val="007F38E6"/>
    <w:rsid w:val="007F3A85"/>
    <w:rsid w:val="007F3BF8"/>
    <w:rsid w:val="007F3CBE"/>
    <w:rsid w:val="007F3D68"/>
    <w:rsid w:val="007F43D6"/>
    <w:rsid w:val="007F4C4A"/>
    <w:rsid w:val="007F509A"/>
    <w:rsid w:val="007F536B"/>
    <w:rsid w:val="007F5D04"/>
    <w:rsid w:val="007F5D7F"/>
    <w:rsid w:val="007F5E4E"/>
    <w:rsid w:val="007F5EB2"/>
    <w:rsid w:val="007F6254"/>
    <w:rsid w:val="007F69EB"/>
    <w:rsid w:val="007F6FB1"/>
    <w:rsid w:val="007F7777"/>
    <w:rsid w:val="007F7CEB"/>
    <w:rsid w:val="0080089F"/>
    <w:rsid w:val="00800CBF"/>
    <w:rsid w:val="00800D34"/>
    <w:rsid w:val="00801118"/>
    <w:rsid w:val="008014CB"/>
    <w:rsid w:val="008014FE"/>
    <w:rsid w:val="00801957"/>
    <w:rsid w:val="00801BE7"/>
    <w:rsid w:val="00801F5F"/>
    <w:rsid w:val="00802EDF"/>
    <w:rsid w:val="00803013"/>
    <w:rsid w:val="0080314C"/>
    <w:rsid w:val="008038E0"/>
    <w:rsid w:val="00803CC1"/>
    <w:rsid w:val="00803F20"/>
    <w:rsid w:val="008061AB"/>
    <w:rsid w:val="00806915"/>
    <w:rsid w:val="008078A4"/>
    <w:rsid w:val="008104CC"/>
    <w:rsid w:val="008118B4"/>
    <w:rsid w:val="00811EB9"/>
    <w:rsid w:val="00812125"/>
    <w:rsid w:val="0081255D"/>
    <w:rsid w:val="00812A06"/>
    <w:rsid w:val="00812EC9"/>
    <w:rsid w:val="008141A2"/>
    <w:rsid w:val="008143F8"/>
    <w:rsid w:val="0081459E"/>
    <w:rsid w:val="00814A60"/>
    <w:rsid w:val="00814BFA"/>
    <w:rsid w:val="00814C2E"/>
    <w:rsid w:val="00814F70"/>
    <w:rsid w:val="0081508A"/>
    <w:rsid w:val="00815197"/>
    <w:rsid w:val="00815954"/>
    <w:rsid w:val="00815DD3"/>
    <w:rsid w:val="00816126"/>
    <w:rsid w:val="0081641C"/>
    <w:rsid w:val="00816732"/>
    <w:rsid w:val="0081683A"/>
    <w:rsid w:val="00816A6C"/>
    <w:rsid w:val="00816FE7"/>
    <w:rsid w:val="00817675"/>
    <w:rsid w:val="00817946"/>
    <w:rsid w:val="008203DC"/>
    <w:rsid w:val="00820F65"/>
    <w:rsid w:val="0082150D"/>
    <w:rsid w:val="008219D2"/>
    <w:rsid w:val="00822047"/>
    <w:rsid w:val="0082247E"/>
    <w:rsid w:val="00822714"/>
    <w:rsid w:val="00822C23"/>
    <w:rsid w:val="00822C4B"/>
    <w:rsid w:val="00823212"/>
    <w:rsid w:val="008235B9"/>
    <w:rsid w:val="0082432D"/>
    <w:rsid w:val="00824D88"/>
    <w:rsid w:val="00825803"/>
    <w:rsid w:val="00826670"/>
    <w:rsid w:val="008267C4"/>
    <w:rsid w:val="00826927"/>
    <w:rsid w:val="008275B5"/>
    <w:rsid w:val="008300EF"/>
    <w:rsid w:val="0083089E"/>
    <w:rsid w:val="0083154A"/>
    <w:rsid w:val="00831697"/>
    <w:rsid w:val="00831AA0"/>
    <w:rsid w:val="00832F48"/>
    <w:rsid w:val="008335AB"/>
    <w:rsid w:val="0083364E"/>
    <w:rsid w:val="00833B1A"/>
    <w:rsid w:val="00833FD0"/>
    <w:rsid w:val="008340DF"/>
    <w:rsid w:val="0083460B"/>
    <w:rsid w:val="0083467A"/>
    <w:rsid w:val="008346A2"/>
    <w:rsid w:val="0083484E"/>
    <w:rsid w:val="00834BFD"/>
    <w:rsid w:val="00834DED"/>
    <w:rsid w:val="00835AE0"/>
    <w:rsid w:val="00835B1E"/>
    <w:rsid w:val="00835E4E"/>
    <w:rsid w:val="00836EFF"/>
    <w:rsid w:val="00837197"/>
    <w:rsid w:val="008374E8"/>
    <w:rsid w:val="008404A2"/>
    <w:rsid w:val="00840935"/>
    <w:rsid w:val="00840A92"/>
    <w:rsid w:val="00840B88"/>
    <w:rsid w:val="008413B0"/>
    <w:rsid w:val="00841917"/>
    <w:rsid w:val="00841D71"/>
    <w:rsid w:val="008428E5"/>
    <w:rsid w:val="008429DD"/>
    <w:rsid w:val="00843020"/>
    <w:rsid w:val="008432B4"/>
    <w:rsid w:val="00843357"/>
    <w:rsid w:val="008435EB"/>
    <w:rsid w:val="0084471A"/>
    <w:rsid w:val="0084517E"/>
    <w:rsid w:val="0084541B"/>
    <w:rsid w:val="0084547A"/>
    <w:rsid w:val="00845589"/>
    <w:rsid w:val="0084568A"/>
    <w:rsid w:val="00845A2C"/>
    <w:rsid w:val="00845EA4"/>
    <w:rsid w:val="00846079"/>
    <w:rsid w:val="008461DF"/>
    <w:rsid w:val="00846739"/>
    <w:rsid w:val="00846EAB"/>
    <w:rsid w:val="00847429"/>
    <w:rsid w:val="0084776A"/>
    <w:rsid w:val="0084783F"/>
    <w:rsid w:val="00847BFD"/>
    <w:rsid w:val="0085055F"/>
    <w:rsid w:val="00850699"/>
    <w:rsid w:val="0085115A"/>
    <w:rsid w:val="0085132F"/>
    <w:rsid w:val="0085157C"/>
    <w:rsid w:val="00851C87"/>
    <w:rsid w:val="00851EF4"/>
    <w:rsid w:val="00852332"/>
    <w:rsid w:val="008530BA"/>
    <w:rsid w:val="00853528"/>
    <w:rsid w:val="00853698"/>
    <w:rsid w:val="00853EDD"/>
    <w:rsid w:val="00853F49"/>
    <w:rsid w:val="00854C2C"/>
    <w:rsid w:val="00855298"/>
    <w:rsid w:val="008556F4"/>
    <w:rsid w:val="0085581D"/>
    <w:rsid w:val="00855AF2"/>
    <w:rsid w:val="00855BC0"/>
    <w:rsid w:val="00855C4A"/>
    <w:rsid w:val="00855C6F"/>
    <w:rsid w:val="00855DAB"/>
    <w:rsid w:val="0085749D"/>
    <w:rsid w:val="008577A6"/>
    <w:rsid w:val="00857E8E"/>
    <w:rsid w:val="00857EA2"/>
    <w:rsid w:val="00860074"/>
    <w:rsid w:val="00860AE1"/>
    <w:rsid w:val="00860AED"/>
    <w:rsid w:val="00860E58"/>
    <w:rsid w:val="0086142A"/>
    <w:rsid w:val="0086185C"/>
    <w:rsid w:val="00861D14"/>
    <w:rsid w:val="008621D5"/>
    <w:rsid w:val="008627FE"/>
    <w:rsid w:val="00862A0E"/>
    <w:rsid w:val="00862AAF"/>
    <w:rsid w:val="00863086"/>
    <w:rsid w:val="00863BFB"/>
    <w:rsid w:val="00864266"/>
    <w:rsid w:val="00864280"/>
    <w:rsid w:val="00864765"/>
    <w:rsid w:val="00864FBF"/>
    <w:rsid w:val="008653D3"/>
    <w:rsid w:val="0086554A"/>
    <w:rsid w:val="0086563C"/>
    <w:rsid w:val="0086619A"/>
    <w:rsid w:val="008661E4"/>
    <w:rsid w:val="00867144"/>
    <w:rsid w:val="008677F6"/>
    <w:rsid w:val="00867951"/>
    <w:rsid w:val="00870380"/>
    <w:rsid w:val="008703C3"/>
    <w:rsid w:val="008708AC"/>
    <w:rsid w:val="008708C6"/>
    <w:rsid w:val="0087090F"/>
    <w:rsid w:val="00871064"/>
    <w:rsid w:val="0087111B"/>
    <w:rsid w:val="00871A40"/>
    <w:rsid w:val="00871ED5"/>
    <w:rsid w:val="00872132"/>
    <w:rsid w:val="0087263D"/>
    <w:rsid w:val="00872DDF"/>
    <w:rsid w:val="008730CD"/>
    <w:rsid w:val="0087336F"/>
    <w:rsid w:val="0087379C"/>
    <w:rsid w:val="00873933"/>
    <w:rsid w:val="00873ADD"/>
    <w:rsid w:val="00874E67"/>
    <w:rsid w:val="00875B8E"/>
    <w:rsid w:val="00875E96"/>
    <w:rsid w:val="008760F7"/>
    <w:rsid w:val="0087628B"/>
    <w:rsid w:val="00876ECB"/>
    <w:rsid w:val="0087737E"/>
    <w:rsid w:val="0087757B"/>
    <w:rsid w:val="00877A90"/>
    <w:rsid w:val="00877E25"/>
    <w:rsid w:val="00877EB6"/>
    <w:rsid w:val="0088000A"/>
    <w:rsid w:val="008805AA"/>
    <w:rsid w:val="0088075B"/>
    <w:rsid w:val="0088098B"/>
    <w:rsid w:val="00880E9B"/>
    <w:rsid w:val="00881300"/>
    <w:rsid w:val="008816DC"/>
    <w:rsid w:val="008817CE"/>
    <w:rsid w:val="00881AB6"/>
    <w:rsid w:val="00881D02"/>
    <w:rsid w:val="00881FA9"/>
    <w:rsid w:val="0088224D"/>
    <w:rsid w:val="00882290"/>
    <w:rsid w:val="0088237F"/>
    <w:rsid w:val="00882608"/>
    <w:rsid w:val="008827CD"/>
    <w:rsid w:val="00882C44"/>
    <w:rsid w:val="008833C9"/>
    <w:rsid w:val="00883956"/>
    <w:rsid w:val="00883A5D"/>
    <w:rsid w:val="00884E2D"/>
    <w:rsid w:val="00885620"/>
    <w:rsid w:val="00885F76"/>
    <w:rsid w:val="008865C8"/>
    <w:rsid w:val="00886CF5"/>
    <w:rsid w:val="008872F7"/>
    <w:rsid w:val="008874D4"/>
    <w:rsid w:val="00887ACB"/>
    <w:rsid w:val="00887CBC"/>
    <w:rsid w:val="0089060C"/>
    <w:rsid w:val="008907BE"/>
    <w:rsid w:val="008908B8"/>
    <w:rsid w:val="0089136B"/>
    <w:rsid w:val="00891C78"/>
    <w:rsid w:val="00892302"/>
    <w:rsid w:val="008925F2"/>
    <w:rsid w:val="008926B9"/>
    <w:rsid w:val="008928D8"/>
    <w:rsid w:val="0089327A"/>
    <w:rsid w:val="00893582"/>
    <w:rsid w:val="00893BF6"/>
    <w:rsid w:val="0089401E"/>
    <w:rsid w:val="0089403D"/>
    <w:rsid w:val="00894098"/>
    <w:rsid w:val="008943F9"/>
    <w:rsid w:val="00894BBF"/>
    <w:rsid w:val="00894C70"/>
    <w:rsid w:val="00895130"/>
    <w:rsid w:val="0089601B"/>
    <w:rsid w:val="008963AB"/>
    <w:rsid w:val="0089688A"/>
    <w:rsid w:val="00896F28"/>
    <w:rsid w:val="0089765C"/>
    <w:rsid w:val="00897964"/>
    <w:rsid w:val="008A0262"/>
    <w:rsid w:val="008A0AAF"/>
    <w:rsid w:val="008A0F5F"/>
    <w:rsid w:val="008A10FF"/>
    <w:rsid w:val="008A2355"/>
    <w:rsid w:val="008A23A3"/>
    <w:rsid w:val="008A2671"/>
    <w:rsid w:val="008A33AB"/>
    <w:rsid w:val="008A380D"/>
    <w:rsid w:val="008A3941"/>
    <w:rsid w:val="008A45AD"/>
    <w:rsid w:val="008A4AAC"/>
    <w:rsid w:val="008A56EA"/>
    <w:rsid w:val="008A59F9"/>
    <w:rsid w:val="008A5AEA"/>
    <w:rsid w:val="008A5BC4"/>
    <w:rsid w:val="008A6386"/>
    <w:rsid w:val="008A6A1D"/>
    <w:rsid w:val="008A708C"/>
    <w:rsid w:val="008A7219"/>
    <w:rsid w:val="008A7348"/>
    <w:rsid w:val="008A755B"/>
    <w:rsid w:val="008A75EB"/>
    <w:rsid w:val="008A762F"/>
    <w:rsid w:val="008A76B7"/>
    <w:rsid w:val="008A7D5D"/>
    <w:rsid w:val="008B0BAB"/>
    <w:rsid w:val="008B0FDD"/>
    <w:rsid w:val="008B1021"/>
    <w:rsid w:val="008B10AD"/>
    <w:rsid w:val="008B10F4"/>
    <w:rsid w:val="008B1172"/>
    <w:rsid w:val="008B1262"/>
    <w:rsid w:val="008B18D6"/>
    <w:rsid w:val="008B190B"/>
    <w:rsid w:val="008B1D98"/>
    <w:rsid w:val="008B1E77"/>
    <w:rsid w:val="008B1F06"/>
    <w:rsid w:val="008B2505"/>
    <w:rsid w:val="008B27FF"/>
    <w:rsid w:val="008B2B2C"/>
    <w:rsid w:val="008B3047"/>
    <w:rsid w:val="008B36F1"/>
    <w:rsid w:val="008B398E"/>
    <w:rsid w:val="008B40D1"/>
    <w:rsid w:val="008B429E"/>
    <w:rsid w:val="008B4B8F"/>
    <w:rsid w:val="008B561E"/>
    <w:rsid w:val="008B5D0B"/>
    <w:rsid w:val="008B621E"/>
    <w:rsid w:val="008B6BD1"/>
    <w:rsid w:val="008B6F8B"/>
    <w:rsid w:val="008B71B0"/>
    <w:rsid w:val="008B7285"/>
    <w:rsid w:val="008B75F6"/>
    <w:rsid w:val="008B7FC8"/>
    <w:rsid w:val="008C0104"/>
    <w:rsid w:val="008C0B3B"/>
    <w:rsid w:val="008C0BE9"/>
    <w:rsid w:val="008C1836"/>
    <w:rsid w:val="008C2705"/>
    <w:rsid w:val="008C2EBF"/>
    <w:rsid w:val="008C37DF"/>
    <w:rsid w:val="008C398A"/>
    <w:rsid w:val="008C4085"/>
    <w:rsid w:val="008C43AA"/>
    <w:rsid w:val="008C44BB"/>
    <w:rsid w:val="008C4DDA"/>
    <w:rsid w:val="008C57BC"/>
    <w:rsid w:val="008C58D1"/>
    <w:rsid w:val="008C5D13"/>
    <w:rsid w:val="008D037C"/>
    <w:rsid w:val="008D0515"/>
    <w:rsid w:val="008D12F9"/>
    <w:rsid w:val="008D1864"/>
    <w:rsid w:val="008D2097"/>
    <w:rsid w:val="008D26E4"/>
    <w:rsid w:val="008D295F"/>
    <w:rsid w:val="008D2D1E"/>
    <w:rsid w:val="008D2E20"/>
    <w:rsid w:val="008D32A5"/>
    <w:rsid w:val="008D3368"/>
    <w:rsid w:val="008D34B5"/>
    <w:rsid w:val="008D3624"/>
    <w:rsid w:val="008D3840"/>
    <w:rsid w:val="008D398D"/>
    <w:rsid w:val="008D4B0F"/>
    <w:rsid w:val="008D5486"/>
    <w:rsid w:val="008D55C6"/>
    <w:rsid w:val="008D57F6"/>
    <w:rsid w:val="008D5D0F"/>
    <w:rsid w:val="008D5FDE"/>
    <w:rsid w:val="008D5FFE"/>
    <w:rsid w:val="008D6830"/>
    <w:rsid w:val="008D6F31"/>
    <w:rsid w:val="008D7157"/>
    <w:rsid w:val="008E00D0"/>
    <w:rsid w:val="008E057C"/>
    <w:rsid w:val="008E060A"/>
    <w:rsid w:val="008E15EC"/>
    <w:rsid w:val="008E1689"/>
    <w:rsid w:val="008E1719"/>
    <w:rsid w:val="008E1B72"/>
    <w:rsid w:val="008E1CD1"/>
    <w:rsid w:val="008E2260"/>
    <w:rsid w:val="008E23F1"/>
    <w:rsid w:val="008E2885"/>
    <w:rsid w:val="008E2A79"/>
    <w:rsid w:val="008E2BC5"/>
    <w:rsid w:val="008E2C82"/>
    <w:rsid w:val="008E2FC0"/>
    <w:rsid w:val="008E352C"/>
    <w:rsid w:val="008E3626"/>
    <w:rsid w:val="008E362B"/>
    <w:rsid w:val="008E3EC0"/>
    <w:rsid w:val="008E3FB0"/>
    <w:rsid w:val="008E411C"/>
    <w:rsid w:val="008E4185"/>
    <w:rsid w:val="008E4220"/>
    <w:rsid w:val="008E42F5"/>
    <w:rsid w:val="008E449A"/>
    <w:rsid w:val="008E5669"/>
    <w:rsid w:val="008E5685"/>
    <w:rsid w:val="008E58FF"/>
    <w:rsid w:val="008E6128"/>
    <w:rsid w:val="008E6790"/>
    <w:rsid w:val="008E6E44"/>
    <w:rsid w:val="008E6F20"/>
    <w:rsid w:val="008E70AC"/>
    <w:rsid w:val="008E724C"/>
    <w:rsid w:val="008E7A7A"/>
    <w:rsid w:val="008E7CF8"/>
    <w:rsid w:val="008F0968"/>
    <w:rsid w:val="008F0BA2"/>
    <w:rsid w:val="008F1242"/>
    <w:rsid w:val="008F1DB6"/>
    <w:rsid w:val="008F1E47"/>
    <w:rsid w:val="008F2032"/>
    <w:rsid w:val="008F282F"/>
    <w:rsid w:val="008F3216"/>
    <w:rsid w:val="008F3BD2"/>
    <w:rsid w:val="008F3FFA"/>
    <w:rsid w:val="008F4DB6"/>
    <w:rsid w:val="008F5311"/>
    <w:rsid w:val="008F53DE"/>
    <w:rsid w:val="008F5419"/>
    <w:rsid w:val="008F5A1F"/>
    <w:rsid w:val="008F5FA8"/>
    <w:rsid w:val="008F670B"/>
    <w:rsid w:val="008F6A12"/>
    <w:rsid w:val="008F6CFE"/>
    <w:rsid w:val="008F6D15"/>
    <w:rsid w:val="008F718B"/>
    <w:rsid w:val="008F79BF"/>
    <w:rsid w:val="00900097"/>
    <w:rsid w:val="009007E2"/>
    <w:rsid w:val="00900FFB"/>
    <w:rsid w:val="00901F6F"/>
    <w:rsid w:val="00902317"/>
    <w:rsid w:val="009024A9"/>
    <w:rsid w:val="00902FF7"/>
    <w:rsid w:val="0090300D"/>
    <w:rsid w:val="00903075"/>
    <w:rsid w:val="00903BA3"/>
    <w:rsid w:val="00903CBA"/>
    <w:rsid w:val="00903D43"/>
    <w:rsid w:val="00903F77"/>
    <w:rsid w:val="0090434C"/>
    <w:rsid w:val="00904F49"/>
    <w:rsid w:val="00905756"/>
    <w:rsid w:val="0090598C"/>
    <w:rsid w:val="00905D03"/>
    <w:rsid w:val="00905FE6"/>
    <w:rsid w:val="00906395"/>
    <w:rsid w:val="009066D1"/>
    <w:rsid w:val="009071DF"/>
    <w:rsid w:val="0090730F"/>
    <w:rsid w:val="00907CB5"/>
    <w:rsid w:val="009106E8"/>
    <w:rsid w:val="00910E1A"/>
    <w:rsid w:val="00910FE3"/>
    <w:rsid w:val="009114F4"/>
    <w:rsid w:val="0091231A"/>
    <w:rsid w:val="00912813"/>
    <w:rsid w:val="00912CDA"/>
    <w:rsid w:val="00912CE4"/>
    <w:rsid w:val="009130D9"/>
    <w:rsid w:val="0091356C"/>
    <w:rsid w:val="0091360E"/>
    <w:rsid w:val="00913647"/>
    <w:rsid w:val="00913709"/>
    <w:rsid w:val="00913AA8"/>
    <w:rsid w:val="009147A3"/>
    <w:rsid w:val="00914C47"/>
    <w:rsid w:val="00914E8E"/>
    <w:rsid w:val="00915104"/>
    <w:rsid w:val="0091517F"/>
    <w:rsid w:val="009154FB"/>
    <w:rsid w:val="009157D5"/>
    <w:rsid w:val="00915C00"/>
    <w:rsid w:val="0091604B"/>
    <w:rsid w:val="00916336"/>
    <w:rsid w:val="009165F1"/>
    <w:rsid w:val="0091756C"/>
    <w:rsid w:val="00917582"/>
    <w:rsid w:val="00917630"/>
    <w:rsid w:val="00917A9F"/>
    <w:rsid w:val="00917B51"/>
    <w:rsid w:val="00917F65"/>
    <w:rsid w:val="009209AD"/>
    <w:rsid w:val="0092115D"/>
    <w:rsid w:val="00921179"/>
    <w:rsid w:val="0092126B"/>
    <w:rsid w:val="00921E4F"/>
    <w:rsid w:val="00921EDC"/>
    <w:rsid w:val="0092212C"/>
    <w:rsid w:val="00922442"/>
    <w:rsid w:val="00922507"/>
    <w:rsid w:val="00922DF7"/>
    <w:rsid w:val="00922ECD"/>
    <w:rsid w:val="00922F03"/>
    <w:rsid w:val="00923A00"/>
    <w:rsid w:val="00923E60"/>
    <w:rsid w:val="00925181"/>
    <w:rsid w:val="00925325"/>
    <w:rsid w:val="00925AE5"/>
    <w:rsid w:val="00925F25"/>
    <w:rsid w:val="00926408"/>
    <w:rsid w:val="00926B65"/>
    <w:rsid w:val="00926E8C"/>
    <w:rsid w:val="0092701C"/>
    <w:rsid w:val="009271CD"/>
    <w:rsid w:val="00927551"/>
    <w:rsid w:val="00927DCA"/>
    <w:rsid w:val="009300C9"/>
    <w:rsid w:val="009303A8"/>
    <w:rsid w:val="009304D9"/>
    <w:rsid w:val="00930A15"/>
    <w:rsid w:val="00930D6F"/>
    <w:rsid w:val="00930EB8"/>
    <w:rsid w:val="00931907"/>
    <w:rsid w:val="009319D2"/>
    <w:rsid w:val="00931D59"/>
    <w:rsid w:val="00931F0F"/>
    <w:rsid w:val="009332DD"/>
    <w:rsid w:val="00933612"/>
    <w:rsid w:val="009339C6"/>
    <w:rsid w:val="00933B4B"/>
    <w:rsid w:val="009340D1"/>
    <w:rsid w:val="009344D5"/>
    <w:rsid w:val="00934BFE"/>
    <w:rsid w:val="00934D3A"/>
    <w:rsid w:val="009363E4"/>
    <w:rsid w:val="009367B8"/>
    <w:rsid w:val="00936940"/>
    <w:rsid w:val="00936B2E"/>
    <w:rsid w:val="009371B7"/>
    <w:rsid w:val="0093726B"/>
    <w:rsid w:val="009379C0"/>
    <w:rsid w:val="009400A4"/>
    <w:rsid w:val="00940F1C"/>
    <w:rsid w:val="00940F59"/>
    <w:rsid w:val="00941103"/>
    <w:rsid w:val="009413EF"/>
    <w:rsid w:val="00941B4F"/>
    <w:rsid w:val="00941C1E"/>
    <w:rsid w:val="009424F1"/>
    <w:rsid w:val="009428B5"/>
    <w:rsid w:val="00942E0E"/>
    <w:rsid w:val="0094329A"/>
    <w:rsid w:val="0094358D"/>
    <w:rsid w:val="00943B46"/>
    <w:rsid w:val="00943BE1"/>
    <w:rsid w:val="0094402C"/>
    <w:rsid w:val="009441AE"/>
    <w:rsid w:val="00944327"/>
    <w:rsid w:val="009446F8"/>
    <w:rsid w:val="00945254"/>
    <w:rsid w:val="00945808"/>
    <w:rsid w:val="00946EAD"/>
    <w:rsid w:val="00946FB1"/>
    <w:rsid w:val="0094756E"/>
    <w:rsid w:val="009475E3"/>
    <w:rsid w:val="00947938"/>
    <w:rsid w:val="00947B62"/>
    <w:rsid w:val="00947D98"/>
    <w:rsid w:val="00950018"/>
    <w:rsid w:val="00950236"/>
    <w:rsid w:val="009519C7"/>
    <w:rsid w:val="00951B50"/>
    <w:rsid w:val="00951DB6"/>
    <w:rsid w:val="00951FD0"/>
    <w:rsid w:val="009525CE"/>
    <w:rsid w:val="00952E08"/>
    <w:rsid w:val="00953466"/>
    <w:rsid w:val="0095360B"/>
    <w:rsid w:val="00953C40"/>
    <w:rsid w:val="0095451F"/>
    <w:rsid w:val="0095563E"/>
    <w:rsid w:val="009566BC"/>
    <w:rsid w:val="0095688E"/>
    <w:rsid w:val="009568FA"/>
    <w:rsid w:val="00956BC7"/>
    <w:rsid w:val="009572AF"/>
    <w:rsid w:val="00957A29"/>
    <w:rsid w:val="00957B9C"/>
    <w:rsid w:val="00960ADF"/>
    <w:rsid w:val="00960C70"/>
    <w:rsid w:val="00960E6E"/>
    <w:rsid w:val="00961240"/>
    <w:rsid w:val="00961476"/>
    <w:rsid w:val="009618CA"/>
    <w:rsid w:val="00961A24"/>
    <w:rsid w:val="00962559"/>
    <w:rsid w:val="00962778"/>
    <w:rsid w:val="00962A0C"/>
    <w:rsid w:val="00962A7B"/>
    <w:rsid w:val="00962FAF"/>
    <w:rsid w:val="00963919"/>
    <w:rsid w:val="0096410C"/>
    <w:rsid w:val="0096449E"/>
    <w:rsid w:val="009647C2"/>
    <w:rsid w:val="009649E8"/>
    <w:rsid w:val="00964A11"/>
    <w:rsid w:val="009652C4"/>
    <w:rsid w:val="00965486"/>
    <w:rsid w:val="00965993"/>
    <w:rsid w:val="00965AC8"/>
    <w:rsid w:val="00965CB9"/>
    <w:rsid w:val="009664CC"/>
    <w:rsid w:val="00966983"/>
    <w:rsid w:val="00966DFF"/>
    <w:rsid w:val="00967134"/>
    <w:rsid w:val="009673D8"/>
    <w:rsid w:val="0096782C"/>
    <w:rsid w:val="00967B67"/>
    <w:rsid w:val="00967BBB"/>
    <w:rsid w:val="0097086D"/>
    <w:rsid w:val="00970EF1"/>
    <w:rsid w:val="0097118C"/>
    <w:rsid w:val="00971716"/>
    <w:rsid w:val="00971791"/>
    <w:rsid w:val="00971CFB"/>
    <w:rsid w:val="00972305"/>
    <w:rsid w:val="00972621"/>
    <w:rsid w:val="00972C4E"/>
    <w:rsid w:val="00973236"/>
    <w:rsid w:val="0097356E"/>
    <w:rsid w:val="00973930"/>
    <w:rsid w:val="00973ECF"/>
    <w:rsid w:val="009740AB"/>
    <w:rsid w:val="00974357"/>
    <w:rsid w:val="009747D6"/>
    <w:rsid w:val="00974B85"/>
    <w:rsid w:val="00974BAD"/>
    <w:rsid w:val="00975192"/>
    <w:rsid w:val="0097533A"/>
    <w:rsid w:val="0097546C"/>
    <w:rsid w:val="009756F8"/>
    <w:rsid w:val="00975AAD"/>
    <w:rsid w:val="00975EF7"/>
    <w:rsid w:val="0097659E"/>
    <w:rsid w:val="009765D5"/>
    <w:rsid w:val="00976E7F"/>
    <w:rsid w:val="00976E82"/>
    <w:rsid w:val="00977A00"/>
    <w:rsid w:val="00977F2C"/>
    <w:rsid w:val="0098054E"/>
    <w:rsid w:val="009808F0"/>
    <w:rsid w:val="00980F3B"/>
    <w:rsid w:val="0098115A"/>
    <w:rsid w:val="00981C6E"/>
    <w:rsid w:val="00981E0D"/>
    <w:rsid w:val="009824F3"/>
    <w:rsid w:val="00982C07"/>
    <w:rsid w:val="00982FCA"/>
    <w:rsid w:val="00983CDA"/>
    <w:rsid w:val="00983E8B"/>
    <w:rsid w:val="009845CB"/>
    <w:rsid w:val="00985941"/>
    <w:rsid w:val="00985947"/>
    <w:rsid w:val="00985C7E"/>
    <w:rsid w:val="00985FAB"/>
    <w:rsid w:val="0098608A"/>
    <w:rsid w:val="009869A6"/>
    <w:rsid w:val="00986DF1"/>
    <w:rsid w:val="0098717A"/>
    <w:rsid w:val="00987311"/>
    <w:rsid w:val="0098750F"/>
    <w:rsid w:val="00987AD4"/>
    <w:rsid w:val="009907AC"/>
    <w:rsid w:val="00990AFC"/>
    <w:rsid w:val="00990B7A"/>
    <w:rsid w:val="0099130D"/>
    <w:rsid w:val="009915DE"/>
    <w:rsid w:val="009922DF"/>
    <w:rsid w:val="00992643"/>
    <w:rsid w:val="009927E3"/>
    <w:rsid w:val="00992CA8"/>
    <w:rsid w:val="00992DB0"/>
    <w:rsid w:val="00992F8E"/>
    <w:rsid w:val="009938AF"/>
    <w:rsid w:val="009939E1"/>
    <w:rsid w:val="00993B58"/>
    <w:rsid w:val="00993CF0"/>
    <w:rsid w:val="00993E76"/>
    <w:rsid w:val="00994596"/>
    <w:rsid w:val="00994843"/>
    <w:rsid w:val="009950E1"/>
    <w:rsid w:val="0099519D"/>
    <w:rsid w:val="009954EB"/>
    <w:rsid w:val="009957B9"/>
    <w:rsid w:val="00995E37"/>
    <w:rsid w:val="00996150"/>
    <w:rsid w:val="009966DE"/>
    <w:rsid w:val="009969C7"/>
    <w:rsid w:val="00996EBA"/>
    <w:rsid w:val="00997316"/>
    <w:rsid w:val="00997414"/>
    <w:rsid w:val="009A04AE"/>
    <w:rsid w:val="009A0791"/>
    <w:rsid w:val="009A07C4"/>
    <w:rsid w:val="009A0C15"/>
    <w:rsid w:val="009A0ED4"/>
    <w:rsid w:val="009A0FDA"/>
    <w:rsid w:val="009A14D0"/>
    <w:rsid w:val="009A195F"/>
    <w:rsid w:val="009A2285"/>
    <w:rsid w:val="009A2483"/>
    <w:rsid w:val="009A250E"/>
    <w:rsid w:val="009A37C1"/>
    <w:rsid w:val="009A4923"/>
    <w:rsid w:val="009A4A5C"/>
    <w:rsid w:val="009A5BC2"/>
    <w:rsid w:val="009A5D88"/>
    <w:rsid w:val="009A5DB4"/>
    <w:rsid w:val="009A5F59"/>
    <w:rsid w:val="009A620D"/>
    <w:rsid w:val="009A64E2"/>
    <w:rsid w:val="009A6CFB"/>
    <w:rsid w:val="009A6F39"/>
    <w:rsid w:val="009A7D8A"/>
    <w:rsid w:val="009B0025"/>
    <w:rsid w:val="009B00BB"/>
    <w:rsid w:val="009B0252"/>
    <w:rsid w:val="009B037A"/>
    <w:rsid w:val="009B0507"/>
    <w:rsid w:val="009B0887"/>
    <w:rsid w:val="009B09EF"/>
    <w:rsid w:val="009B0D52"/>
    <w:rsid w:val="009B10BB"/>
    <w:rsid w:val="009B3484"/>
    <w:rsid w:val="009B3524"/>
    <w:rsid w:val="009B368B"/>
    <w:rsid w:val="009B3B8E"/>
    <w:rsid w:val="009B3D26"/>
    <w:rsid w:val="009B45B1"/>
    <w:rsid w:val="009B4615"/>
    <w:rsid w:val="009B4AAE"/>
    <w:rsid w:val="009B4C49"/>
    <w:rsid w:val="009B5B77"/>
    <w:rsid w:val="009B6193"/>
    <w:rsid w:val="009B666C"/>
    <w:rsid w:val="009B6979"/>
    <w:rsid w:val="009B6AB2"/>
    <w:rsid w:val="009B6D91"/>
    <w:rsid w:val="009B6E3C"/>
    <w:rsid w:val="009B6FD8"/>
    <w:rsid w:val="009B706C"/>
    <w:rsid w:val="009B74DF"/>
    <w:rsid w:val="009B7823"/>
    <w:rsid w:val="009B7F7E"/>
    <w:rsid w:val="009C003B"/>
    <w:rsid w:val="009C0116"/>
    <w:rsid w:val="009C03C9"/>
    <w:rsid w:val="009C0774"/>
    <w:rsid w:val="009C0940"/>
    <w:rsid w:val="009C1494"/>
    <w:rsid w:val="009C19FE"/>
    <w:rsid w:val="009C23CD"/>
    <w:rsid w:val="009C2686"/>
    <w:rsid w:val="009C2704"/>
    <w:rsid w:val="009C2B16"/>
    <w:rsid w:val="009C2C6E"/>
    <w:rsid w:val="009C324D"/>
    <w:rsid w:val="009C333C"/>
    <w:rsid w:val="009C3AA3"/>
    <w:rsid w:val="009C3F57"/>
    <w:rsid w:val="009C4130"/>
    <w:rsid w:val="009C4245"/>
    <w:rsid w:val="009C453A"/>
    <w:rsid w:val="009C4B2C"/>
    <w:rsid w:val="009C5231"/>
    <w:rsid w:val="009C55E8"/>
    <w:rsid w:val="009C5DD6"/>
    <w:rsid w:val="009C5E93"/>
    <w:rsid w:val="009C68E6"/>
    <w:rsid w:val="009C6CE8"/>
    <w:rsid w:val="009C7006"/>
    <w:rsid w:val="009C71DF"/>
    <w:rsid w:val="009C7201"/>
    <w:rsid w:val="009C79F1"/>
    <w:rsid w:val="009C7E0A"/>
    <w:rsid w:val="009C7EA4"/>
    <w:rsid w:val="009C7EE5"/>
    <w:rsid w:val="009D07C3"/>
    <w:rsid w:val="009D0D7A"/>
    <w:rsid w:val="009D235F"/>
    <w:rsid w:val="009D2775"/>
    <w:rsid w:val="009D3107"/>
    <w:rsid w:val="009D314B"/>
    <w:rsid w:val="009D32BA"/>
    <w:rsid w:val="009D35D8"/>
    <w:rsid w:val="009D386A"/>
    <w:rsid w:val="009D44F1"/>
    <w:rsid w:val="009D4B00"/>
    <w:rsid w:val="009D4D59"/>
    <w:rsid w:val="009D4F6B"/>
    <w:rsid w:val="009D5124"/>
    <w:rsid w:val="009D5948"/>
    <w:rsid w:val="009D5CF3"/>
    <w:rsid w:val="009D6888"/>
    <w:rsid w:val="009D68BD"/>
    <w:rsid w:val="009D7289"/>
    <w:rsid w:val="009D7485"/>
    <w:rsid w:val="009D7DAA"/>
    <w:rsid w:val="009E0824"/>
    <w:rsid w:val="009E0F68"/>
    <w:rsid w:val="009E11C2"/>
    <w:rsid w:val="009E1278"/>
    <w:rsid w:val="009E258D"/>
    <w:rsid w:val="009E2734"/>
    <w:rsid w:val="009E2ACB"/>
    <w:rsid w:val="009E2ED5"/>
    <w:rsid w:val="009E3107"/>
    <w:rsid w:val="009E39D4"/>
    <w:rsid w:val="009E3A56"/>
    <w:rsid w:val="009E3A9C"/>
    <w:rsid w:val="009E3B58"/>
    <w:rsid w:val="009E3BA0"/>
    <w:rsid w:val="009E3F72"/>
    <w:rsid w:val="009E4394"/>
    <w:rsid w:val="009E45E2"/>
    <w:rsid w:val="009E46C4"/>
    <w:rsid w:val="009E47A4"/>
    <w:rsid w:val="009E5B1A"/>
    <w:rsid w:val="009E5DED"/>
    <w:rsid w:val="009E5F3B"/>
    <w:rsid w:val="009E6850"/>
    <w:rsid w:val="009E6A6D"/>
    <w:rsid w:val="009E6B89"/>
    <w:rsid w:val="009E7818"/>
    <w:rsid w:val="009E795D"/>
    <w:rsid w:val="009E7BBC"/>
    <w:rsid w:val="009E7C87"/>
    <w:rsid w:val="009E7DAA"/>
    <w:rsid w:val="009F01F9"/>
    <w:rsid w:val="009F036F"/>
    <w:rsid w:val="009F0648"/>
    <w:rsid w:val="009F0A60"/>
    <w:rsid w:val="009F0D25"/>
    <w:rsid w:val="009F189F"/>
    <w:rsid w:val="009F1AC9"/>
    <w:rsid w:val="009F21CE"/>
    <w:rsid w:val="009F2520"/>
    <w:rsid w:val="009F270F"/>
    <w:rsid w:val="009F2C8B"/>
    <w:rsid w:val="009F2F14"/>
    <w:rsid w:val="009F3223"/>
    <w:rsid w:val="009F3789"/>
    <w:rsid w:val="009F37BF"/>
    <w:rsid w:val="009F4223"/>
    <w:rsid w:val="009F516D"/>
    <w:rsid w:val="009F5A17"/>
    <w:rsid w:val="009F5E36"/>
    <w:rsid w:val="009F60D9"/>
    <w:rsid w:val="009F67F6"/>
    <w:rsid w:val="009F6955"/>
    <w:rsid w:val="009F6C6B"/>
    <w:rsid w:val="009F6D9B"/>
    <w:rsid w:val="009F707D"/>
    <w:rsid w:val="009F728E"/>
    <w:rsid w:val="009F78FF"/>
    <w:rsid w:val="009F7F12"/>
    <w:rsid w:val="00A002C4"/>
    <w:rsid w:val="00A004D4"/>
    <w:rsid w:val="00A00713"/>
    <w:rsid w:val="00A0076D"/>
    <w:rsid w:val="00A009F5"/>
    <w:rsid w:val="00A012AB"/>
    <w:rsid w:val="00A0148B"/>
    <w:rsid w:val="00A01AF5"/>
    <w:rsid w:val="00A027E1"/>
    <w:rsid w:val="00A02A23"/>
    <w:rsid w:val="00A02B73"/>
    <w:rsid w:val="00A02BE0"/>
    <w:rsid w:val="00A0392A"/>
    <w:rsid w:val="00A039F4"/>
    <w:rsid w:val="00A03AA0"/>
    <w:rsid w:val="00A04283"/>
    <w:rsid w:val="00A04713"/>
    <w:rsid w:val="00A04884"/>
    <w:rsid w:val="00A04A40"/>
    <w:rsid w:val="00A05C12"/>
    <w:rsid w:val="00A05D10"/>
    <w:rsid w:val="00A05DD2"/>
    <w:rsid w:val="00A0627E"/>
    <w:rsid w:val="00A0691D"/>
    <w:rsid w:val="00A07664"/>
    <w:rsid w:val="00A07A10"/>
    <w:rsid w:val="00A1104F"/>
    <w:rsid w:val="00A1142E"/>
    <w:rsid w:val="00A11528"/>
    <w:rsid w:val="00A127D9"/>
    <w:rsid w:val="00A12F86"/>
    <w:rsid w:val="00A13301"/>
    <w:rsid w:val="00A13551"/>
    <w:rsid w:val="00A13688"/>
    <w:rsid w:val="00A14156"/>
    <w:rsid w:val="00A142A0"/>
    <w:rsid w:val="00A14C39"/>
    <w:rsid w:val="00A14C8D"/>
    <w:rsid w:val="00A14F86"/>
    <w:rsid w:val="00A15364"/>
    <w:rsid w:val="00A16462"/>
    <w:rsid w:val="00A169DF"/>
    <w:rsid w:val="00A16B6C"/>
    <w:rsid w:val="00A16CB2"/>
    <w:rsid w:val="00A17167"/>
    <w:rsid w:val="00A17A46"/>
    <w:rsid w:val="00A204A3"/>
    <w:rsid w:val="00A20CB4"/>
    <w:rsid w:val="00A20EBD"/>
    <w:rsid w:val="00A21151"/>
    <w:rsid w:val="00A218F2"/>
    <w:rsid w:val="00A21941"/>
    <w:rsid w:val="00A21951"/>
    <w:rsid w:val="00A21BD3"/>
    <w:rsid w:val="00A21CC9"/>
    <w:rsid w:val="00A22124"/>
    <w:rsid w:val="00A23F81"/>
    <w:rsid w:val="00A23FF6"/>
    <w:rsid w:val="00A2428B"/>
    <w:rsid w:val="00A24341"/>
    <w:rsid w:val="00A2501B"/>
    <w:rsid w:val="00A25081"/>
    <w:rsid w:val="00A250A5"/>
    <w:rsid w:val="00A25AAC"/>
    <w:rsid w:val="00A26287"/>
    <w:rsid w:val="00A26EE7"/>
    <w:rsid w:val="00A275D0"/>
    <w:rsid w:val="00A27624"/>
    <w:rsid w:val="00A27755"/>
    <w:rsid w:val="00A27B28"/>
    <w:rsid w:val="00A27EA0"/>
    <w:rsid w:val="00A30B4D"/>
    <w:rsid w:val="00A30CC2"/>
    <w:rsid w:val="00A31068"/>
    <w:rsid w:val="00A314D6"/>
    <w:rsid w:val="00A31848"/>
    <w:rsid w:val="00A319E3"/>
    <w:rsid w:val="00A31BC9"/>
    <w:rsid w:val="00A31FA0"/>
    <w:rsid w:val="00A32086"/>
    <w:rsid w:val="00A321D3"/>
    <w:rsid w:val="00A32972"/>
    <w:rsid w:val="00A329B9"/>
    <w:rsid w:val="00A32A02"/>
    <w:rsid w:val="00A33021"/>
    <w:rsid w:val="00A33107"/>
    <w:rsid w:val="00A33193"/>
    <w:rsid w:val="00A333A9"/>
    <w:rsid w:val="00A33641"/>
    <w:rsid w:val="00A33EC3"/>
    <w:rsid w:val="00A34019"/>
    <w:rsid w:val="00A34A59"/>
    <w:rsid w:val="00A3526C"/>
    <w:rsid w:val="00A356B1"/>
    <w:rsid w:val="00A35DA9"/>
    <w:rsid w:val="00A35E8F"/>
    <w:rsid w:val="00A363AF"/>
    <w:rsid w:val="00A36784"/>
    <w:rsid w:val="00A3684F"/>
    <w:rsid w:val="00A368B7"/>
    <w:rsid w:val="00A3704E"/>
    <w:rsid w:val="00A37354"/>
    <w:rsid w:val="00A4069E"/>
    <w:rsid w:val="00A409E0"/>
    <w:rsid w:val="00A40FC7"/>
    <w:rsid w:val="00A40FE2"/>
    <w:rsid w:val="00A41419"/>
    <w:rsid w:val="00A41654"/>
    <w:rsid w:val="00A416EE"/>
    <w:rsid w:val="00A4238B"/>
    <w:rsid w:val="00A4245B"/>
    <w:rsid w:val="00A42549"/>
    <w:rsid w:val="00A42592"/>
    <w:rsid w:val="00A425BD"/>
    <w:rsid w:val="00A4265D"/>
    <w:rsid w:val="00A42973"/>
    <w:rsid w:val="00A42A34"/>
    <w:rsid w:val="00A42D7C"/>
    <w:rsid w:val="00A4414D"/>
    <w:rsid w:val="00A44245"/>
    <w:rsid w:val="00A4458B"/>
    <w:rsid w:val="00A44858"/>
    <w:rsid w:val="00A44C06"/>
    <w:rsid w:val="00A44DE7"/>
    <w:rsid w:val="00A45879"/>
    <w:rsid w:val="00A45998"/>
    <w:rsid w:val="00A45D23"/>
    <w:rsid w:val="00A45EC4"/>
    <w:rsid w:val="00A45F4D"/>
    <w:rsid w:val="00A4652F"/>
    <w:rsid w:val="00A50C56"/>
    <w:rsid w:val="00A50CF4"/>
    <w:rsid w:val="00A50FBF"/>
    <w:rsid w:val="00A51854"/>
    <w:rsid w:val="00A5276D"/>
    <w:rsid w:val="00A52A33"/>
    <w:rsid w:val="00A537CD"/>
    <w:rsid w:val="00A5458E"/>
    <w:rsid w:val="00A54706"/>
    <w:rsid w:val="00A54759"/>
    <w:rsid w:val="00A54984"/>
    <w:rsid w:val="00A54ADC"/>
    <w:rsid w:val="00A55AAB"/>
    <w:rsid w:val="00A561DB"/>
    <w:rsid w:val="00A56686"/>
    <w:rsid w:val="00A568B4"/>
    <w:rsid w:val="00A56C04"/>
    <w:rsid w:val="00A56D19"/>
    <w:rsid w:val="00A57159"/>
    <w:rsid w:val="00A602AA"/>
    <w:rsid w:val="00A60740"/>
    <w:rsid w:val="00A61018"/>
    <w:rsid w:val="00A6124F"/>
    <w:rsid w:val="00A61271"/>
    <w:rsid w:val="00A616B5"/>
    <w:rsid w:val="00A617A2"/>
    <w:rsid w:val="00A61A93"/>
    <w:rsid w:val="00A61EA2"/>
    <w:rsid w:val="00A620E8"/>
    <w:rsid w:val="00A62C0E"/>
    <w:rsid w:val="00A62D5A"/>
    <w:rsid w:val="00A6308C"/>
    <w:rsid w:val="00A63280"/>
    <w:rsid w:val="00A639FE"/>
    <w:rsid w:val="00A63A40"/>
    <w:rsid w:val="00A63E87"/>
    <w:rsid w:val="00A63E8C"/>
    <w:rsid w:val="00A644AD"/>
    <w:rsid w:val="00A6477E"/>
    <w:rsid w:val="00A648E4"/>
    <w:rsid w:val="00A649FC"/>
    <w:rsid w:val="00A64C51"/>
    <w:rsid w:val="00A64DD2"/>
    <w:rsid w:val="00A64DF2"/>
    <w:rsid w:val="00A6504D"/>
    <w:rsid w:val="00A6530B"/>
    <w:rsid w:val="00A65395"/>
    <w:rsid w:val="00A65440"/>
    <w:rsid w:val="00A65C2C"/>
    <w:rsid w:val="00A665EB"/>
    <w:rsid w:val="00A667C2"/>
    <w:rsid w:val="00A66AA8"/>
    <w:rsid w:val="00A66BB8"/>
    <w:rsid w:val="00A6782A"/>
    <w:rsid w:val="00A67BC8"/>
    <w:rsid w:val="00A700D0"/>
    <w:rsid w:val="00A703FC"/>
    <w:rsid w:val="00A70781"/>
    <w:rsid w:val="00A70DE5"/>
    <w:rsid w:val="00A70E04"/>
    <w:rsid w:val="00A71547"/>
    <w:rsid w:val="00A7154C"/>
    <w:rsid w:val="00A7164D"/>
    <w:rsid w:val="00A716DC"/>
    <w:rsid w:val="00A7227E"/>
    <w:rsid w:val="00A723D9"/>
    <w:rsid w:val="00A7244B"/>
    <w:rsid w:val="00A728D6"/>
    <w:rsid w:val="00A72EF1"/>
    <w:rsid w:val="00A7329C"/>
    <w:rsid w:val="00A738DB"/>
    <w:rsid w:val="00A73BCE"/>
    <w:rsid w:val="00A7400B"/>
    <w:rsid w:val="00A7472D"/>
    <w:rsid w:val="00A74DF6"/>
    <w:rsid w:val="00A75D4F"/>
    <w:rsid w:val="00A76500"/>
    <w:rsid w:val="00A77502"/>
    <w:rsid w:val="00A77E09"/>
    <w:rsid w:val="00A801DA"/>
    <w:rsid w:val="00A80247"/>
    <w:rsid w:val="00A80677"/>
    <w:rsid w:val="00A80BF3"/>
    <w:rsid w:val="00A81171"/>
    <w:rsid w:val="00A81BDC"/>
    <w:rsid w:val="00A81C31"/>
    <w:rsid w:val="00A81E24"/>
    <w:rsid w:val="00A82281"/>
    <w:rsid w:val="00A82649"/>
    <w:rsid w:val="00A827DE"/>
    <w:rsid w:val="00A82FEA"/>
    <w:rsid w:val="00A82FED"/>
    <w:rsid w:val="00A832EC"/>
    <w:rsid w:val="00A83CCB"/>
    <w:rsid w:val="00A8424F"/>
    <w:rsid w:val="00A846F7"/>
    <w:rsid w:val="00A84C80"/>
    <w:rsid w:val="00A8552F"/>
    <w:rsid w:val="00A85971"/>
    <w:rsid w:val="00A85A28"/>
    <w:rsid w:val="00A863D8"/>
    <w:rsid w:val="00A8647A"/>
    <w:rsid w:val="00A8691B"/>
    <w:rsid w:val="00A86AAA"/>
    <w:rsid w:val="00A86AB9"/>
    <w:rsid w:val="00A86AF7"/>
    <w:rsid w:val="00A86FF4"/>
    <w:rsid w:val="00A87DA2"/>
    <w:rsid w:val="00A87DA7"/>
    <w:rsid w:val="00A90962"/>
    <w:rsid w:val="00A9181C"/>
    <w:rsid w:val="00A91AB1"/>
    <w:rsid w:val="00A91AD4"/>
    <w:rsid w:val="00A91EAC"/>
    <w:rsid w:val="00A92233"/>
    <w:rsid w:val="00A9255F"/>
    <w:rsid w:val="00A92679"/>
    <w:rsid w:val="00A9335C"/>
    <w:rsid w:val="00A94175"/>
    <w:rsid w:val="00A95022"/>
    <w:rsid w:val="00A958FB"/>
    <w:rsid w:val="00A95C4A"/>
    <w:rsid w:val="00A969F2"/>
    <w:rsid w:val="00A96A29"/>
    <w:rsid w:val="00A96CE7"/>
    <w:rsid w:val="00A97611"/>
    <w:rsid w:val="00A977A6"/>
    <w:rsid w:val="00AA00B0"/>
    <w:rsid w:val="00AA0325"/>
    <w:rsid w:val="00AA03E4"/>
    <w:rsid w:val="00AA0859"/>
    <w:rsid w:val="00AA21F2"/>
    <w:rsid w:val="00AA2787"/>
    <w:rsid w:val="00AA32C1"/>
    <w:rsid w:val="00AA39FC"/>
    <w:rsid w:val="00AA3F62"/>
    <w:rsid w:val="00AA4291"/>
    <w:rsid w:val="00AA4650"/>
    <w:rsid w:val="00AA49D2"/>
    <w:rsid w:val="00AA4ECD"/>
    <w:rsid w:val="00AA4F6B"/>
    <w:rsid w:val="00AA517C"/>
    <w:rsid w:val="00AA5AE8"/>
    <w:rsid w:val="00AA66F8"/>
    <w:rsid w:val="00AA6A53"/>
    <w:rsid w:val="00AA6FC2"/>
    <w:rsid w:val="00AA768C"/>
    <w:rsid w:val="00AA77DB"/>
    <w:rsid w:val="00AA7F92"/>
    <w:rsid w:val="00AB0075"/>
    <w:rsid w:val="00AB0237"/>
    <w:rsid w:val="00AB04CB"/>
    <w:rsid w:val="00AB0A78"/>
    <w:rsid w:val="00AB0D31"/>
    <w:rsid w:val="00AB0F9B"/>
    <w:rsid w:val="00AB103B"/>
    <w:rsid w:val="00AB1058"/>
    <w:rsid w:val="00AB152D"/>
    <w:rsid w:val="00AB1AAC"/>
    <w:rsid w:val="00AB22EC"/>
    <w:rsid w:val="00AB2CC0"/>
    <w:rsid w:val="00AB353E"/>
    <w:rsid w:val="00AB3B6C"/>
    <w:rsid w:val="00AB48E9"/>
    <w:rsid w:val="00AB495B"/>
    <w:rsid w:val="00AB4AE8"/>
    <w:rsid w:val="00AB4B0F"/>
    <w:rsid w:val="00AB4C02"/>
    <w:rsid w:val="00AB578D"/>
    <w:rsid w:val="00AB5B0C"/>
    <w:rsid w:val="00AB64E4"/>
    <w:rsid w:val="00AB69C7"/>
    <w:rsid w:val="00AB78EA"/>
    <w:rsid w:val="00AB7BC5"/>
    <w:rsid w:val="00AC016F"/>
    <w:rsid w:val="00AC022D"/>
    <w:rsid w:val="00AC0537"/>
    <w:rsid w:val="00AC0F9D"/>
    <w:rsid w:val="00AC1730"/>
    <w:rsid w:val="00AC1750"/>
    <w:rsid w:val="00AC1DBD"/>
    <w:rsid w:val="00AC2622"/>
    <w:rsid w:val="00AC2887"/>
    <w:rsid w:val="00AC2A0F"/>
    <w:rsid w:val="00AC2F85"/>
    <w:rsid w:val="00AC34F8"/>
    <w:rsid w:val="00AC56CB"/>
    <w:rsid w:val="00AC5F12"/>
    <w:rsid w:val="00AC61C6"/>
    <w:rsid w:val="00AC69EB"/>
    <w:rsid w:val="00AC6A05"/>
    <w:rsid w:val="00AC7A8D"/>
    <w:rsid w:val="00AC7B4A"/>
    <w:rsid w:val="00AC7DD7"/>
    <w:rsid w:val="00AC7E1C"/>
    <w:rsid w:val="00AD019D"/>
    <w:rsid w:val="00AD0457"/>
    <w:rsid w:val="00AD0519"/>
    <w:rsid w:val="00AD0698"/>
    <w:rsid w:val="00AD0BDA"/>
    <w:rsid w:val="00AD0FCA"/>
    <w:rsid w:val="00AD11A4"/>
    <w:rsid w:val="00AD1E8A"/>
    <w:rsid w:val="00AD22D1"/>
    <w:rsid w:val="00AD2B18"/>
    <w:rsid w:val="00AD2F7E"/>
    <w:rsid w:val="00AD39D1"/>
    <w:rsid w:val="00AD4351"/>
    <w:rsid w:val="00AD48D0"/>
    <w:rsid w:val="00AD4A08"/>
    <w:rsid w:val="00AD4C55"/>
    <w:rsid w:val="00AD4D08"/>
    <w:rsid w:val="00AD526F"/>
    <w:rsid w:val="00AD5776"/>
    <w:rsid w:val="00AD57FE"/>
    <w:rsid w:val="00AD612E"/>
    <w:rsid w:val="00AD61ED"/>
    <w:rsid w:val="00AD68BF"/>
    <w:rsid w:val="00AD6EAC"/>
    <w:rsid w:val="00AD7123"/>
    <w:rsid w:val="00AD7259"/>
    <w:rsid w:val="00AD73FC"/>
    <w:rsid w:val="00AD79E9"/>
    <w:rsid w:val="00AD79F1"/>
    <w:rsid w:val="00AD7A0C"/>
    <w:rsid w:val="00AD7A4B"/>
    <w:rsid w:val="00AD7DF5"/>
    <w:rsid w:val="00AE0061"/>
    <w:rsid w:val="00AE0882"/>
    <w:rsid w:val="00AE0DCA"/>
    <w:rsid w:val="00AE113A"/>
    <w:rsid w:val="00AE114E"/>
    <w:rsid w:val="00AE1403"/>
    <w:rsid w:val="00AE1526"/>
    <w:rsid w:val="00AE2B64"/>
    <w:rsid w:val="00AE30B9"/>
    <w:rsid w:val="00AE3160"/>
    <w:rsid w:val="00AE31C2"/>
    <w:rsid w:val="00AE350B"/>
    <w:rsid w:val="00AE3F16"/>
    <w:rsid w:val="00AE4144"/>
    <w:rsid w:val="00AE422D"/>
    <w:rsid w:val="00AE4AED"/>
    <w:rsid w:val="00AE661C"/>
    <w:rsid w:val="00AE68DB"/>
    <w:rsid w:val="00AE6B2D"/>
    <w:rsid w:val="00AE6DF4"/>
    <w:rsid w:val="00AE6EF4"/>
    <w:rsid w:val="00AE75C1"/>
    <w:rsid w:val="00AE78D8"/>
    <w:rsid w:val="00AF04E1"/>
    <w:rsid w:val="00AF0A79"/>
    <w:rsid w:val="00AF0B67"/>
    <w:rsid w:val="00AF0BEB"/>
    <w:rsid w:val="00AF1491"/>
    <w:rsid w:val="00AF1936"/>
    <w:rsid w:val="00AF2170"/>
    <w:rsid w:val="00AF228D"/>
    <w:rsid w:val="00AF229D"/>
    <w:rsid w:val="00AF295E"/>
    <w:rsid w:val="00AF2AC8"/>
    <w:rsid w:val="00AF30A8"/>
    <w:rsid w:val="00AF35BB"/>
    <w:rsid w:val="00AF3CCB"/>
    <w:rsid w:val="00AF47E4"/>
    <w:rsid w:val="00AF48F8"/>
    <w:rsid w:val="00AF4937"/>
    <w:rsid w:val="00AF4B74"/>
    <w:rsid w:val="00AF4DBA"/>
    <w:rsid w:val="00AF6203"/>
    <w:rsid w:val="00AF699E"/>
    <w:rsid w:val="00AF6FD9"/>
    <w:rsid w:val="00AF70DD"/>
    <w:rsid w:val="00AF760A"/>
    <w:rsid w:val="00AF777E"/>
    <w:rsid w:val="00AF7F50"/>
    <w:rsid w:val="00B00770"/>
    <w:rsid w:val="00B00BE8"/>
    <w:rsid w:val="00B00C81"/>
    <w:rsid w:val="00B0117C"/>
    <w:rsid w:val="00B0146D"/>
    <w:rsid w:val="00B01640"/>
    <w:rsid w:val="00B01DB5"/>
    <w:rsid w:val="00B022F0"/>
    <w:rsid w:val="00B02401"/>
    <w:rsid w:val="00B0256B"/>
    <w:rsid w:val="00B02645"/>
    <w:rsid w:val="00B03145"/>
    <w:rsid w:val="00B03671"/>
    <w:rsid w:val="00B0372B"/>
    <w:rsid w:val="00B03A06"/>
    <w:rsid w:val="00B04B59"/>
    <w:rsid w:val="00B06043"/>
    <w:rsid w:val="00B063B2"/>
    <w:rsid w:val="00B06464"/>
    <w:rsid w:val="00B06890"/>
    <w:rsid w:val="00B06BE9"/>
    <w:rsid w:val="00B0741A"/>
    <w:rsid w:val="00B07461"/>
    <w:rsid w:val="00B07AE0"/>
    <w:rsid w:val="00B07C96"/>
    <w:rsid w:val="00B07E36"/>
    <w:rsid w:val="00B104E8"/>
    <w:rsid w:val="00B1108E"/>
    <w:rsid w:val="00B11372"/>
    <w:rsid w:val="00B11A9A"/>
    <w:rsid w:val="00B122C8"/>
    <w:rsid w:val="00B12A6E"/>
    <w:rsid w:val="00B12B3B"/>
    <w:rsid w:val="00B12E2B"/>
    <w:rsid w:val="00B13018"/>
    <w:rsid w:val="00B133DF"/>
    <w:rsid w:val="00B13474"/>
    <w:rsid w:val="00B13C6E"/>
    <w:rsid w:val="00B13D06"/>
    <w:rsid w:val="00B158A3"/>
    <w:rsid w:val="00B15923"/>
    <w:rsid w:val="00B15C73"/>
    <w:rsid w:val="00B15FC3"/>
    <w:rsid w:val="00B164C8"/>
    <w:rsid w:val="00B167B2"/>
    <w:rsid w:val="00B16BB3"/>
    <w:rsid w:val="00B16E1A"/>
    <w:rsid w:val="00B17E35"/>
    <w:rsid w:val="00B2039C"/>
    <w:rsid w:val="00B2080C"/>
    <w:rsid w:val="00B20875"/>
    <w:rsid w:val="00B20B41"/>
    <w:rsid w:val="00B20C10"/>
    <w:rsid w:val="00B21130"/>
    <w:rsid w:val="00B2172D"/>
    <w:rsid w:val="00B218D9"/>
    <w:rsid w:val="00B2248F"/>
    <w:rsid w:val="00B224FD"/>
    <w:rsid w:val="00B22530"/>
    <w:rsid w:val="00B22A4A"/>
    <w:rsid w:val="00B22C57"/>
    <w:rsid w:val="00B238BD"/>
    <w:rsid w:val="00B23DE0"/>
    <w:rsid w:val="00B23F8A"/>
    <w:rsid w:val="00B23FE6"/>
    <w:rsid w:val="00B245F7"/>
    <w:rsid w:val="00B249D6"/>
    <w:rsid w:val="00B252AF"/>
    <w:rsid w:val="00B255DC"/>
    <w:rsid w:val="00B25762"/>
    <w:rsid w:val="00B25E21"/>
    <w:rsid w:val="00B268C7"/>
    <w:rsid w:val="00B26BC3"/>
    <w:rsid w:val="00B27533"/>
    <w:rsid w:val="00B27918"/>
    <w:rsid w:val="00B27C8E"/>
    <w:rsid w:val="00B27DB6"/>
    <w:rsid w:val="00B3005E"/>
    <w:rsid w:val="00B3088A"/>
    <w:rsid w:val="00B30BAA"/>
    <w:rsid w:val="00B31A22"/>
    <w:rsid w:val="00B31F59"/>
    <w:rsid w:val="00B32019"/>
    <w:rsid w:val="00B32049"/>
    <w:rsid w:val="00B32259"/>
    <w:rsid w:val="00B328CD"/>
    <w:rsid w:val="00B33582"/>
    <w:rsid w:val="00B3358C"/>
    <w:rsid w:val="00B33F75"/>
    <w:rsid w:val="00B344A3"/>
    <w:rsid w:val="00B3486A"/>
    <w:rsid w:val="00B35894"/>
    <w:rsid w:val="00B35A1A"/>
    <w:rsid w:val="00B35B70"/>
    <w:rsid w:val="00B360CE"/>
    <w:rsid w:val="00B366EA"/>
    <w:rsid w:val="00B371D6"/>
    <w:rsid w:val="00B3729C"/>
    <w:rsid w:val="00B373A1"/>
    <w:rsid w:val="00B373BE"/>
    <w:rsid w:val="00B373F3"/>
    <w:rsid w:val="00B37CC6"/>
    <w:rsid w:val="00B4069A"/>
    <w:rsid w:val="00B40720"/>
    <w:rsid w:val="00B4086A"/>
    <w:rsid w:val="00B40A32"/>
    <w:rsid w:val="00B41755"/>
    <w:rsid w:val="00B41CA6"/>
    <w:rsid w:val="00B433AA"/>
    <w:rsid w:val="00B43543"/>
    <w:rsid w:val="00B4357D"/>
    <w:rsid w:val="00B4396D"/>
    <w:rsid w:val="00B439DE"/>
    <w:rsid w:val="00B439F3"/>
    <w:rsid w:val="00B43F0C"/>
    <w:rsid w:val="00B44A0E"/>
    <w:rsid w:val="00B44CDD"/>
    <w:rsid w:val="00B45DD2"/>
    <w:rsid w:val="00B46095"/>
    <w:rsid w:val="00B46268"/>
    <w:rsid w:val="00B46484"/>
    <w:rsid w:val="00B46730"/>
    <w:rsid w:val="00B46EB6"/>
    <w:rsid w:val="00B46F34"/>
    <w:rsid w:val="00B47F9A"/>
    <w:rsid w:val="00B5009F"/>
    <w:rsid w:val="00B500D6"/>
    <w:rsid w:val="00B5060B"/>
    <w:rsid w:val="00B50A0C"/>
    <w:rsid w:val="00B50A58"/>
    <w:rsid w:val="00B50ADE"/>
    <w:rsid w:val="00B50CA8"/>
    <w:rsid w:val="00B51BD0"/>
    <w:rsid w:val="00B51E3E"/>
    <w:rsid w:val="00B51F2A"/>
    <w:rsid w:val="00B52C05"/>
    <w:rsid w:val="00B52E90"/>
    <w:rsid w:val="00B53A35"/>
    <w:rsid w:val="00B53C18"/>
    <w:rsid w:val="00B53E94"/>
    <w:rsid w:val="00B53FCB"/>
    <w:rsid w:val="00B543CF"/>
    <w:rsid w:val="00B544A9"/>
    <w:rsid w:val="00B5458C"/>
    <w:rsid w:val="00B54C6F"/>
    <w:rsid w:val="00B54CC2"/>
    <w:rsid w:val="00B550EF"/>
    <w:rsid w:val="00B5537B"/>
    <w:rsid w:val="00B558DD"/>
    <w:rsid w:val="00B55C96"/>
    <w:rsid w:val="00B566E3"/>
    <w:rsid w:val="00B56758"/>
    <w:rsid w:val="00B56A5C"/>
    <w:rsid w:val="00B56CC1"/>
    <w:rsid w:val="00B57422"/>
    <w:rsid w:val="00B576B8"/>
    <w:rsid w:val="00B57B7F"/>
    <w:rsid w:val="00B606E3"/>
    <w:rsid w:val="00B607CC"/>
    <w:rsid w:val="00B60DF9"/>
    <w:rsid w:val="00B60EA5"/>
    <w:rsid w:val="00B61692"/>
    <w:rsid w:val="00B62B4B"/>
    <w:rsid w:val="00B62CF2"/>
    <w:rsid w:val="00B63401"/>
    <w:rsid w:val="00B63A42"/>
    <w:rsid w:val="00B63BDF"/>
    <w:rsid w:val="00B63C73"/>
    <w:rsid w:val="00B6465E"/>
    <w:rsid w:val="00B647FE"/>
    <w:rsid w:val="00B6502C"/>
    <w:rsid w:val="00B6523D"/>
    <w:rsid w:val="00B65E11"/>
    <w:rsid w:val="00B65E9A"/>
    <w:rsid w:val="00B65F1D"/>
    <w:rsid w:val="00B66126"/>
    <w:rsid w:val="00B670BB"/>
    <w:rsid w:val="00B6737A"/>
    <w:rsid w:val="00B67C57"/>
    <w:rsid w:val="00B708E4"/>
    <w:rsid w:val="00B70F9B"/>
    <w:rsid w:val="00B71268"/>
    <w:rsid w:val="00B718ED"/>
    <w:rsid w:val="00B71EF6"/>
    <w:rsid w:val="00B72011"/>
    <w:rsid w:val="00B72397"/>
    <w:rsid w:val="00B726FB"/>
    <w:rsid w:val="00B74789"/>
    <w:rsid w:val="00B749E3"/>
    <w:rsid w:val="00B75008"/>
    <w:rsid w:val="00B7521E"/>
    <w:rsid w:val="00B7541F"/>
    <w:rsid w:val="00B75560"/>
    <w:rsid w:val="00B76050"/>
    <w:rsid w:val="00B766B9"/>
    <w:rsid w:val="00B7686F"/>
    <w:rsid w:val="00B7690D"/>
    <w:rsid w:val="00B769C2"/>
    <w:rsid w:val="00B76C9F"/>
    <w:rsid w:val="00B771CA"/>
    <w:rsid w:val="00B77367"/>
    <w:rsid w:val="00B776D5"/>
    <w:rsid w:val="00B8136F"/>
    <w:rsid w:val="00B8178C"/>
    <w:rsid w:val="00B82404"/>
    <w:rsid w:val="00B8247E"/>
    <w:rsid w:val="00B82E7C"/>
    <w:rsid w:val="00B82F69"/>
    <w:rsid w:val="00B835EA"/>
    <w:rsid w:val="00B83C26"/>
    <w:rsid w:val="00B8402D"/>
    <w:rsid w:val="00B846D6"/>
    <w:rsid w:val="00B84C77"/>
    <w:rsid w:val="00B84C7C"/>
    <w:rsid w:val="00B85186"/>
    <w:rsid w:val="00B855A2"/>
    <w:rsid w:val="00B85D61"/>
    <w:rsid w:val="00B86020"/>
    <w:rsid w:val="00B86139"/>
    <w:rsid w:val="00B86FD6"/>
    <w:rsid w:val="00B8714B"/>
    <w:rsid w:val="00B871F9"/>
    <w:rsid w:val="00B87542"/>
    <w:rsid w:val="00B904CE"/>
    <w:rsid w:val="00B91486"/>
    <w:rsid w:val="00B917DC"/>
    <w:rsid w:val="00B9183A"/>
    <w:rsid w:val="00B9191F"/>
    <w:rsid w:val="00B930C3"/>
    <w:rsid w:val="00B94103"/>
    <w:rsid w:val="00B94384"/>
    <w:rsid w:val="00B946B1"/>
    <w:rsid w:val="00B957CE"/>
    <w:rsid w:val="00B95EFB"/>
    <w:rsid w:val="00B964C4"/>
    <w:rsid w:val="00B96958"/>
    <w:rsid w:val="00B96B36"/>
    <w:rsid w:val="00B96C6E"/>
    <w:rsid w:val="00B96CCA"/>
    <w:rsid w:val="00B9731E"/>
    <w:rsid w:val="00B9754E"/>
    <w:rsid w:val="00B97715"/>
    <w:rsid w:val="00B97A9F"/>
    <w:rsid w:val="00B97BB3"/>
    <w:rsid w:val="00B97F45"/>
    <w:rsid w:val="00B97F81"/>
    <w:rsid w:val="00BA0E61"/>
    <w:rsid w:val="00BA1130"/>
    <w:rsid w:val="00BA14A0"/>
    <w:rsid w:val="00BA1C32"/>
    <w:rsid w:val="00BA1CE1"/>
    <w:rsid w:val="00BA1D06"/>
    <w:rsid w:val="00BA21C4"/>
    <w:rsid w:val="00BA23F0"/>
    <w:rsid w:val="00BA265E"/>
    <w:rsid w:val="00BA26D3"/>
    <w:rsid w:val="00BA28D2"/>
    <w:rsid w:val="00BA2D3D"/>
    <w:rsid w:val="00BA30C3"/>
    <w:rsid w:val="00BA3558"/>
    <w:rsid w:val="00BA35B6"/>
    <w:rsid w:val="00BA3630"/>
    <w:rsid w:val="00BA3ABB"/>
    <w:rsid w:val="00BA4209"/>
    <w:rsid w:val="00BA46D0"/>
    <w:rsid w:val="00BA4F40"/>
    <w:rsid w:val="00BA5112"/>
    <w:rsid w:val="00BA5142"/>
    <w:rsid w:val="00BA5166"/>
    <w:rsid w:val="00BA5B1D"/>
    <w:rsid w:val="00BA5F51"/>
    <w:rsid w:val="00BA69F1"/>
    <w:rsid w:val="00BA7485"/>
    <w:rsid w:val="00BA7523"/>
    <w:rsid w:val="00BA7A85"/>
    <w:rsid w:val="00BA7DEB"/>
    <w:rsid w:val="00BB01C3"/>
    <w:rsid w:val="00BB0A3D"/>
    <w:rsid w:val="00BB1788"/>
    <w:rsid w:val="00BB1C5D"/>
    <w:rsid w:val="00BB1F8D"/>
    <w:rsid w:val="00BB2050"/>
    <w:rsid w:val="00BB2446"/>
    <w:rsid w:val="00BB24F6"/>
    <w:rsid w:val="00BB2CCE"/>
    <w:rsid w:val="00BB2DB9"/>
    <w:rsid w:val="00BB2E0A"/>
    <w:rsid w:val="00BB3051"/>
    <w:rsid w:val="00BB3613"/>
    <w:rsid w:val="00BB3A71"/>
    <w:rsid w:val="00BB3BEC"/>
    <w:rsid w:val="00BB3E94"/>
    <w:rsid w:val="00BB451B"/>
    <w:rsid w:val="00BB4D0C"/>
    <w:rsid w:val="00BB501D"/>
    <w:rsid w:val="00BB51FB"/>
    <w:rsid w:val="00BB5295"/>
    <w:rsid w:val="00BB574C"/>
    <w:rsid w:val="00BB5B45"/>
    <w:rsid w:val="00BB5C1C"/>
    <w:rsid w:val="00BB5F97"/>
    <w:rsid w:val="00BB6332"/>
    <w:rsid w:val="00BB6989"/>
    <w:rsid w:val="00BB6AAE"/>
    <w:rsid w:val="00BB6B04"/>
    <w:rsid w:val="00BB6E88"/>
    <w:rsid w:val="00BB70E2"/>
    <w:rsid w:val="00BB77E5"/>
    <w:rsid w:val="00BC044F"/>
    <w:rsid w:val="00BC145E"/>
    <w:rsid w:val="00BC174C"/>
    <w:rsid w:val="00BC1993"/>
    <w:rsid w:val="00BC1BFA"/>
    <w:rsid w:val="00BC1D6B"/>
    <w:rsid w:val="00BC25F1"/>
    <w:rsid w:val="00BC3278"/>
    <w:rsid w:val="00BC3650"/>
    <w:rsid w:val="00BC37CF"/>
    <w:rsid w:val="00BC3E80"/>
    <w:rsid w:val="00BC4102"/>
    <w:rsid w:val="00BC4261"/>
    <w:rsid w:val="00BC43BF"/>
    <w:rsid w:val="00BC495D"/>
    <w:rsid w:val="00BC49A0"/>
    <w:rsid w:val="00BC4ABB"/>
    <w:rsid w:val="00BC4B5E"/>
    <w:rsid w:val="00BC4C36"/>
    <w:rsid w:val="00BC4C9E"/>
    <w:rsid w:val="00BC4EFE"/>
    <w:rsid w:val="00BC5248"/>
    <w:rsid w:val="00BC578F"/>
    <w:rsid w:val="00BC5C76"/>
    <w:rsid w:val="00BC63FD"/>
    <w:rsid w:val="00BC65B6"/>
    <w:rsid w:val="00BC686E"/>
    <w:rsid w:val="00BC68E9"/>
    <w:rsid w:val="00BC72B7"/>
    <w:rsid w:val="00BC7CCF"/>
    <w:rsid w:val="00BC7EF4"/>
    <w:rsid w:val="00BD00AE"/>
    <w:rsid w:val="00BD0B8B"/>
    <w:rsid w:val="00BD1979"/>
    <w:rsid w:val="00BD1D05"/>
    <w:rsid w:val="00BD1DDE"/>
    <w:rsid w:val="00BD1DFB"/>
    <w:rsid w:val="00BD2185"/>
    <w:rsid w:val="00BD2C62"/>
    <w:rsid w:val="00BD3D1A"/>
    <w:rsid w:val="00BD3F25"/>
    <w:rsid w:val="00BD42BA"/>
    <w:rsid w:val="00BD4579"/>
    <w:rsid w:val="00BD5398"/>
    <w:rsid w:val="00BD5557"/>
    <w:rsid w:val="00BD580B"/>
    <w:rsid w:val="00BD744C"/>
    <w:rsid w:val="00BD78E1"/>
    <w:rsid w:val="00BD7D8D"/>
    <w:rsid w:val="00BE03E0"/>
    <w:rsid w:val="00BE04C1"/>
    <w:rsid w:val="00BE0AC3"/>
    <w:rsid w:val="00BE0B9C"/>
    <w:rsid w:val="00BE1447"/>
    <w:rsid w:val="00BE1848"/>
    <w:rsid w:val="00BE22E8"/>
    <w:rsid w:val="00BE2477"/>
    <w:rsid w:val="00BE2F6B"/>
    <w:rsid w:val="00BE3233"/>
    <w:rsid w:val="00BE3B51"/>
    <w:rsid w:val="00BE3F42"/>
    <w:rsid w:val="00BE4C72"/>
    <w:rsid w:val="00BE5359"/>
    <w:rsid w:val="00BE56DD"/>
    <w:rsid w:val="00BE59A6"/>
    <w:rsid w:val="00BE59B1"/>
    <w:rsid w:val="00BE5C6E"/>
    <w:rsid w:val="00BE63D0"/>
    <w:rsid w:val="00BE6CD5"/>
    <w:rsid w:val="00BE7061"/>
    <w:rsid w:val="00BE7503"/>
    <w:rsid w:val="00BE7E3C"/>
    <w:rsid w:val="00BF00F7"/>
    <w:rsid w:val="00BF0543"/>
    <w:rsid w:val="00BF0B6D"/>
    <w:rsid w:val="00BF10FC"/>
    <w:rsid w:val="00BF11A9"/>
    <w:rsid w:val="00BF18AF"/>
    <w:rsid w:val="00BF1A44"/>
    <w:rsid w:val="00BF1B0A"/>
    <w:rsid w:val="00BF1D94"/>
    <w:rsid w:val="00BF2853"/>
    <w:rsid w:val="00BF31A2"/>
    <w:rsid w:val="00BF3A20"/>
    <w:rsid w:val="00BF5A90"/>
    <w:rsid w:val="00BF61C9"/>
    <w:rsid w:val="00BF63EB"/>
    <w:rsid w:val="00BF6AA1"/>
    <w:rsid w:val="00BF6B77"/>
    <w:rsid w:val="00BF6FDE"/>
    <w:rsid w:val="00BF7204"/>
    <w:rsid w:val="00BF7DD4"/>
    <w:rsid w:val="00C007A1"/>
    <w:rsid w:val="00C01605"/>
    <w:rsid w:val="00C01691"/>
    <w:rsid w:val="00C019A8"/>
    <w:rsid w:val="00C02684"/>
    <w:rsid w:val="00C02AEA"/>
    <w:rsid w:val="00C02DCE"/>
    <w:rsid w:val="00C03759"/>
    <w:rsid w:val="00C039D8"/>
    <w:rsid w:val="00C03F04"/>
    <w:rsid w:val="00C04816"/>
    <w:rsid w:val="00C04A6E"/>
    <w:rsid w:val="00C04BAD"/>
    <w:rsid w:val="00C050E2"/>
    <w:rsid w:val="00C05613"/>
    <w:rsid w:val="00C05DDA"/>
    <w:rsid w:val="00C05FA2"/>
    <w:rsid w:val="00C065CF"/>
    <w:rsid w:val="00C06D86"/>
    <w:rsid w:val="00C074D7"/>
    <w:rsid w:val="00C07875"/>
    <w:rsid w:val="00C07D0C"/>
    <w:rsid w:val="00C07DA4"/>
    <w:rsid w:val="00C11CF4"/>
    <w:rsid w:val="00C11D17"/>
    <w:rsid w:val="00C11EFD"/>
    <w:rsid w:val="00C11F35"/>
    <w:rsid w:val="00C1202B"/>
    <w:rsid w:val="00C121D3"/>
    <w:rsid w:val="00C12255"/>
    <w:rsid w:val="00C1227A"/>
    <w:rsid w:val="00C125C6"/>
    <w:rsid w:val="00C126FA"/>
    <w:rsid w:val="00C12973"/>
    <w:rsid w:val="00C1373E"/>
    <w:rsid w:val="00C13CBE"/>
    <w:rsid w:val="00C14136"/>
    <w:rsid w:val="00C143D7"/>
    <w:rsid w:val="00C15ACF"/>
    <w:rsid w:val="00C15D36"/>
    <w:rsid w:val="00C1602C"/>
    <w:rsid w:val="00C16214"/>
    <w:rsid w:val="00C163CE"/>
    <w:rsid w:val="00C1661A"/>
    <w:rsid w:val="00C168E3"/>
    <w:rsid w:val="00C16904"/>
    <w:rsid w:val="00C169B1"/>
    <w:rsid w:val="00C17518"/>
    <w:rsid w:val="00C17723"/>
    <w:rsid w:val="00C17D39"/>
    <w:rsid w:val="00C20ACE"/>
    <w:rsid w:val="00C21013"/>
    <w:rsid w:val="00C21EF9"/>
    <w:rsid w:val="00C226B9"/>
    <w:rsid w:val="00C231D2"/>
    <w:rsid w:val="00C2330B"/>
    <w:rsid w:val="00C2360D"/>
    <w:rsid w:val="00C2366A"/>
    <w:rsid w:val="00C238E2"/>
    <w:rsid w:val="00C23D22"/>
    <w:rsid w:val="00C23D87"/>
    <w:rsid w:val="00C24911"/>
    <w:rsid w:val="00C2517B"/>
    <w:rsid w:val="00C254D6"/>
    <w:rsid w:val="00C25A06"/>
    <w:rsid w:val="00C25A24"/>
    <w:rsid w:val="00C25CC5"/>
    <w:rsid w:val="00C26467"/>
    <w:rsid w:val="00C264D4"/>
    <w:rsid w:val="00C26757"/>
    <w:rsid w:val="00C26B31"/>
    <w:rsid w:val="00C2714B"/>
    <w:rsid w:val="00C279F3"/>
    <w:rsid w:val="00C27A15"/>
    <w:rsid w:val="00C30625"/>
    <w:rsid w:val="00C30AF1"/>
    <w:rsid w:val="00C30D24"/>
    <w:rsid w:val="00C30D83"/>
    <w:rsid w:val="00C30E2A"/>
    <w:rsid w:val="00C31538"/>
    <w:rsid w:val="00C32871"/>
    <w:rsid w:val="00C32B0F"/>
    <w:rsid w:val="00C3305B"/>
    <w:rsid w:val="00C33DBD"/>
    <w:rsid w:val="00C33F36"/>
    <w:rsid w:val="00C34672"/>
    <w:rsid w:val="00C346FA"/>
    <w:rsid w:val="00C34E19"/>
    <w:rsid w:val="00C3507A"/>
    <w:rsid w:val="00C362DB"/>
    <w:rsid w:val="00C36D3C"/>
    <w:rsid w:val="00C37273"/>
    <w:rsid w:val="00C37274"/>
    <w:rsid w:val="00C372F6"/>
    <w:rsid w:val="00C3737F"/>
    <w:rsid w:val="00C37746"/>
    <w:rsid w:val="00C405BD"/>
    <w:rsid w:val="00C40E19"/>
    <w:rsid w:val="00C40FB3"/>
    <w:rsid w:val="00C40FC8"/>
    <w:rsid w:val="00C41AA5"/>
    <w:rsid w:val="00C420F7"/>
    <w:rsid w:val="00C42144"/>
    <w:rsid w:val="00C42344"/>
    <w:rsid w:val="00C4391B"/>
    <w:rsid w:val="00C44B0A"/>
    <w:rsid w:val="00C44BA3"/>
    <w:rsid w:val="00C450CE"/>
    <w:rsid w:val="00C460A8"/>
    <w:rsid w:val="00C461DB"/>
    <w:rsid w:val="00C4649F"/>
    <w:rsid w:val="00C470A7"/>
    <w:rsid w:val="00C474B0"/>
    <w:rsid w:val="00C475DE"/>
    <w:rsid w:val="00C50600"/>
    <w:rsid w:val="00C507BE"/>
    <w:rsid w:val="00C50DA1"/>
    <w:rsid w:val="00C50F30"/>
    <w:rsid w:val="00C51594"/>
    <w:rsid w:val="00C5175E"/>
    <w:rsid w:val="00C52112"/>
    <w:rsid w:val="00C529EA"/>
    <w:rsid w:val="00C52ECD"/>
    <w:rsid w:val="00C5389E"/>
    <w:rsid w:val="00C539E5"/>
    <w:rsid w:val="00C53D26"/>
    <w:rsid w:val="00C53F96"/>
    <w:rsid w:val="00C54378"/>
    <w:rsid w:val="00C5519E"/>
    <w:rsid w:val="00C5580A"/>
    <w:rsid w:val="00C55AC5"/>
    <w:rsid w:val="00C55E4D"/>
    <w:rsid w:val="00C562D3"/>
    <w:rsid w:val="00C56D00"/>
    <w:rsid w:val="00C56EC1"/>
    <w:rsid w:val="00C576DE"/>
    <w:rsid w:val="00C601FF"/>
    <w:rsid w:val="00C60897"/>
    <w:rsid w:val="00C60AA2"/>
    <w:rsid w:val="00C61371"/>
    <w:rsid w:val="00C6161A"/>
    <w:rsid w:val="00C617EA"/>
    <w:rsid w:val="00C61861"/>
    <w:rsid w:val="00C61B51"/>
    <w:rsid w:val="00C62788"/>
    <w:rsid w:val="00C62808"/>
    <w:rsid w:val="00C628CD"/>
    <w:rsid w:val="00C62906"/>
    <w:rsid w:val="00C6291C"/>
    <w:rsid w:val="00C63168"/>
    <w:rsid w:val="00C634A0"/>
    <w:rsid w:val="00C63585"/>
    <w:rsid w:val="00C63791"/>
    <w:rsid w:val="00C63A5B"/>
    <w:rsid w:val="00C63F28"/>
    <w:rsid w:val="00C647A7"/>
    <w:rsid w:val="00C64822"/>
    <w:rsid w:val="00C64C91"/>
    <w:rsid w:val="00C64EF1"/>
    <w:rsid w:val="00C64F0A"/>
    <w:rsid w:val="00C65970"/>
    <w:rsid w:val="00C65A6D"/>
    <w:rsid w:val="00C6614B"/>
    <w:rsid w:val="00C66526"/>
    <w:rsid w:val="00C665F5"/>
    <w:rsid w:val="00C665FA"/>
    <w:rsid w:val="00C6671F"/>
    <w:rsid w:val="00C66E1D"/>
    <w:rsid w:val="00C67C15"/>
    <w:rsid w:val="00C702F9"/>
    <w:rsid w:val="00C709EA"/>
    <w:rsid w:val="00C70D6D"/>
    <w:rsid w:val="00C70E50"/>
    <w:rsid w:val="00C70FA2"/>
    <w:rsid w:val="00C71364"/>
    <w:rsid w:val="00C71CB7"/>
    <w:rsid w:val="00C721A1"/>
    <w:rsid w:val="00C721CE"/>
    <w:rsid w:val="00C72799"/>
    <w:rsid w:val="00C72885"/>
    <w:rsid w:val="00C72990"/>
    <w:rsid w:val="00C72A7F"/>
    <w:rsid w:val="00C72B24"/>
    <w:rsid w:val="00C72C98"/>
    <w:rsid w:val="00C72DD8"/>
    <w:rsid w:val="00C730CF"/>
    <w:rsid w:val="00C73B9E"/>
    <w:rsid w:val="00C73F77"/>
    <w:rsid w:val="00C74375"/>
    <w:rsid w:val="00C75244"/>
    <w:rsid w:val="00C7564E"/>
    <w:rsid w:val="00C7576B"/>
    <w:rsid w:val="00C757C5"/>
    <w:rsid w:val="00C75852"/>
    <w:rsid w:val="00C758A7"/>
    <w:rsid w:val="00C75B3F"/>
    <w:rsid w:val="00C75DC2"/>
    <w:rsid w:val="00C7626B"/>
    <w:rsid w:val="00C76828"/>
    <w:rsid w:val="00C76A61"/>
    <w:rsid w:val="00C76C09"/>
    <w:rsid w:val="00C7757F"/>
    <w:rsid w:val="00C77AAB"/>
    <w:rsid w:val="00C77D9F"/>
    <w:rsid w:val="00C800E0"/>
    <w:rsid w:val="00C8016B"/>
    <w:rsid w:val="00C80339"/>
    <w:rsid w:val="00C80390"/>
    <w:rsid w:val="00C8064E"/>
    <w:rsid w:val="00C81720"/>
    <w:rsid w:val="00C82195"/>
    <w:rsid w:val="00C82D98"/>
    <w:rsid w:val="00C83057"/>
    <w:rsid w:val="00C83413"/>
    <w:rsid w:val="00C83692"/>
    <w:rsid w:val="00C83A44"/>
    <w:rsid w:val="00C83B5D"/>
    <w:rsid w:val="00C84072"/>
    <w:rsid w:val="00C8460C"/>
    <w:rsid w:val="00C84BDB"/>
    <w:rsid w:val="00C858CA"/>
    <w:rsid w:val="00C85971"/>
    <w:rsid w:val="00C85A3E"/>
    <w:rsid w:val="00C85A94"/>
    <w:rsid w:val="00C85DFA"/>
    <w:rsid w:val="00C862D3"/>
    <w:rsid w:val="00C867D2"/>
    <w:rsid w:val="00C87711"/>
    <w:rsid w:val="00C87883"/>
    <w:rsid w:val="00C9001F"/>
    <w:rsid w:val="00C903C5"/>
    <w:rsid w:val="00C906CD"/>
    <w:rsid w:val="00C907D8"/>
    <w:rsid w:val="00C90AF4"/>
    <w:rsid w:val="00C90E76"/>
    <w:rsid w:val="00C90F5D"/>
    <w:rsid w:val="00C91424"/>
    <w:rsid w:val="00C91754"/>
    <w:rsid w:val="00C9192F"/>
    <w:rsid w:val="00C919A2"/>
    <w:rsid w:val="00C92310"/>
    <w:rsid w:val="00C923FD"/>
    <w:rsid w:val="00C9250A"/>
    <w:rsid w:val="00C92693"/>
    <w:rsid w:val="00C93548"/>
    <w:rsid w:val="00C936D8"/>
    <w:rsid w:val="00C94417"/>
    <w:rsid w:val="00C94921"/>
    <w:rsid w:val="00C94952"/>
    <w:rsid w:val="00C94A1A"/>
    <w:rsid w:val="00C94D49"/>
    <w:rsid w:val="00C94FE8"/>
    <w:rsid w:val="00C953CC"/>
    <w:rsid w:val="00C9598B"/>
    <w:rsid w:val="00C95CEF"/>
    <w:rsid w:val="00C96546"/>
    <w:rsid w:val="00C96701"/>
    <w:rsid w:val="00C96D89"/>
    <w:rsid w:val="00C96DE5"/>
    <w:rsid w:val="00C970A0"/>
    <w:rsid w:val="00C97B28"/>
    <w:rsid w:val="00C97C21"/>
    <w:rsid w:val="00C97E43"/>
    <w:rsid w:val="00CA09AB"/>
    <w:rsid w:val="00CA12C2"/>
    <w:rsid w:val="00CA2410"/>
    <w:rsid w:val="00CA2421"/>
    <w:rsid w:val="00CA2508"/>
    <w:rsid w:val="00CA27F1"/>
    <w:rsid w:val="00CA3253"/>
    <w:rsid w:val="00CA5ADF"/>
    <w:rsid w:val="00CA5B98"/>
    <w:rsid w:val="00CA62FF"/>
    <w:rsid w:val="00CA6928"/>
    <w:rsid w:val="00CA7217"/>
    <w:rsid w:val="00CA757A"/>
    <w:rsid w:val="00CB0A0A"/>
    <w:rsid w:val="00CB0F43"/>
    <w:rsid w:val="00CB101C"/>
    <w:rsid w:val="00CB13C1"/>
    <w:rsid w:val="00CB156F"/>
    <w:rsid w:val="00CB181D"/>
    <w:rsid w:val="00CB1913"/>
    <w:rsid w:val="00CB243D"/>
    <w:rsid w:val="00CB26E8"/>
    <w:rsid w:val="00CB26F7"/>
    <w:rsid w:val="00CB279B"/>
    <w:rsid w:val="00CB2F25"/>
    <w:rsid w:val="00CB3098"/>
    <w:rsid w:val="00CB3C22"/>
    <w:rsid w:val="00CB42EA"/>
    <w:rsid w:val="00CB4D8C"/>
    <w:rsid w:val="00CB58A5"/>
    <w:rsid w:val="00CB5E76"/>
    <w:rsid w:val="00CB5F26"/>
    <w:rsid w:val="00CB616B"/>
    <w:rsid w:val="00CB6886"/>
    <w:rsid w:val="00CB6D45"/>
    <w:rsid w:val="00CB765E"/>
    <w:rsid w:val="00CB76AE"/>
    <w:rsid w:val="00CB7B36"/>
    <w:rsid w:val="00CB7F35"/>
    <w:rsid w:val="00CC013B"/>
    <w:rsid w:val="00CC0237"/>
    <w:rsid w:val="00CC05A9"/>
    <w:rsid w:val="00CC0EC2"/>
    <w:rsid w:val="00CC0F77"/>
    <w:rsid w:val="00CC0FD3"/>
    <w:rsid w:val="00CC1196"/>
    <w:rsid w:val="00CC1487"/>
    <w:rsid w:val="00CC18BA"/>
    <w:rsid w:val="00CC1D65"/>
    <w:rsid w:val="00CC1F76"/>
    <w:rsid w:val="00CC2059"/>
    <w:rsid w:val="00CC362A"/>
    <w:rsid w:val="00CC3D09"/>
    <w:rsid w:val="00CC3EFB"/>
    <w:rsid w:val="00CC401C"/>
    <w:rsid w:val="00CC454E"/>
    <w:rsid w:val="00CC4FB7"/>
    <w:rsid w:val="00CC51B9"/>
    <w:rsid w:val="00CC5AE6"/>
    <w:rsid w:val="00CC5D26"/>
    <w:rsid w:val="00CC5D9C"/>
    <w:rsid w:val="00CC5EF8"/>
    <w:rsid w:val="00CC63A7"/>
    <w:rsid w:val="00CC662E"/>
    <w:rsid w:val="00CC7F31"/>
    <w:rsid w:val="00CD0009"/>
    <w:rsid w:val="00CD08B1"/>
    <w:rsid w:val="00CD1246"/>
    <w:rsid w:val="00CD1401"/>
    <w:rsid w:val="00CD143B"/>
    <w:rsid w:val="00CD1CA3"/>
    <w:rsid w:val="00CD2635"/>
    <w:rsid w:val="00CD2E13"/>
    <w:rsid w:val="00CD2E4D"/>
    <w:rsid w:val="00CD2F85"/>
    <w:rsid w:val="00CD3276"/>
    <w:rsid w:val="00CD3876"/>
    <w:rsid w:val="00CD41ED"/>
    <w:rsid w:val="00CD44D1"/>
    <w:rsid w:val="00CD4778"/>
    <w:rsid w:val="00CD49AB"/>
    <w:rsid w:val="00CD4AA1"/>
    <w:rsid w:val="00CD4D8A"/>
    <w:rsid w:val="00CD4EAD"/>
    <w:rsid w:val="00CD585F"/>
    <w:rsid w:val="00CD5994"/>
    <w:rsid w:val="00CD5E9E"/>
    <w:rsid w:val="00CD60F0"/>
    <w:rsid w:val="00CD6464"/>
    <w:rsid w:val="00CD7081"/>
    <w:rsid w:val="00CD70DB"/>
    <w:rsid w:val="00CD75C3"/>
    <w:rsid w:val="00CD7957"/>
    <w:rsid w:val="00CE0031"/>
    <w:rsid w:val="00CE013E"/>
    <w:rsid w:val="00CE04D9"/>
    <w:rsid w:val="00CE06A2"/>
    <w:rsid w:val="00CE0944"/>
    <w:rsid w:val="00CE0B83"/>
    <w:rsid w:val="00CE109F"/>
    <w:rsid w:val="00CE12E0"/>
    <w:rsid w:val="00CE154F"/>
    <w:rsid w:val="00CE18A1"/>
    <w:rsid w:val="00CE1A11"/>
    <w:rsid w:val="00CE1A1C"/>
    <w:rsid w:val="00CE1C67"/>
    <w:rsid w:val="00CE221F"/>
    <w:rsid w:val="00CE28E4"/>
    <w:rsid w:val="00CE292C"/>
    <w:rsid w:val="00CE2CE4"/>
    <w:rsid w:val="00CE2F7D"/>
    <w:rsid w:val="00CE2FA4"/>
    <w:rsid w:val="00CE33E2"/>
    <w:rsid w:val="00CE4983"/>
    <w:rsid w:val="00CE4A25"/>
    <w:rsid w:val="00CE4B40"/>
    <w:rsid w:val="00CE4BEE"/>
    <w:rsid w:val="00CE4CA3"/>
    <w:rsid w:val="00CE4D37"/>
    <w:rsid w:val="00CE4F97"/>
    <w:rsid w:val="00CE5115"/>
    <w:rsid w:val="00CE564E"/>
    <w:rsid w:val="00CE5E21"/>
    <w:rsid w:val="00CE62A2"/>
    <w:rsid w:val="00CE643C"/>
    <w:rsid w:val="00CE6F38"/>
    <w:rsid w:val="00CE7A2E"/>
    <w:rsid w:val="00CF029E"/>
    <w:rsid w:val="00CF03B4"/>
    <w:rsid w:val="00CF0521"/>
    <w:rsid w:val="00CF0FF8"/>
    <w:rsid w:val="00CF155D"/>
    <w:rsid w:val="00CF1FF9"/>
    <w:rsid w:val="00CF2EC1"/>
    <w:rsid w:val="00CF31C4"/>
    <w:rsid w:val="00CF3512"/>
    <w:rsid w:val="00CF35B5"/>
    <w:rsid w:val="00CF366B"/>
    <w:rsid w:val="00CF41EF"/>
    <w:rsid w:val="00CF48BD"/>
    <w:rsid w:val="00CF4947"/>
    <w:rsid w:val="00CF4F5D"/>
    <w:rsid w:val="00CF5600"/>
    <w:rsid w:val="00CF5D01"/>
    <w:rsid w:val="00CF5E21"/>
    <w:rsid w:val="00CF6AEA"/>
    <w:rsid w:val="00CF6E01"/>
    <w:rsid w:val="00CF705E"/>
    <w:rsid w:val="00CF740B"/>
    <w:rsid w:val="00CF774E"/>
    <w:rsid w:val="00CF7B58"/>
    <w:rsid w:val="00CF7BF8"/>
    <w:rsid w:val="00CF7C06"/>
    <w:rsid w:val="00CF7E48"/>
    <w:rsid w:val="00D0001D"/>
    <w:rsid w:val="00D003D2"/>
    <w:rsid w:val="00D0056B"/>
    <w:rsid w:val="00D006C8"/>
    <w:rsid w:val="00D00757"/>
    <w:rsid w:val="00D009E9"/>
    <w:rsid w:val="00D00E35"/>
    <w:rsid w:val="00D00F96"/>
    <w:rsid w:val="00D015AC"/>
    <w:rsid w:val="00D01A05"/>
    <w:rsid w:val="00D02456"/>
    <w:rsid w:val="00D02A03"/>
    <w:rsid w:val="00D02B26"/>
    <w:rsid w:val="00D031BA"/>
    <w:rsid w:val="00D03D98"/>
    <w:rsid w:val="00D04315"/>
    <w:rsid w:val="00D0570B"/>
    <w:rsid w:val="00D06032"/>
    <w:rsid w:val="00D06219"/>
    <w:rsid w:val="00D0658F"/>
    <w:rsid w:val="00D067A2"/>
    <w:rsid w:val="00D0680E"/>
    <w:rsid w:val="00D068B3"/>
    <w:rsid w:val="00D06C67"/>
    <w:rsid w:val="00D0741B"/>
    <w:rsid w:val="00D0793A"/>
    <w:rsid w:val="00D07F47"/>
    <w:rsid w:val="00D101CF"/>
    <w:rsid w:val="00D105EE"/>
    <w:rsid w:val="00D11F5F"/>
    <w:rsid w:val="00D1275A"/>
    <w:rsid w:val="00D1292D"/>
    <w:rsid w:val="00D12F64"/>
    <w:rsid w:val="00D12FC6"/>
    <w:rsid w:val="00D12FFF"/>
    <w:rsid w:val="00D1331E"/>
    <w:rsid w:val="00D13410"/>
    <w:rsid w:val="00D143FA"/>
    <w:rsid w:val="00D14705"/>
    <w:rsid w:val="00D147ED"/>
    <w:rsid w:val="00D14849"/>
    <w:rsid w:val="00D14F41"/>
    <w:rsid w:val="00D15085"/>
    <w:rsid w:val="00D156DF"/>
    <w:rsid w:val="00D15E2C"/>
    <w:rsid w:val="00D15EB8"/>
    <w:rsid w:val="00D16994"/>
    <w:rsid w:val="00D171A6"/>
    <w:rsid w:val="00D173EA"/>
    <w:rsid w:val="00D17920"/>
    <w:rsid w:val="00D17FEC"/>
    <w:rsid w:val="00D204D0"/>
    <w:rsid w:val="00D20BFF"/>
    <w:rsid w:val="00D21284"/>
    <w:rsid w:val="00D2143E"/>
    <w:rsid w:val="00D21985"/>
    <w:rsid w:val="00D222BD"/>
    <w:rsid w:val="00D227CE"/>
    <w:rsid w:val="00D2281A"/>
    <w:rsid w:val="00D228C9"/>
    <w:rsid w:val="00D22BCC"/>
    <w:rsid w:val="00D2328F"/>
    <w:rsid w:val="00D234CD"/>
    <w:rsid w:val="00D23745"/>
    <w:rsid w:val="00D23AFE"/>
    <w:rsid w:val="00D245C4"/>
    <w:rsid w:val="00D24B4F"/>
    <w:rsid w:val="00D25FDE"/>
    <w:rsid w:val="00D260A6"/>
    <w:rsid w:val="00D26221"/>
    <w:rsid w:val="00D26402"/>
    <w:rsid w:val="00D26767"/>
    <w:rsid w:val="00D267EC"/>
    <w:rsid w:val="00D26C89"/>
    <w:rsid w:val="00D26F02"/>
    <w:rsid w:val="00D27145"/>
    <w:rsid w:val="00D27762"/>
    <w:rsid w:val="00D3023D"/>
    <w:rsid w:val="00D30D37"/>
    <w:rsid w:val="00D30E43"/>
    <w:rsid w:val="00D30F16"/>
    <w:rsid w:val="00D314A3"/>
    <w:rsid w:val="00D318B0"/>
    <w:rsid w:val="00D3241A"/>
    <w:rsid w:val="00D325CA"/>
    <w:rsid w:val="00D328AE"/>
    <w:rsid w:val="00D33D25"/>
    <w:rsid w:val="00D34058"/>
    <w:rsid w:val="00D34199"/>
    <w:rsid w:val="00D34520"/>
    <w:rsid w:val="00D34C3C"/>
    <w:rsid w:val="00D350BB"/>
    <w:rsid w:val="00D358AA"/>
    <w:rsid w:val="00D360F5"/>
    <w:rsid w:val="00D363FE"/>
    <w:rsid w:val="00D3672B"/>
    <w:rsid w:val="00D37007"/>
    <w:rsid w:val="00D37633"/>
    <w:rsid w:val="00D37828"/>
    <w:rsid w:val="00D408D9"/>
    <w:rsid w:val="00D409A5"/>
    <w:rsid w:val="00D40F0E"/>
    <w:rsid w:val="00D40F41"/>
    <w:rsid w:val="00D41914"/>
    <w:rsid w:val="00D41AD3"/>
    <w:rsid w:val="00D41BB1"/>
    <w:rsid w:val="00D41D1D"/>
    <w:rsid w:val="00D4233B"/>
    <w:rsid w:val="00D42487"/>
    <w:rsid w:val="00D425C8"/>
    <w:rsid w:val="00D427FD"/>
    <w:rsid w:val="00D42BFF"/>
    <w:rsid w:val="00D42CD5"/>
    <w:rsid w:val="00D43206"/>
    <w:rsid w:val="00D43424"/>
    <w:rsid w:val="00D43BF8"/>
    <w:rsid w:val="00D43CA3"/>
    <w:rsid w:val="00D44453"/>
    <w:rsid w:val="00D44DD4"/>
    <w:rsid w:val="00D45021"/>
    <w:rsid w:val="00D454AF"/>
    <w:rsid w:val="00D45A93"/>
    <w:rsid w:val="00D45BC0"/>
    <w:rsid w:val="00D45C30"/>
    <w:rsid w:val="00D4613E"/>
    <w:rsid w:val="00D4650A"/>
    <w:rsid w:val="00D46EE9"/>
    <w:rsid w:val="00D4799F"/>
    <w:rsid w:val="00D47A2D"/>
    <w:rsid w:val="00D47F0D"/>
    <w:rsid w:val="00D500E2"/>
    <w:rsid w:val="00D50778"/>
    <w:rsid w:val="00D517BB"/>
    <w:rsid w:val="00D52586"/>
    <w:rsid w:val="00D52A82"/>
    <w:rsid w:val="00D535BE"/>
    <w:rsid w:val="00D53715"/>
    <w:rsid w:val="00D53E18"/>
    <w:rsid w:val="00D53EAB"/>
    <w:rsid w:val="00D542DD"/>
    <w:rsid w:val="00D54574"/>
    <w:rsid w:val="00D546BB"/>
    <w:rsid w:val="00D551F8"/>
    <w:rsid w:val="00D560C6"/>
    <w:rsid w:val="00D56A17"/>
    <w:rsid w:val="00D56A6F"/>
    <w:rsid w:val="00D5728E"/>
    <w:rsid w:val="00D57323"/>
    <w:rsid w:val="00D57763"/>
    <w:rsid w:val="00D60700"/>
    <w:rsid w:val="00D60AA6"/>
    <w:rsid w:val="00D60B21"/>
    <w:rsid w:val="00D60EF0"/>
    <w:rsid w:val="00D60F3F"/>
    <w:rsid w:val="00D617DE"/>
    <w:rsid w:val="00D6232A"/>
    <w:rsid w:val="00D62807"/>
    <w:rsid w:val="00D62A65"/>
    <w:rsid w:val="00D62DD6"/>
    <w:rsid w:val="00D63DA3"/>
    <w:rsid w:val="00D644BD"/>
    <w:rsid w:val="00D64CC2"/>
    <w:rsid w:val="00D64DB7"/>
    <w:rsid w:val="00D64FF4"/>
    <w:rsid w:val="00D65646"/>
    <w:rsid w:val="00D65E21"/>
    <w:rsid w:val="00D65F50"/>
    <w:rsid w:val="00D66D54"/>
    <w:rsid w:val="00D66FCA"/>
    <w:rsid w:val="00D67CDF"/>
    <w:rsid w:val="00D707EF"/>
    <w:rsid w:val="00D70ACA"/>
    <w:rsid w:val="00D719B3"/>
    <w:rsid w:val="00D71C5B"/>
    <w:rsid w:val="00D72A6B"/>
    <w:rsid w:val="00D72E40"/>
    <w:rsid w:val="00D73FC7"/>
    <w:rsid w:val="00D740E0"/>
    <w:rsid w:val="00D7410C"/>
    <w:rsid w:val="00D74AA8"/>
    <w:rsid w:val="00D75390"/>
    <w:rsid w:val="00D7557B"/>
    <w:rsid w:val="00D757B6"/>
    <w:rsid w:val="00D75C02"/>
    <w:rsid w:val="00D75C13"/>
    <w:rsid w:val="00D763EF"/>
    <w:rsid w:val="00D7669E"/>
    <w:rsid w:val="00D76F15"/>
    <w:rsid w:val="00D76FF0"/>
    <w:rsid w:val="00D771A2"/>
    <w:rsid w:val="00D774BE"/>
    <w:rsid w:val="00D77609"/>
    <w:rsid w:val="00D77960"/>
    <w:rsid w:val="00D77C9F"/>
    <w:rsid w:val="00D8155C"/>
    <w:rsid w:val="00D81FF2"/>
    <w:rsid w:val="00D822F1"/>
    <w:rsid w:val="00D82442"/>
    <w:rsid w:val="00D827E3"/>
    <w:rsid w:val="00D82888"/>
    <w:rsid w:val="00D82ADE"/>
    <w:rsid w:val="00D830E7"/>
    <w:rsid w:val="00D8323A"/>
    <w:rsid w:val="00D83934"/>
    <w:rsid w:val="00D83F0C"/>
    <w:rsid w:val="00D844B4"/>
    <w:rsid w:val="00D84AEE"/>
    <w:rsid w:val="00D84DEF"/>
    <w:rsid w:val="00D84E3C"/>
    <w:rsid w:val="00D85008"/>
    <w:rsid w:val="00D8623A"/>
    <w:rsid w:val="00D86806"/>
    <w:rsid w:val="00D872C8"/>
    <w:rsid w:val="00D872D0"/>
    <w:rsid w:val="00D876BE"/>
    <w:rsid w:val="00D8773D"/>
    <w:rsid w:val="00D87BE2"/>
    <w:rsid w:val="00D87FB5"/>
    <w:rsid w:val="00D90392"/>
    <w:rsid w:val="00D903BE"/>
    <w:rsid w:val="00D908B5"/>
    <w:rsid w:val="00D90F51"/>
    <w:rsid w:val="00D91D72"/>
    <w:rsid w:val="00D922C0"/>
    <w:rsid w:val="00D92727"/>
    <w:rsid w:val="00D92A2B"/>
    <w:rsid w:val="00D92B41"/>
    <w:rsid w:val="00D9327C"/>
    <w:rsid w:val="00D93759"/>
    <w:rsid w:val="00D93DAA"/>
    <w:rsid w:val="00D94769"/>
    <w:rsid w:val="00D948E0"/>
    <w:rsid w:val="00D9497A"/>
    <w:rsid w:val="00D955E0"/>
    <w:rsid w:val="00D9599A"/>
    <w:rsid w:val="00D960DB"/>
    <w:rsid w:val="00D96F86"/>
    <w:rsid w:val="00D97758"/>
    <w:rsid w:val="00D978B2"/>
    <w:rsid w:val="00DA05AE"/>
    <w:rsid w:val="00DA0D96"/>
    <w:rsid w:val="00DA0FC7"/>
    <w:rsid w:val="00DA1317"/>
    <w:rsid w:val="00DA18F5"/>
    <w:rsid w:val="00DA2212"/>
    <w:rsid w:val="00DA221D"/>
    <w:rsid w:val="00DA26E8"/>
    <w:rsid w:val="00DA2C21"/>
    <w:rsid w:val="00DA31A8"/>
    <w:rsid w:val="00DA329D"/>
    <w:rsid w:val="00DA36C8"/>
    <w:rsid w:val="00DA3ACE"/>
    <w:rsid w:val="00DA467B"/>
    <w:rsid w:val="00DA485D"/>
    <w:rsid w:val="00DA4F46"/>
    <w:rsid w:val="00DA57CD"/>
    <w:rsid w:val="00DA5D84"/>
    <w:rsid w:val="00DA5D8B"/>
    <w:rsid w:val="00DA679F"/>
    <w:rsid w:val="00DA67AC"/>
    <w:rsid w:val="00DA73CF"/>
    <w:rsid w:val="00DA770B"/>
    <w:rsid w:val="00DA7A01"/>
    <w:rsid w:val="00DA7CAC"/>
    <w:rsid w:val="00DA7E4A"/>
    <w:rsid w:val="00DB007B"/>
    <w:rsid w:val="00DB06B4"/>
    <w:rsid w:val="00DB0D29"/>
    <w:rsid w:val="00DB101F"/>
    <w:rsid w:val="00DB1737"/>
    <w:rsid w:val="00DB213D"/>
    <w:rsid w:val="00DB24ED"/>
    <w:rsid w:val="00DB2727"/>
    <w:rsid w:val="00DB2EF7"/>
    <w:rsid w:val="00DB3640"/>
    <w:rsid w:val="00DB3A68"/>
    <w:rsid w:val="00DB3A9D"/>
    <w:rsid w:val="00DB4207"/>
    <w:rsid w:val="00DB429A"/>
    <w:rsid w:val="00DB46EE"/>
    <w:rsid w:val="00DB4A52"/>
    <w:rsid w:val="00DB4D81"/>
    <w:rsid w:val="00DB52F8"/>
    <w:rsid w:val="00DB5CAC"/>
    <w:rsid w:val="00DB64C3"/>
    <w:rsid w:val="00DB6CF3"/>
    <w:rsid w:val="00DB6FF9"/>
    <w:rsid w:val="00DB772B"/>
    <w:rsid w:val="00DB7C96"/>
    <w:rsid w:val="00DB7D73"/>
    <w:rsid w:val="00DB7D82"/>
    <w:rsid w:val="00DB7E9D"/>
    <w:rsid w:val="00DC0013"/>
    <w:rsid w:val="00DC05AC"/>
    <w:rsid w:val="00DC061B"/>
    <w:rsid w:val="00DC13EF"/>
    <w:rsid w:val="00DC16FB"/>
    <w:rsid w:val="00DC17C1"/>
    <w:rsid w:val="00DC19C2"/>
    <w:rsid w:val="00DC1CF5"/>
    <w:rsid w:val="00DC214A"/>
    <w:rsid w:val="00DC23DF"/>
    <w:rsid w:val="00DC24BA"/>
    <w:rsid w:val="00DC28D4"/>
    <w:rsid w:val="00DC2ABD"/>
    <w:rsid w:val="00DC2D5D"/>
    <w:rsid w:val="00DC330D"/>
    <w:rsid w:val="00DC3648"/>
    <w:rsid w:val="00DC4BBA"/>
    <w:rsid w:val="00DC4E3E"/>
    <w:rsid w:val="00DC510A"/>
    <w:rsid w:val="00DC61CD"/>
    <w:rsid w:val="00DC61E7"/>
    <w:rsid w:val="00DC62BC"/>
    <w:rsid w:val="00DC6497"/>
    <w:rsid w:val="00DC6DF4"/>
    <w:rsid w:val="00DC7030"/>
    <w:rsid w:val="00DC7291"/>
    <w:rsid w:val="00DC752D"/>
    <w:rsid w:val="00DC7F0B"/>
    <w:rsid w:val="00DC7FB3"/>
    <w:rsid w:val="00DD0069"/>
    <w:rsid w:val="00DD0582"/>
    <w:rsid w:val="00DD0822"/>
    <w:rsid w:val="00DD1386"/>
    <w:rsid w:val="00DD1EC4"/>
    <w:rsid w:val="00DD20C4"/>
    <w:rsid w:val="00DD23B9"/>
    <w:rsid w:val="00DD2ADC"/>
    <w:rsid w:val="00DD3130"/>
    <w:rsid w:val="00DD3204"/>
    <w:rsid w:val="00DD3D2D"/>
    <w:rsid w:val="00DD3F20"/>
    <w:rsid w:val="00DD3FC1"/>
    <w:rsid w:val="00DD4AAE"/>
    <w:rsid w:val="00DD543C"/>
    <w:rsid w:val="00DD599A"/>
    <w:rsid w:val="00DD5A1E"/>
    <w:rsid w:val="00DD6231"/>
    <w:rsid w:val="00DD6234"/>
    <w:rsid w:val="00DD6A67"/>
    <w:rsid w:val="00DD745F"/>
    <w:rsid w:val="00DD7A01"/>
    <w:rsid w:val="00DD7A50"/>
    <w:rsid w:val="00DD7E1B"/>
    <w:rsid w:val="00DE0B35"/>
    <w:rsid w:val="00DE0DB6"/>
    <w:rsid w:val="00DE12D4"/>
    <w:rsid w:val="00DE1669"/>
    <w:rsid w:val="00DE19C9"/>
    <w:rsid w:val="00DE19FF"/>
    <w:rsid w:val="00DE1A64"/>
    <w:rsid w:val="00DE1BBE"/>
    <w:rsid w:val="00DE2BEF"/>
    <w:rsid w:val="00DE2BF4"/>
    <w:rsid w:val="00DE2C67"/>
    <w:rsid w:val="00DE32CA"/>
    <w:rsid w:val="00DE3515"/>
    <w:rsid w:val="00DE35D0"/>
    <w:rsid w:val="00DE3844"/>
    <w:rsid w:val="00DE39CF"/>
    <w:rsid w:val="00DE3B40"/>
    <w:rsid w:val="00DE4376"/>
    <w:rsid w:val="00DE4A87"/>
    <w:rsid w:val="00DE4B37"/>
    <w:rsid w:val="00DE4C05"/>
    <w:rsid w:val="00DE65EF"/>
    <w:rsid w:val="00DE67BA"/>
    <w:rsid w:val="00DE6A83"/>
    <w:rsid w:val="00DE6AA1"/>
    <w:rsid w:val="00DE6ED6"/>
    <w:rsid w:val="00DE6FBE"/>
    <w:rsid w:val="00DE7080"/>
    <w:rsid w:val="00DE7521"/>
    <w:rsid w:val="00DE75C8"/>
    <w:rsid w:val="00DE7B36"/>
    <w:rsid w:val="00DF08EF"/>
    <w:rsid w:val="00DF0913"/>
    <w:rsid w:val="00DF0BC4"/>
    <w:rsid w:val="00DF1F1D"/>
    <w:rsid w:val="00DF252E"/>
    <w:rsid w:val="00DF2D6D"/>
    <w:rsid w:val="00DF2D8A"/>
    <w:rsid w:val="00DF2EF6"/>
    <w:rsid w:val="00DF311A"/>
    <w:rsid w:val="00DF3238"/>
    <w:rsid w:val="00DF3691"/>
    <w:rsid w:val="00DF37AC"/>
    <w:rsid w:val="00DF397F"/>
    <w:rsid w:val="00DF3C33"/>
    <w:rsid w:val="00DF4274"/>
    <w:rsid w:val="00DF4710"/>
    <w:rsid w:val="00DF59EB"/>
    <w:rsid w:val="00DF5F04"/>
    <w:rsid w:val="00DF6509"/>
    <w:rsid w:val="00DF66F7"/>
    <w:rsid w:val="00DF6C4E"/>
    <w:rsid w:val="00DF705C"/>
    <w:rsid w:val="00DF74AD"/>
    <w:rsid w:val="00DF7602"/>
    <w:rsid w:val="00DF7612"/>
    <w:rsid w:val="00DF7775"/>
    <w:rsid w:val="00E0033C"/>
    <w:rsid w:val="00E008D9"/>
    <w:rsid w:val="00E00CEB"/>
    <w:rsid w:val="00E0123B"/>
    <w:rsid w:val="00E012E4"/>
    <w:rsid w:val="00E01590"/>
    <w:rsid w:val="00E01658"/>
    <w:rsid w:val="00E01867"/>
    <w:rsid w:val="00E01919"/>
    <w:rsid w:val="00E01BBC"/>
    <w:rsid w:val="00E01BF9"/>
    <w:rsid w:val="00E01F34"/>
    <w:rsid w:val="00E023E0"/>
    <w:rsid w:val="00E0283B"/>
    <w:rsid w:val="00E02D0B"/>
    <w:rsid w:val="00E02F12"/>
    <w:rsid w:val="00E0393F"/>
    <w:rsid w:val="00E03BEF"/>
    <w:rsid w:val="00E03FF1"/>
    <w:rsid w:val="00E04154"/>
    <w:rsid w:val="00E056C8"/>
    <w:rsid w:val="00E057FE"/>
    <w:rsid w:val="00E0587B"/>
    <w:rsid w:val="00E05CED"/>
    <w:rsid w:val="00E060CF"/>
    <w:rsid w:val="00E0625B"/>
    <w:rsid w:val="00E06276"/>
    <w:rsid w:val="00E065C1"/>
    <w:rsid w:val="00E065F9"/>
    <w:rsid w:val="00E06A4E"/>
    <w:rsid w:val="00E06A67"/>
    <w:rsid w:val="00E06EBC"/>
    <w:rsid w:val="00E0700C"/>
    <w:rsid w:val="00E077A4"/>
    <w:rsid w:val="00E078CE"/>
    <w:rsid w:val="00E0791A"/>
    <w:rsid w:val="00E07AD5"/>
    <w:rsid w:val="00E07C1B"/>
    <w:rsid w:val="00E105D4"/>
    <w:rsid w:val="00E10D49"/>
    <w:rsid w:val="00E120AA"/>
    <w:rsid w:val="00E1221D"/>
    <w:rsid w:val="00E12B3B"/>
    <w:rsid w:val="00E12CF3"/>
    <w:rsid w:val="00E12E9A"/>
    <w:rsid w:val="00E135C5"/>
    <w:rsid w:val="00E13669"/>
    <w:rsid w:val="00E13818"/>
    <w:rsid w:val="00E13890"/>
    <w:rsid w:val="00E13B1C"/>
    <w:rsid w:val="00E13CA0"/>
    <w:rsid w:val="00E13F07"/>
    <w:rsid w:val="00E146ED"/>
    <w:rsid w:val="00E14718"/>
    <w:rsid w:val="00E152A4"/>
    <w:rsid w:val="00E156DA"/>
    <w:rsid w:val="00E15B01"/>
    <w:rsid w:val="00E164DA"/>
    <w:rsid w:val="00E16B1F"/>
    <w:rsid w:val="00E16F28"/>
    <w:rsid w:val="00E1702D"/>
    <w:rsid w:val="00E1786B"/>
    <w:rsid w:val="00E21593"/>
    <w:rsid w:val="00E21902"/>
    <w:rsid w:val="00E21BC2"/>
    <w:rsid w:val="00E2225F"/>
    <w:rsid w:val="00E22555"/>
    <w:rsid w:val="00E2284B"/>
    <w:rsid w:val="00E22977"/>
    <w:rsid w:val="00E22B5A"/>
    <w:rsid w:val="00E2300A"/>
    <w:rsid w:val="00E23581"/>
    <w:rsid w:val="00E23D53"/>
    <w:rsid w:val="00E24541"/>
    <w:rsid w:val="00E24A47"/>
    <w:rsid w:val="00E24CAE"/>
    <w:rsid w:val="00E24E30"/>
    <w:rsid w:val="00E24E8E"/>
    <w:rsid w:val="00E2507B"/>
    <w:rsid w:val="00E2599D"/>
    <w:rsid w:val="00E25A00"/>
    <w:rsid w:val="00E25A40"/>
    <w:rsid w:val="00E25D4B"/>
    <w:rsid w:val="00E265CE"/>
    <w:rsid w:val="00E26C27"/>
    <w:rsid w:val="00E271D6"/>
    <w:rsid w:val="00E2722E"/>
    <w:rsid w:val="00E2738A"/>
    <w:rsid w:val="00E275B9"/>
    <w:rsid w:val="00E27CF4"/>
    <w:rsid w:val="00E30B00"/>
    <w:rsid w:val="00E30C34"/>
    <w:rsid w:val="00E30E6F"/>
    <w:rsid w:val="00E31013"/>
    <w:rsid w:val="00E31F22"/>
    <w:rsid w:val="00E32EBB"/>
    <w:rsid w:val="00E32FD2"/>
    <w:rsid w:val="00E33336"/>
    <w:rsid w:val="00E33AC9"/>
    <w:rsid w:val="00E33D10"/>
    <w:rsid w:val="00E33EF6"/>
    <w:rsid w:val="00E3402B"/>
    <w:rsid w:val="00E34514"/>
    <w:rsid w:val="00E35353"/>
    <w:rsid w:val="00E35489"/>
    <w:rsid w:val="00E357F6"/>
    <w:rsid w:val="00E35BDE"/>
    <w:rsid w:val="00E35D6B"/>
    <w:rsid w:val="00E35E7C"/>
    <w:rsid w:val="00E36A19"/>
    <w:rsid w:val="00E36CF1"/>
    <w:rsid w:val="00E37335"/>
    <w:rsid w:val="00E377A3"/>
    <w:rsid w:val="00E37CD7"/>
    <w:rsid w:val="00E40640"/>
    <w:rsid w:val="00E41318"/>
    <w:rsid w:val="00E4141A"/>
    <w:rsid w:val="00E4151E"/>
    <w:rsid w:val="00E4226F"/>
    <w:rsid w:val="00E42478"/>
    <w:rsid w:val="00E42A2B"/>
    <w:rsid w:val="00E42BEF"/>
    <w:rsid w:val="00E430D3"/>
    <w:rsid w:val="00E43298"/>
    <w:rsid w:val="00E44745"/>
    <w:rsid w:val="00E447FE"/>
    <w:rsid w:val="00E4583C"/>
    <w:rsid w:val="00E45909"/>
    <w:rsid w:val="00E459AF"/>
    <w:rsid w:val="00E460A8"/>
    <w:rsid w:val="00E4614A"/>
    <w:rsid w:val="00E461ED"/>
    <w:rsid w:val="00E46502"/>
    <w:rsid w:val="00E46B71"/>
    <w:rsid w:val="00E46D7E"/>
    <w:rsid w:val="00E47644"/>
    <w:rsid w:val="00E47E57"/>
    <w:rsid w:val="00E50117"/>
    <w:rsid w:val="00E504E2"/>
    <w:rsid w:val="00E508A0"/>
    <w:rsid w:val="00E50B5B"/>
    <w:rsid w:val="00E50CA6"/>
    <w:rsid w:val="00E50F61"/>
    <w:rsid w:val="00E51451"/>
    <w:rsid w:val="00E51719"/>
    <w:rsid w:val="00E51955"/>
    <w:rsid w:val="00E51BFF"/>
    <w:rsid w:val="00E52345"/>
    <w:rsid w:val="00E524FC"/>
    <w:rsid w:val="00E527FF"/>
    <w:rsid w:val="00E52E59"/>
    <w:rsid w:val="00E52E5A"/>
    <w:rsid w:val="00E53E9E"/>
    <w:rsid w:val="00E53F5F"/>
    <w:rsid w:val="00E54238"/>
    <w:rsid w:val="00E543FF"/>
    <w:rsid w:val="00E546E9"/>
    <w:rsid w:val="00E54D4F"/>
    <w:rsid w:val="00E54DB8"/>
    <w:rsid w:val="00E553CD"/>
    <w:rsid w:val="00E557E1"/>
    <w:rsid w:val="00E5585C"/>
    <w:rsid w:val="00E55BA2"/>
    <w:rsid w:val="00E55C4E"/>
    <w:rsid w:val="00E5651B"/>
    <w:rsid w:val="00E56741"/>
    <w:rsid w:val="00E569BA"/>
    <w:rsid w:val="00E56B36"/>
    <w:rsid w:val="00E56BA8"/>
    <w:rsid w:val="00E570C0"/>
    <w:rsid w:val="00E57B08"/>
    <w:rsid w:val="00E57B21"/>
    <w:rsid w:val="00E57E49"/>
    <w:rsid w:val="00E57EF9"/>
    <w:rsid w:val="00E60437"/>
    <w:rsid w:val="00E6075A"/>
    <w:rsid w:val="00E60D2D"/>
    <w:rsid w:val="00E614BD"/>
    <w:rsid w:val="00E614E4"/>
    <w:rsid w:val="00E619E0"/>
    <w:rsid w:val="00E61B16"/>
    <w:rsid w:val="00E61C38"/>
    <w:rsid w:val="00E623B8"/>
    <w:rsid w:val="00E626F5"/>
    <w:rsid w:val="00E62799"/>
    <w:rsid w:val="00E62CF6"/>
    <w:rsid w:val="00E62CFF"/>
    <w:rsid w:val="00E62D82"/>
    <w:rsid w:val="00E6327F"/>
    <w:rsid w:val="00E63429"/>
    <w:rsid w:val="00E635F2"/>
    <w:rsid w:val="00E63775"/>
    <w:rsid w:val="00E639A5"/>
    <w:rsid w:val="00E63A28"/>
    <w:rsid w:val="00E6410F"/>
    <w:rsid w:val="00E64190"/>
    <w:rsid w:val="00E64277"/>
    <w:rsid w:val="00E64375"/>
    <w:rsid w:val="00E65139"/>
    <w:rsid w:val="00E657D5"/>
    <w:rsid w:val="00E660C8"/>
    <w:rsid w:val="00E66316"/>
    <w:rsid w:val="00E663AA"/>
    <w:rsid w:val="00E66ABC"/>
    <w:rsid w:val="00E6752F"/>
    <w:rsid w:val="00E675B3"/>
    <w:rsid w:val="00E67661"/>
    <w:rsid w:val="00E67C88"/>
    <w:rsid w:val="00E67D35"/>
    <w:rsid w:val="00E67FA3"/>
    <w:rsid w:val="00E700B4"/>
    <w:rsid w:val="00E70F45"/>
    <w:rsid w:val="00E711F9"/>
    <w:rsid w:val="00E7131D"/>
    <w:rsid w:val="00E71726"/>
    <w:rsid w:val="00E71D3F"/>
    <w:rsid w:val="00E71E25"/>
    <w:rsid w:val="00E72307"/>
    <w:rsid w:val="00E7253F"/>
    <w:rsid w:val="00E72917"/>
    <w:rsid w:val="00E73DF4"/>
    <w:rsid w:val="00E73F8F"/>
    <w:rsid w:val="00E74642"/>
    <w:rsid w:val="00E748DE"/>
    <w:rsid w:val="00E74A0D"/>
    <w:rsid w:val="00E74CD9"/>
    <w:rsid w:val="00E75418"/>
    <w:rsid w:val="00E760AF"/>
    <w:rsid w:val="00E7646A"/>
    <w:rsid w:val="00E766C7"/>
    <w:rsid w:val="00E7720E"/>
    <w:rsid w:val="00E77AE7"/>
    <w:rsid w:val="00E77B8A"/>
    <w:rsid w:val="00E80519"/>
    <w:rsid w:val="00E80666"/>
    <w:rsid w:val="00E80DD8"/>
    <w:rsid w:val="00E80E05"/>
    <w:rsid w:val="00E80FFE"/>
    <w:rsid w:val="00E816B4"/>
    <w:rsid w:val="00E8190F"/>
    <w:rsid w:val="00E81A3B"/>
    <w:rsid w:val="00E81B15"/>
    <w:rsid w:val="00E81B78"/>
    <w:rsid w:val="00E82A9D"/>
    <w:rsid w:val="00E832A8"/>
    <w:rsid w:val="00E83959"/>
    <w:rsid w:val="00E8451B"/>
    <w:rsid w:val="00E84AA5"/>
    <w:rsid w:val="00E84C8A"/>
    <w:rsid w:val="00E855A0"/>
    <w:rsid w:val="00E855CA"/>
    <w:rsid w:val="00E857EA"/>
    <w:rsid w:val="00E860B5"/>
    <w:rsid w:val="00E8644D"/>
    <w:rsid w:val="00E86776"/>
    <w:rsid w:val="00E8706D"/>
    <w:rsid w:val="00E877ED"/>
    <w:rsid w:val="00E87E53"/>
    <w:rsid w:val="00E9006E"/>
    <w:rsid w:val="00E90F0A"/>
    <w:rsid w:val="00E92071"/>
    <w:rsid w:val="00E928BF"/>
    <w:rsid w:val="00E92BB0"/>
    <w:rsid w:val="00E92BCB"/>
    <w:rsid w:val="00E93A5F"/>
    <w:rsid w:val="00E93D8E"/>
    <w:rsid w:val="00E93EA5"/>
    <w:rsid w:val="00E9439D"/>
    <w:rsid w:val="00E94F0F"/>
    <w:rsid w:val="00E9598E"/>
    <w:rsid w:val="00E9663E"/>
    <w:rsid w:val="00E9675D"/>
    <w:rsid w:val="00E96DDC"/>
    <w:rsid w:val="00E9736B"/>
    <w:rsid w:val="00E9744F"/>
    <w:rsid w:val="00E97AB9"/>
    <w:rsid w:val="00E97D89"/>
    <w:rsid w:val="00EA17A5"/>
    <w:rsid w:val="00EA230F"/>
    <w:rsid w:val="00EA242D"/>
    <w:rsid w:val="00EA24EC"/>
    <w:rsid w:val="00EA2647"/>
    <w:rsid w:val="00EA26D2"/>
    <w:rsid w:val="00EA273B"/>
    <w:rsid w:val="00EA2940"/>
    <w:rsid w:val="00EA3911"/>
    <w:rsid w:val="00EA3D2A"/>
    <w:rsid w:val="00EA4639"/>
    <w:rsid w:val="00EA51EF"/>
    <w:rsid w:val="00EA5924"/>
    <w:rsid w:val="00EA5E81"/>
    <w:rsid w:val="00EA6F66"/>
    <w:rsid w:val="00EA71A0"/>
    <w:rsid w:val="00EA7301"/>
    <w:rsid w:val="00EB180F"/>
    <w:rsid w:val="00EB1E0A"/>
    <w:rsid w:val="00EB2EEA"/>
    <w:rsid w:val="00EB36B0"/>
    <w:rsid w:val="00EB3936"/>
    <w:rsid w:val="00EB3CC2"/>
    <w:rsid w:val="00EB41C3"/>
    <w:rsid w:val="00EB4833"/>
    <w:rsid w:val="00EB4CC9"/>
    <w:rsid w:val="00EB621A"/>
    <w:rsid w:val="00EB6473"/>
    <w:rsid w:val="00EB64F3"/>
    <w:rsid w:val="00EB71A5"/>
    <w:rsid w:val="00EB7A8A"/>
    <w:rsid w:val="00EC01C9"/>
    <w:rsid w:val="00EC0307"/>
    <w:rsid w:val="00EC06F6"/>
    <w:rsid w:val="00EC1313"/>
    <w:rsid w:val="00EC1635"/>
    <w:rsid w:val="00EC1AAE"/>
    <w:rsid w:val="00EC1B25"/>
    <w:rsid w:val="00EC1E76"/>
    <w:rsid w:val="00EC2908"/>
    <w:rsid w:val="00EC2BA0"/>
    <w:rsid w:val="00EC2E2C"/>
    <w:rsid w:val="00EC2FAC"/>
    <w:rsid w:val="00EC3163"/>
    <w:rsid w:val="00EC31A4"/>
    <w:rsid w:val="00EC35CE"/>
    <w:rsid w:val="00EC38E0"/>
    <w:rsid w:val="00EC4290"/>
    <w:rsid w:val="00EC4924"/>
    <w:rsid w:val="00EC49C5"/>
    <w:rsid w:val="00EC4C32"/>
    <w:rsid w:val="00EC4E63"/>
    <w:rsid w:val="00EC5024"/>
    <w:rsid w:val="00EC5779"/>
    <w:rsid w:val="00EC638D"/>
    <w:rsid w:val="00EC69FB"/>
    <w:rsid w:val="00EC6B8A"/>
    <w:rsid w:val="00EC7054"/>
    <w:rsid w:val="00EC729B"/>
    <w:rsid w:val="00EC744F"/>
    <w:rsid w:val="00EC7AA7"/>
    <w:rsid w:val="00ED0B14"/>
    <w:rsid w:val="00ED10A5"/>
    <w:rsid w:val="00ED129B"/>
    <w:rsid w:val="00ED141D"/>
    <w:rsid w:val="00ED155A"/>
    <w:rsid w:val="00ED1CF5"/>
    <w:rsid w:val="00ED1F37"/>
    <w:rsid w:val="00ED2C94"/>
    <w:rsid w:val="00ED2F38"/>
    <w:rsid w:val="00ED302B"/>
    <w:rsid w:val="00ED31D8"/>
    <w:rsid w:val="00ED37DA"/>
    <w:rsid w:val="00ED3BA0"/>
    <w:rsid w:val="00ED3BBB"/>
    <w:rsid w:val="00ED3C57"/>
    <w:rsid w:val="00ED43BE"/>
    <w:rsid w:val="00ED4790"/>
    <w:rsid w:val="00ED520D"/>
    <w:rsid w:val="00ED5323"/>
    <w:rsid w:val="00ED5692"/>
    <w:rsid w:val="00ED7B90"/>
    <w:rsid w:val="00EE058A"/>
    <w:rsid w:val="00EE061D"/>
    <w:rsid w:val="00EE0660"/>
    <w:rsid w:val="00EE0B58"/>
    <w:rsid w:val="00EE0CC9"/>
    <w:rsid w:val="00EE0F22"/>
    <w:rsid w:val="00EE10C9"/>
    <w:rsid w:val="00EE1229"/>
    <w:rsid w:val="00EE138C"/>
    <w:rsid w:val="00EE1556"/>
    <w:rsid w:val="00EE16F2"/>
    <w:rsid w:val="00EE1C36"/>
    <w:rsid w:val="00EE22F3"/>
    <w:rsid w:val="00EE2BB6"/>
    <w:rsid w:val="00EE2EE4"/>
    <w:rsid w:val="00EE4CDB"/>
    <w:rsid w:val="00EE4F13"/>
    <w:rsid w:val="00EE4F4E"/>
    <w:rsid w:val="00EE54E1"/>
    <w:rsid w:val="00EE5654"/>
    <w:rsid w:val="00EE6067"/>
    <w:rsid w:val="00EE63A7"/>
    <w:rsid w:val="00EE685E"/>
    <w:rsid w:val="00EE6BFD"/>
    <w:rsid w:val="00EE6DE9"/>
    <w:rsid w:val="00EE706E"/>
    <w:rsid w:val="00EE72F8"/>
    <w:rsid w:val="00EE77F0"/>
    <w:rsid w:val="00EE7C28"/>
    <w:rsid w:val="00EE7C88"/>
    <w:rsid w:val="00EE7F4B"/>
    <w:rsid w:val="00EF0046"/>
    <w:rsid w:val="00EF02E5"/>
    <w:rsid w:val="00EF03E1"/>
    <w:rsid w:val="00EF0504"/>
    <w:rsid w:val="00EF1465"/>
    <w:rsid w:val="00EF167A"/>
    <w:rsid w:val="00EF1860"/>
    <w:rsid w:val="00EF1BC9"/>
    <w:rsid w:val="00EF1C5E"/>
    <w:rsid w:val="00EF2017"/>
    <w:rsid w:val="00EF258D"/>
    <w:rsid w:val="00EF283B"/>
    <w:rsid w:val="00EF396F"/>
    <w:rsid w:val="00EF3D50"/>
    <w:rsid w:val="00EF4BE9"/>
    <w:rsid w:val="00EF4D60"/>
    <w:rsid w:val="00EF56EA"/>
    <w:rsid w:val="00EF5AAA"/>
    <w:rsid w:val="00EF602E"/>
    <w:rsid w:val="00EF62FC"/>
    <w:rsid w:val="00EF6CED"/>
    <w:rsid w:val="00EF6F72"/>
    <w:rsid w:val="00EF7244"/>
    <w:rsid w:val="00EF7A5D"/>
    <w:rsid w:val="00EF7D21"/>
    <w:rsid w:val="00EF7D46"/>
    <w:rsid w:val="00EF7ED7"/>
    <w:rsid w:val="00EF7FF8"/>
    <w:rsid w:val="00F00604"/>
    <w:rsid w:val="00F00687"/>
    <w:rsid w:val="00F00840"/>
    <w:rsid w:val="00F00970"/>
    <w:rsid w:val="00F010A0"/>
    <w:rsid w:val="00F010A8"/>
    <w:rsid w:val="00F0121C"/>
    <w:rsid w:val="00F0133B"/>
    <w:rsid w:val="00F016DC"/>
    <w:rsid w:val="00F01A30"/>
    <w:rsid w:val="00F01C31"/>
    <w:rsid w:val="00F01C8D"/>
    <w:rsid w:val="00F01CCA"/>
    <w:rsid w:val="00F01DD9"/>
    <w:rsid w:val="00F0276A"/>
    <w:rsid w:val="00F02903"/>
    <w:rsid w:val="00F02A8C"/>
    <w:rsid w:val="00F03E52"/>
    <w:rsid w:val="00F04F0A"/>
    <w:rsid w:val="00F05378"/>
    <w:rsid w:val="00F05712"/>
    <w:rsid w:val="00F0574E"/>
    <w:rsid w:val="00F05E02"/>
    <w:rsid w:val="00F0699E"/>
    <w:rsid w:val="00F07734"/>
    <w:rsid w:val="00F10165"/>
    <w:rsid w:val="00F101F6"/>
    <w:rsid w:val="00F102B3"/>
    <w:rsid w:val="00F10641"/>
    <w:rsid w:val="00F1114D"/>
    <w:rsid w:val="00F1115F"/>
    <w:rsid w:val="00F11CDC"/>
    <w:rsid w:val="00F12130"/>
    <w:rsid w:val="00F124E9"/>
    <w:rsid w:val="00F126F6"/>
    <w:rsid w:val="00F1298C"/>
    <w:rsid w:val="00F12A4F"/>
    <w:rsid w:val="00F131BA"/>
    <w:rsid w:val="00F13496"/>
    <w:rsid w:val="00F14FF5"/>
    <w:rsid w:val="00F15706"/>
    <w:rsid w:val="00F15BE8"/>
    <w:rsid w:val="00F15DCB"/>
    <w:rsid w:val="00F1612A"/>
    <w:rsid w:val="00F1616C"/>
    <w:rsid w:val="00F177C1"/>
    <w:rsid w:val="00F17F19"/>
    <w:rsid w:val="00F20574"/>
    <w:rsid w:val="00F20780"/>
    <w:rsid w:val="00F207B4"/>
    <w:rsid w:val="00F208B9"/>
    <w:rsid w:val="00F20F65"/>
    <w:rsid w:val="00F21B34"/>
    <w:rsid w:val="00F21C58"/>
    <w:rsid w:val="00F220A4"/>
    <w:rsid w:val="00F2220D"/>
    <w:rsid w:val="00F2227E"/>
    <w:rsid w:val="00F223D3"/>
    <w:rsid w:val="00F233F9"/>
    <w:rsid w:val="00F23E0E"/>
    <w:rsid w:val="00F24224"/>
    <w:rsid w:val="00F24694"/>
    <w:rsid w:val="00F248F4"/>
    <w:rsid w:val="00F24C85"/>
    <w:rsid w:val="00F25607"/>
    <w:rsid w:val="00F25D14"/>
    <w:rsid w:val="00F25E2A"/>
    <w:rsid w:val="00F2659D"/>
    <w:rsid w:val="00F266A2"/>
    <w:rsid w:val="00F27567"/>
    <w:rsid w:val="00F27B32"/>
    <w:rsid w:val="00F27C45"/>
    <w:rsid w:val="00F27D28"/>
    <w:rsid w:val="00F27E74"/>
    <w:rsid w:val="00F30128"/>
    <w:rsid w:val="00F307B2"/>
    <w:rsid w:val="00F30D9B"/>
    <w:rsid w:val="00F312A5"/>
    <w:rsid w:val="00F318C2"/>
    <w:rsid w:val="00F319A5"/>
    <w:rsid w:val="00F320EC"/>
    <w:rsid w:val="00F323E1"/>
    <w:rsid w:val="00F32454"/>
    <w:rsid w:val="00F324CD"/>
    <w:rsid w:val="00F33776"/>
    <w:rsid w:val="00F3406D"/>
    <w:rsid w:val="00F353AD"/>
    <w:rsid w:val="00F353E5"/>
    <w:rsid w:val="00F35756"/>
    <w:rsid w:val="00F360B2"/>
    <w:rsid w:val="00F3610C"/>
    <w:rsid w:val="00F37182"/>
    <w:rsid w:val="00F371AA"/>
    <w:rsid w:val="00F37669"/>
    <w:rsid w:val="00F37818"/>
    <w:rsid w:val="00F37D6C"/>
    <w:rsid w:val="00F401AC"/>
    <w:rsid w:val="00F408C1"/>
    <w:rsid w:val="00F40D75"/>
    <w:rsid w:val="00F410E4"/>
    <w:rsid w:val="00F412C2"/>
    <w:rsid w:val="00F41497"/>
    <w:rsid w:val="00F41C31"/>
    <w:rsid w:val="00F41E90"/>
    <w:rsid w:val="00F42AA7"/>
    <w:rsid w:val="00F42AA9"/>
    <w:rsid w:val="00F42C80"/>
    <w:rsid w:val="00F42DC6"/>
    <w:rsid w:val="00F43149"/>
    <w:rsid w:val="00F436BA"/>
    <w:rsid w:val="00F43AFB"/>
    <w:rsid w:val="00F43E99"/>
    <w:rsid w:val="00F4455B"/>
    <w:rsid w:val="00F44614"/>
    <w:rsid w:val="00F44B91"/>
    <w:rsid w:val="00F44CC6"/>
    <w:rsid w:val="00F4522B"/>
    <w:rsid w:val="00F45CBF"/>
    <w:rsid w:val="00F46341"/>
    <w:rsid w:val="00F463FD"/>
    <w:rsid w:val="00F4646E"/>
    <w:rsid w:val="00F465F8"/>
    <w:rsid w:val="00F46ACF"/>
    <w:rsid w:val="00F47AFC"/>
    <w:rsid w:val="00F47E45"/>
    <w:rsid w:val="00F5025C"/>
    <w:rsid w:val="00F50549"/>
    <w:rsid w:val="00F50777"/>
    <w:rsid w:val="00F50837"/>
    <w:rsid w:val="00F50863"/>
    <w:rsid w:val="00F50A04"/>
    <w:rsid w:val="00F50C80"/>
    <w:rsid w:val="00F50E42"/>
    <w:rsid w:val="00F510D8"/>
    <w:rsid w:val="00F516E4"/>
    <w:rsid w:val="00F5201E"/>
    <w:rsid w:val="00F52733"/>
    <w:rsid w:val="00F527C9"/>
    <w:rsid w:val="00F52860"/>
    <w:rsid w:val="00F53291"/>
    <w:rsid w:val="00F53C26"/>
    <w:rsid w:val="00F54499"/>
    <w:rsid w:val="00F54BD3"/>
    <w:rsid w:val="00F54C65"/>
    <w:rsid w:val="00F553D1"/>
    <w:rsid w:val="00F5560D"/>
    <w:rsid w:val="00F556BE"/>
    <w:rsid w:val="00F557B7"/>
    <w:rsid w:val="00F56544"/>
    <w:rsid w:val="00F5689E"/>
    <w:rsid w:val="00F56CCF"/>
    <w:rsid w:val="00F56F5D"/>
    <w:rsid w:val="00F57129"/>
    <w:rsid w:val="00F5726D"/>
    <w:rsid w:val="00F5728E"/>
    <w:rsid w:val="00F57679"/>
    <w:rsid w:val="00F577FE"/>
    <w:rsid w:val="00F57AC6"/>
    <w:rsid w:val="00F57CAE"/>
    <w:rsid w:val="00F601ED"/>
    <w:rsid w:val="00F6043A"/>
    <w:rsid w:val="00F606FF"/>
    <w:rsid w:val="00F60B1C"/>
    <w:rsid w:val="00F60DB7"/>
    <w:rsid w:val="00F60EC6"/>
    <w:rsid w:val="00F60F2E"/>
    <w:rsid w:val="00F60F60"/>
    <w:rsid w:val="00F611A2"/>
    <w:rsid w:val="00F613DB"/>
    <w:rsid w:val="00F615D6"/>
    <w:rsid w:val="00F61815"/>
    <w:rsid w:val="00F61CD5"/>
    <w:rsid w:val="00F62213"/>
    <w:rsid w:val="00F62469"/>
    <w:rsid w:val="00F627A8"/>
    <w:rsid w:val="00F62A12"/>
    <w:rsid w:val="00F62B45"/>
    <w:rsid w:val="00F633A8"/>
    <w:rsid w:val="00F637E7"/>
    <w:rsid w:val="00F63C27"/>
    <w:rsid w:val="00F64090"/>
    <w:rsid w:val="00F64105"/>
    <w:rsid w:val="00F64518"/>
    <w:rsid w:val="00F64519"/>
    <w:rsid w:val="00F64CCD"/>
    <w:rsid w:val="00F64E45"/>
    <w:rsid w:val="00F654F2"/>
    <w:rsid w:val="00F66088"/>
    <w:rsid w:val="00F66430"/>
    <w:rsid w:val="00F668D8"/>
    <w:rsid w:val="00F66A69"/>
    <w:rsid w:val="00F66CC5"/>
    <w:rsid w:val="00F677FF"/>
    <w:rsid w:val="00F67C19"/>
    <w:rsid w:val="00F67EBE"/>
    <w:rsid w:val="00F67F08"/>
    <w:rsid w:val="00F70012"/>
    <w:rsid w:val="00F700B5"/>
    <w:rsid w:val="00F70593"/>
    <w:rsid w:val="00F705CE"/>
    <w:rsid w:val="00F7094C"/>
    <w:rsid w:val="00F7098B"/>
    <w:rsid w:val="00F70A42"/>
    <w:rsid w:val="00F710F4"/>
    <w:rsid w:val="00F715E6"/>
    <w:rsid w:val="00F724BA"/>
    <w:rsid w:val="00F72876"/>
    <w:rsid w:val="00F72FA3"/>
    <w:rsid w:val="00F7329A"/>
    <w:rsid w:val="00F74347"/>
    <w:rsid w:val="00F748D9"/>
    <w:rsid w:val="00F74A7F"/>
    <w:rsid w:val="00F758A9"/>
    <w:rsid w:val="00F75AED"/>
    <w:rsid w:val="00F760C7"/>
    <w:rsid w:val="00F7697F"/>
    <w:rsid w:val="00F7741C"/>
    <w:rsid w:val="00F774E6"/>
    <w:rsid w:val="00F77948"/>
    <w:rsid w:val="00F77A97"/>
    <w:rsid w:val="00F77BD9"/>
    <w:rsid w:val="00F77CC2"/>
    <w:rsid w:val="00F77E1C"/>
    <w:rsid w:val="00F77F34"/>
    <w:rsid w:val="00F77F63"/>
    <w:rsid w:val="00F804CF"/>
    <w:rsid w:val="00F81790"/>
    <w:rsid w:val="00F81F69"/>
    <w:rsid w:val="00F82122"/>
    <w:rsid w:val="00F822C6"/>
    <w:rsid w:val="00F832CF"/>
    <w:rsid w:val="00F838C7"/>
    <w:rsid w:val="00F83CE2"/>
    <w:rsid w:val="00F84218"/>
    <w:rsid w:val="00F8469D"/>
    <w:rsid w:val="00F8489F"/>
    <w:rsid w:val="00F84C30"/>
    <w:rsid w:val="00F84F77"/>
    <w:rsid w:val="00F85673"/>
    <w:rsid w:val="00F85752"/>
    <w:rsid w:val="00F85A42"/>
    <w:rsid w:val="00F85B10"/>
    <w:rsid w:val="00F85B56"/>
    <w:rsid w:val="00F85B98"/>
    <w:rsid w:val="00F85C7F"/>
    <w:rsid w:val="00F85F5C"/>
    <w:rsid w:val="00F85F69"/>
    <w:rsid w:val="00F86C8B"/>
    <w:rsid w:val="00F86FB3"/>
    <w:rsid w:val="00F870A2"/>
    <w:rsid w:val="00F8764A"/>
    <w:rsid w:val="00F87A48"/>
    <w:rsid w:val="00F87B82"/>
    <w:rsid w:val="00F87BCC"/>
    <w:rsid w:val="00F9022C"/>
    <w:rsid w:val="00F90706"/>
    <w:rsid w:val="00F90767"/>
    <w:rsid w:val="00F90934"/>
    <w:rsid w:val="00F90C69"/>
    <w:rsid w:val="00F91278"/>
    <w:rsid w:val="00F913A7"/>
    <w:rsid w:val="00F917B5"/>
    <w:rsid w:val="00F9184D"/>
    <w:rsid w:val="00F92915"/>
    <w:rsid w:val="00F92A23"/>
    <w:rsid w:val="00F93650"/>
    <w:rsid w:val="00F940A5"/>
    <w:rsid w:val="00F9453F"/>
    <w:rsid w:val="00F945CB"/>
    <w:rsid w:val="00F946F5"/>
    <w:rsid w:val="00F94F6E"/>
    <w:rsid w:val="00F960FD"/>
    <w:rsid w:val="00F9658B"/>
    <w:rsid w:val="00F96A2A"/>
    <w:rsid w:val="00F96AE0"/>
    <w:rsid w:val="00F96BE9"/>
    <w:rsid w:val="00F9779A"/>
    <w:rsid w:val="00F977C5"/>
    <w:rsid w:val="00F977D2"/>
    <w:rsid w:val="00F978EC"/>
    <w:rsid w:val="00FA0716"/>
    <w:rsid w:val="00FA09BB"/>
    <w:rsid w:val="00FA0ED9"/>
    <w:rsid w:val="00FA177A"/>
    <w:rsid w:val="00FA1962"/>
    <w:rsid w:val="00FA1C4F"/>
    <w:rsid w:val="00FA1D36"/>
    <w:rsid w:val="00FA1F40"/>
    <w:rsid w:val="00FA2323"/>
    <w:rsid w:val="00FA2AA2"/>
    <w:rsid w:val="00FA2C68"/>
    <w:rsid w:val="00FA2EFD"/>
    <w:rsid w:val="00FA2F8F"/>
    <w:rsid w:val="00FA32DA"/>
    <w:rsid w:val="00FA39A1"/>
    <w:rsid w:val="00FA3B96"/>
    <w:rsid w:val="00FA4033"/>
    <w:rsid w:val="00FA48F6"/>
    <w:rsid w:val="00FA4D43"/>
    <w:rsid w:val="00FA5A10"/>
    <w:rsid w:val="00FA6198"/>
    <w:rsid w:val="00FA6300"/>
    <w:rsid w:val="00FA6913"/>
    <w:rsid w:val="00FA6BD1"/>
    <w:rsid w:val="00FA70BC"/>
    <w:rsid w:val="00FA7178"/>
    <w:rsid w:val="00FA71CC"/>
    <w:rsid w:val="00FA76C6"/>
    <w:rsid w:val="00FA7845"/>
    <w:rsid w:val="00FA78B0"/>
    <w:rsid w:val="00FB00E0"/>
    <w:rsid w:val="00FB0C19"/>
    <w:rsid w:val="00FB0D3E"/>
    <w:rsid w:val="00FB1A2F"/>
    <w:rsid w:val="00FB1B45"/>
    <w:rsid w:val="00FB1F6F"/>
    <w:rsid w:val="00FB2BDD"/>
    <w:rsid w:val="00FB2FD0"/>
    <w:rsid w:val="00FB30A0"/>
    <w:rsid w:val="00FB3720"/>
    <w:rsid w:val="00FB3D2A"/>
    <w:rsid w:val="00FB50F3"/>
    <w:rsid w:val="00FB61C3"/>
    <w:rsid w:val="00FB61EB"/>
    <w:rsid w:val="00FB635B"/>
    <w:rsid w:val="00FB647E"/>
    <w:rsid w:val="00FB67EB"/>
    <w:rsid w:val="00FB74C1"/>
    <w:rsid w:val="00FB7926"/>
    <w:rsid w:val="00FB7EA1"/>
    <w:rsid w:val="00FB7ECD"/>
    <w:rsid w:val="00FC1B3E"/>
    <w:rsid w:val="00FC2214"/>
    <w:rsid w:val="00FC24AB"/>
    <w:rsid w:val="00FC253D"/>
    <w:rsid w:val="00FC262F"/>
    <w:rsid w:val="00FC2917"/>
    <w:rsid w:val="00FC3CF8"/>
    <w:rsid w:val="00FC402A"/>
    <w:rsid w:val="00FC4141"/>
    <w:rsid w:val="00FC46E4"/>
    <w:rsid w:val="00FC4CDB"/>
    <w:rsid w:val="00FC4DC5"/>
    <w:rsid w:val="00FC4E33"/>
    <w:rsid w:val="00FC4FE9"/>
    <w:rsid w:val="00FC556B"/>
    <w:rsid w:val="00FC5774"/>
    <w:rsid w:val="00FC5EC9"/>
    <w:rsid w:val="00FC620A"/>
    <w:rsid w:val="00FC6AF9"/>
    <w:rsid w:val="00FC6CDB"/>
    <w:rsid w:val="00FC6D5A"/>
    <w:rsid w:val="00FC6D8A"/>
    <w:rsid w:val="00FC6E07"/>
    <w:rsid w:val="00FC75C3"/>
    <w:rsid w:val="00FC7705"/>
    <w:rsid w:val="00FD0FF7"/>
    <w:rsid w:val="00FD13C2"/>
    <w:rsid w:val="00FD1622"/>
    <w:rsid w:val="00FD163F"/>
    <w:rsid w:val="00FD16CC"/>
    <w:rsid w:val="00FD191C"/>
    <w:rsid w:val="00FD27DA"/>
    <w:rsid w:val="00FD2AC8"/>
    <w:rsid w:val="00FD2BF4"/>
    <w:rsid w:val="00FD2C50"/>
    <w:rsid w:val="00FD2CA3"/>
    <w:rsid w:val="00FD2D3D"/>
    <w:rsid w:val="00FD2DDB"/>
    <w:rsid w:val="00FD30E7"/>
    <w:rsid w:val="00FD3293"/>
    <w:rsid w:val="00FD3C52"/>
    <w:rsid w:val="00FD4325"/>
    <w:rsid w:val="00FD43C3"/>
    <w:rsid w:val="00FD4457"/>
    <w:rsid w:val="00FD4963"/>
    <w:rsid w:val="00FD536F"/>
    <w:rsid w:val="00FD6309"/>
    <w:rsid w:val="00FD641E"/>
    <w:rsid w:val="00FD6538"/>
    <w:rsid w:val="00FD6E25"/>
    <w:rsid w:val="00FD7737"/>
    <w:rsid w:val="00FD7FF8"/>
    <w:rsid w:val="00FE021C"/>
    <w:rsid w:val="00FE0259"/>
    <w:rsid w:val="00FE0365"/>
    <w:rsid w:val="00FE037E"/>
    <w:rsid w:val="00FE0B2A"/>
    <w:rsid w:val="00FE1258"/>
    <w:rsid w:val="00FE15F5"/>
    <w:rsid w:val="00FE1823"/>
    <w:rsid w:val="00FE1ECF"/>
    <w:rsid w:val="00FE25BA"/>
    <w:rsid w:val="00FE29AF"/>
    <w:rsid w:val="00FE2C3D"/>
    <w:rsid w:val="00FE2C8D"/>
    <w:rsid w:val="00FE304F"/>
    <w:rsid w:val="00FE322B"/>
    <w:rsid w:val="00FE3255"/>
    <w:rsid w:val="00FE33CC"/>
    <w:rsid w:val="00FE35F3"/>
    <w:rsid w:val="00FE3E6C"/>
    <w:rsid w:val="00FE406A"/>
    <w:rsid w:val="00FE4111"/>
    <w:rsid w:val="00FE4487"/>
    <w:rsid w:val="00FE4A7F"/>
    <w:rsid w:val="00FE517A"/>
    <w:rsid w:val="00FE5861"/>
    <w:rsid w:val="00FE5CD8"/>
    <w:rsid w:val="00FE61D1"/>
    <w:rsid w:val="00FE6EDD"/>
    <w:rsid w:val="00FE7585"/>
    <w:rsid w:val="00FE7AAA"/>
    <w:rsid w:val="00FE7B69"/>
    <w:rsid w:val="00FF02E6"/>
    <w:rsid w:val="00FF0C94"/>
    <w:rsid w:val="00FF0E7A"/>
    <w:rsid w:val="00FF0F98"/>
    <w:rsid w:val="00FF1150"/>
    <w:rsid w:val="00FF1360"/>
    <w:rsid w:val="00FF14A5"/>
    <w:rsid w:val="00FF1781"/>
    <w:rsid w:val="00FF1AC9"/>
    <w:rsid w:val="00FF1CCB"/>
    <w:rsid w:val="00FF1D10"/>
    <w:rsid w:val="00FF2C6A"/>
    <w:rsid w:val="00FF3033"/>
    <w:rsid w:val="00FF3063"/>
    <w:rsid w:val="00FF31A5"/>
    <w:rsid w:val="00FF3586"/>
    <w:rsid w:val="00FF3AD2"/>
    <w:rsid w:val="00FF3EEB"/>
    <w:rsid w:val="00FF60DC"/>
    <w:rsid w:val="00FF6927"/>
    <w:rsid w:val="00FF70E7"/>
    <w:rsid w:val="00FF711D"/>
    <w:rsid w:val="00FF7694"/>
    <w:rsid w:val="00FF7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8FF9B5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99" w:qFormat="1"/>
    <w:lsdException w:name="footer" w:uiPriority="99"/>
    <w:lsdException w:name="caption" w:qFormat="1"/>
    <w:lsdException w:name="table of figures" w:uiPriority="99"/>
    <w:lsdException w:name="footnote reference" w:uiPriority="99"/>
    <w:lsdException w:name="annotation reference" w:uiPriority="99" w:qFormat="1"/>
    <w:lsdException w:name="List Number" w:semiHidden="0" w:uiPriority="99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Plain Text" w:uiPriority="99"/>
    <w:lsdException w:name="Normal (Web)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d">
    <w:name w:val="Normal"/>
    <w:qFormat/>
    <w:rsid w:val="00233154"/>
    <w:pPr>
      <w:suppressLineNumbers/>
      <w:suppressAutoHyphens/>
      <w:spacing w:before="120" w:after="120" w:line="360" w:lineRule="auto"/>
      <w:ind w:firstLine="720"/>
      <w:jc w:val="both"/>
    </w:pPr>
    <w:rPr>
      <w:kern w:val="24"/>
      <w:sz w:val="28"/>
    </w:rPr>
  </w:style>
  <w:style w:type="paragraph" w:styleId="10">
    <w:name w:val="heading 1"/>
    <w:basedOn w:val="ad"/>
    <w:next w:val="ae"/>
    <w:link w:val="11"/>
    <w:autoRedefine/>
    <w:qFormat/>
    <w:rsid w:val="006D10F8"/>
    <w:pPr>
      <w:keepNext/>
      <w:numPr>
        <w:numId w:val="25"/>
      </w:numPr>
      <w:suppressLineNumbers w:val="0"/>
      <w:suppressAutoHyphens w:val="0"/>
      <w:spacing w:after="240"/>
      <w:outlineLvl w:val="0"/>
    </w:pPr>
    <w:rPr>
      <w:b/>
      <w:bCs/>
      <w:caps/>
      <w:color w:val="000000"/>
      <w:kern w:val="32"/>
      <w:sz w:val="32"/>
      <w:szCs w:val="28"/>
      <w:lang w:eastAsia="en-US"/>
    </w:rPr>
  </w:style>
  <w:style w:type="paragraph" w:styleId="20">
    <w:name w:val="heading 2"/>
    <w:basedOn w:val="af"/>
    <w:next w:val="ad"/>
    <w:link w:val="22"/>
    <w:qFormat/>
    <w:rsid w:val="00251B10"/>
    <w:pPr>
      <w:numPr>
        <w:ilvl w:val="1"/>
      </w:numPr>
      <w:spacing w:after="120"/>
      <w:outlineLvl w:val="1"/>
    </w:pPr>
    <w:rPr>
      <w:caps w:val="0"/>
    </w:rPr>
  </w:style>
  <w:style w:type="paragraph" w:styleId="30">
    <w:name w:val="heading 3"/>
    <w:aliases w:val="H3"/>
    <w:basedOn w:val="aa"/>
    <w:next w:val="ae"/>
    <w:link w:val="31"/>
    <w:autoRedefine/>
    <w:qFormat/>
    <w:rsid w:val="00781043"/>
  </w:style>
  <w:style w:type="paragraph" w:styleId="4">
    <w:name w:val="heading 4"/>
    <w:basedOn w:val="aa"/>
    <w:next w:val="ae"/>
    <w:link w:val="40"/>
    <w:autoRedefine/>
    <w:qFormat/>
    <w:rsid w:val="00EF1BC9"/>
    <w:pPr>
      <w:numPr>
        <w:ilvl w:val="3"/>
      </w:numPr>
      <w:outlineLvl w:val="3"/>
    </w:pPr>
  </w:style>
  <w:style w:type="paragraph" w:styleId="50">
    <w:name w:val="heading 5"/>
    <w:basedOn w:val="ab"/>
    <w:next w:val="ad"/>
    <w:link w:val="51"/>
    <w:qFormat/>
    <w:rsid w:val="00D62807"/>
  </w:style>
  <w:style w:type="paragraph" w:styleId="6">
    <w:name w:val="heading 6"/>
    <w:basedOn w:val="ad"/>
    <w:next w:val="ad"/>
    <w:qFormat/>
    <w:rsid w:val="00686B96"/>
    <w:pPr>
      <w:numPr>
        <w:ilvl w:val="5"/>
        <w:numId w:val="11"/>
      </w:numPr>
      <w:spacing w:before="240" w:after="60"/>
      <w:outlineLvl w:val="5"/>
    </w:pPr>
    <w:rPr>
      <w:rFonts w:ascii="Arial" w:hAnsi="Arial"/>
      <w:i/>
      <w:sz w:val="22"/>
    </w:rPr>
  </w:style>
  <w:style w:type="paragraph" w:styleId="7">
    <w:name w:val="heading 7"/>
    <w:basedOn w:val="ad"/>
    <w:next w:val="ad"/>
    <w:qFormat/>
    <w:rsid w:val="00686B96"/>
    <w:pPr>
      <w:numPr>
        <w:ilvl w:val="6"/>
        <w:numId w:val="11"/>
      </w:numPr>
      <w:spacing w:before="240" w:after="60"/>
      <w:outlineLvl w:val="6"/>
    </w:pPr>
    <w:rPr>
      <w:rFonts w:ascii="Arial" w:hAnsi="Arial"/>
      <w:sz w:val="20"/>
    </w:rPr>
  </w:style>
  <w:style w:type="paragraph" w:styleId="8">
    <w:name w:val="heading 8"/>
    <w:basedOn w:val="ad"/>
    <w:next w:val="ad"/>
    <w:qFormat/>
    <w:rsid w:val="00686B96"/>
    <w:pPr>
      <w:numPr>
        <w:ilvl w:val="7"/>
        <w:numId w:val="11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9">
    <w:name w:val="heading 9"/>
    <w:basedOn w:val="ad"/>
    <w:next w:val="ad"/>
    <w:qFormat/>
    <w:rsid w:val="00686B96"/>
    <w:pPr>
      <w:numPr>
        <w:ilvl w:val="8"/>
        <w:numId w:val="1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af0">
    <w:name w:val="Default Paragraph Font"/>
    <w:uiPriority w:val="1"/>
    <w:semiHidden/>
    <w:unhideWhenUsed/>
  </w:style>
  <w:style w:type="table" w:default="1" w:styleId="af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f2">
    <w:name w:val="No List"/>
    <w:uiPriority w:val="99"/>
    <w:semiHidden/>
    <w:unhideWhenUsed/>
  </w:style>
  <w:style w:type="paragraph" w:styleId="ae">
    <w:name w:val="Body Text"/>
    <w:basedOn w:val="ad"/>
    <w:link w:val="af3"/>
    <w:qFormat/>
    <w:rsid w:val="00F46ACF"/>
    <w:pPr>
      <w:suppressLineNumbers w:val="0"/>
      <w:suppressAutoHyphens w:val="0"/>
    </w:pPr>
    <w:rPr>
      <w:snapToGrid w:val="0"/>
      <w:color w:val="000000"/>
      <w:kern w:val="0"/>
      <w:szCs w:val="24"/>
      <w:lang w:val="x-none" w:eastAsia="x-none"/>
    </w:rPr>
  </w:style>
  <w:style w:type="character" w:customStyle="1" w:styleId="af3">
    <w:name w:val="Основной текст Знак"/>
    <w:link w:val="ae"/>
    <w:rsid w:val="00F46ACF"/>
    <w:rPr>
      <w:snapToGrid w:val="0"/>
      <w:color w:val="000000"/>
      <w:sz w:val="28"/>
      <w:szCs w:val="24"/>
      <w:lang w:val="x-none" w:eastAsia="x-none"/>
    </w:rPr>
  </w:style>
  <w:style w:type="character" w:customStyle="1" w:styleId="22">
    <w:name w:val="Заголовок 2 Знак"/>
    <w:link w:val="20"/>
    <w:rsid w:val="00251B10"/>
    <w:rPr>
      <w:b/>
      <w:bCs/>
      <w:color w:val="000000"/>
      <w:kern w:val="32"/>
      <w:sz w:val="32"/>
      <w:szCs w:val="28"/>
      <w:lang w:eastAsia="en-US"/>
    </w:rPr>
  </w:style>
  <w:style w:type="character" w:customStyle="1" w:styleId="31">
    <w:name w:val="Заголовок 3 Знак"/>
    <w:aliases w:val="H3 Знак"/>
    <w:link w:val="30"/>
    <w:rsid w:val="00781043"/>
    <w:rPr>
      <w:b/>
      <w:bCs/>
      <w:color w:val="000000"/>
      <w:kern w:val="32"/>
      <w:sz w:val="28"/>
      <w:szCs w:val="28"/>
      <w:lang w:eastAsia="en-US"/>
    </w:rPr>
  </w:style>
  <w:style w:type="paragraph" w:styleId="af4">
    <w:name w:val="Title"/>
    <w:basedOn w:val="ad"/>
    <w:link w:val="af5"/>
    <w:qFormat/>
    <w:rsid w:val="00B60EA5"/>
    <w:pPr>
      <w:spacing w:after="240"/>
      <w:ind w:left="567" w:right="567" w:firstLine="0"/>
      <w:jc w:val="center"/>
    </w:pPr>
    <w:rPr>
      <w:b/>
      <w:bCs/>
      <w:color w:val="000000"/>
      <w:lang w:val="x-none" w:eastAsia="x-none"/>
    </w:rPr>
  </w:style>
  <w:style w:type="paragraph" w:customStyle="1" w:styleId="af6">
    <w:name w:val="РП.Титул.Проект"/>
    <w:basedOn w:val="ad"/>
    <w:qFormat/>
    <w:rsid w:val="006947C0"/>
    <w:pPr>
      <w:spacing w:before="60" w:after="60" w:line="288" w:lineRule="auto"/>
      <w:jc w:val="center"/>
    </w:pPr>
    <w:rPr>
      <w:b/>
      <w:color w:val="000000"/>
      <w:sz w:val="32"/>
      <w:szCs w:val="32"/>
    </w:rPr>
  </w:style>
  <w:style w:type="character" w:styleId="af7">
    <w:name w:val="Hyperlink"/>
    <w:uiPriority w:val="99"/>
    <w:rPr>
      <w:color w:val="0000FF"/>
      <w:u w:val="single"/>
    </w:rPr>
  </w:style>
  <w:style w:type="paragraph" w:customStyle="1" w:styleId="af8">
    <w:name w:val="РП.Титул.Тип документа"/>
    <w:basedOn w:val="ad"/>
    <w:qFormat/>
    <w:rsid w:val="006C4360"/>
    <w:pPr>
      <w:jc w:val="center"/>
    </w:pPr>
    <w:rPr>
      <w:b/>
      <w:bCs/>
      <w:sz w:val="32"/>
      <w:szCs w:val="32"/>
    </w:rPr>
  </w:style>
  <w:style w:type="paragraph" w:customStyle="1" w:styleId="af9">
    <w:name w:val="РП.Заголовок.Без номера.Лево"/>
    <w:basedOn w:val="ae"/>
    <w:rsid w:val="00C24911"/>
    <w:pPr>
      <w:pageBreakBefore/>
      <w:jc w:val="left"/>
    </w:pPr>
    <w:rPr>
      <w:b/>
      <w:caps/>
      <w:szCs w:val="28"/>
    </w:rPr>
  </w:style>
  <w:style w:type="paragraph" w:customStyle="1" w:styleId="afa">
    <w:name w:val="РП.Заголовок.Без номера.Центр"/>
    <w:basedOn w:val="ae"/>
    <w:rsid w:val="00C24911"/>
    <w:pPr>
      <w:keepNext/>
      <w:pageBreakBefore/>
      <w:jc w:val="center"/>
    </w:pPr>
    <w:rPr>
      <w:b/>
      <w:caps/>
    </w:rPr>
  </w:style>
  <w:style w:type="paragraph" w:customStyle="1" w:styleId="afb">
    <w:name w:val="Текст.Жирный"/>
    <w:basedOn w:val="ae"/>
    <w:link w:val="afc"/>
    <w:rsid w:val="00CC63A7"/>
    <w:rPr>
      <w:b/>
      <w:sz w:val="24"/>
    </w:rPr>
  </w:style>
  <w:style w:type="character" w:customStyle="1" w:styleId="afc">
    <w:name w:val="Текст.Жирный Знак"/>
    <w:link w:val="afb"/>
    <w:rsid w:val="00CC63A7"/>
    <w:rPr>
      <w:b/>
      <w:snapToGrid w:val="0"/>
      <w:color w:val="000000"/>
      <w:sz w:val="24"/>
      <w:szCs w:val="24"/>
      <w:lang w:val="x-none" w:eastAsia="x-none"/>
    </w:rPr>
  </w:style>
  <w:style w:type="character" w:styleId="afd">
    <w:name w:val="footnote reference"/>
    <w:uiPriority w:val="99"/>
    <w:rPr>
      <w:vertAlign w:val="superscript"/>
    </w:rPr>
  </w:style>
  <w:style w:type="paragraph" w:customStyle="1" w:styleId="afe">
    <w:name w:val="РП.Рисунок.Положение"/>
    <w:basedOn w:val="ae"/>
    <w:next w:val="af4"/>
    <w:qFormat/>
    <w:rsid w:val="00C6614B"/>
    <w:pPr>
      <w:keepNext/>
      <w:ind w:firstLine="0"/>
      <w:jc w:val="center"/>
    </w:pPr>
    <w:rPr>
      <w:noProof/>
      <w:snapToGrid/>
      <w:lang w:val="ru-RU" w:eastAsia="ru-RU"/>
    </w:rPr>
  </w:style>
  <w:style w:type="paragraph" w:styleId="aff">
    <w:name w:val="Document Map"/>
    <w:basedOn w:val="ad"/>
    <w:link w:val="aff0"/>
    <w:rsid w:val="00CC63A7"/>
    <w:rPr>
      <w:rFonts w:ascii="Tahoma" w:hAnsi="Tahoma"/>
      <w:sz w:val="16"/>
      <w:szCs w:val="16"/>
      <w:lang w:val="x-none" w:eastAsia="x-none"/>
    </w:rPr>
  </w:style>
  <w:style w:type="character" w:customStyle="1" w:styleId="aff0">
    <w:name w:val="Схема документа Знак"/>
    <w:link w:val="aff"/>
    <w:rsid w:val="00CC63A7"/>
    <w:rPr>
      <w:rFonts w:ascii="Tahoma" w:hAnsi="Tahoma" w:cs="Tahoma"/>
      <w:kern w:val="24"/>
      <w:sz w:val="16"/>
      <w:szCs w:val="16"/>
    </w:rPr>
  </w:style>
  <w:style w:type="paragraph" w:styleId="aff1">
    <w:name w:val="List Bullet"/>
    <w:basedOn w:val="ae"/>
    <w:autoRedefine/>
    <w:rsid w:val="006D10F8"/>
    <w:pPr>
      <w:suppressLineNumbers/>
      <w:suppressAutoHyphens/>
      <w:spacing w:line="240" w:lineRule="auto"/>
      <w:ind w:firstLine="0"/>
      <w:jc w:val="left"/>
    </w:pPr>
    <w:rPr>
      <w:snapToGrid/>
      <w:kern w:val="24"/>
      <w:szCs w:val="28"/>
      <w:lang w:val="ru-RU"/>
    </w:rPr>
  </w:style>
  <w:style w:type="paragraph" w:styleId="23">
    <w:name w:val="List Bullet 2"/>
    <w:basedOn w:val="ad"/>
    <w:autoRedefine/>
    <w:rsid w:val="00744F0B"/>
    <w:pPr>
      <w:suppressLineNumbers w:val="0"/>
      <w:tabs>
        <w:tab w:val="left" w:pos="1814"/>
        <w:tab w:val="num" w:pos="3196"/>
      </w:tabs>
      <w:suppressAutoHyphens w:val="0"/>
      <w:ind w:left="1815" w:hanging="681"/>
    </w:pPr>
    <w:rPr>
      <w:kern w:val="0"/>
      <w:szCs w:val="24"/>
      <w:lang w:eastAsia="en-US"/>
    </w:rPr>
  </w:style>
  <w:style w:type="paragraph" w:styleId="32">
    <w:name w:val="List Bullet 3"/>
    <w:basedOn w:val="ad"/>
    <w:autoRedefine/>
    <w:pPr>
      <w:tabs>
        <w:tab w:val="num" w:pos="1452"/>
        <w:tab w:val="left" w:pos="2381"/>
      </w:tabs>
      <w:ind w:left="2382" w:hanging="397"/>
    </w:pPr>
    <w:rPr>
      <w:bCs/>
    </w:rPr>
  </w:style>
  <w:style w:type="paragraph" w:styleId="ac">
    <w:name w:val="List Number"/>
    <w:basedOn w:val="ad"/>
    <w:next w:val="ad"/>
    <w:autoRedefine/>
    <w:uiPriority w:val="99"/>
    <w:rsid w:val="00D82ADE"/>
    <w:pPr>
      <w:numPr>
        <w:numId w:val="1"/>
      </w:numPr>
      <w:autoSpaceDE w:val="0"/>
      <w:autoSpaceDN w:val="0"/>
      <w:adjustRightInd w:val="0"/>
    </w:pPr>
    <w:rPr>
      <w:snapToGrid w:val="0"/>
    </w:rPr>
  </w:style>
  <w:style w:type="paragraph" w:customStyle="1" w:styleId="12">
    <w:name w:val="РП.Табл.Текст.Без отступа. интервал 1"/>
    <w:basedOn w:val="ae"/>
    <w:qFormat/>
    <w:rsid w:val="00CC63A7"/>
    <w:pPr>
      <w:spacing w:before="60"/>
      <w:ind w:firstLine="0"/>
      <w:jc w:val="left"/>
    </w:pPr>
  </w:style>
  <w:style w:type="paragraph" w:styleId="13">
    <w:name w:val="toc 1"/>
    <w:basedOn w:val="ad"/>
    <w:next w:val="ad"/>
    <w:autoRedefine/>
    <w:uiPriority w:val="39"/>
    <w:rsid w:val="00486C91"/>
    <w:pPr>
      <w:suppressLineNumbers w:val="0"/>
      <w:tabs>
        <w:tab w:val="left" w:pos="720"/>
        <w:tab w:val="right" w:leader="dot" w:pos="9356"/>
      </w:tabs>
      <w:suppressAutoHyphens w:val="0"/>
      <w:ind w:left="720" w:right="284" w:hanging="578"/>
    </w:pPr>
    <w:rPr>
      <w:kern w:val="0"/>
      <w:szCs w:val="24"/>
    </w:rPr>
  </w:style>
  <w:style w:type="paragraph" w:styleId="24">
    <w:name w:val="toc 2"/>
    <w:basedOn w:val="ad"/>
    <w:next w:val="ad"/>
    <w:autoRedefine/>
    <w:uiPriority w:val="39"/>
    <w:rsid w:val="00486C91"/>
    <w:pPr>
      <w:suppressLineNumbers w:val="0"/>
      <w:tabs>
        <w:tab w:val="left" w:pos="900"/>
        <w:tab w:val="right" w:leader="dot" w:pos="9356"/>
      </w:tabs>
      <w:suppressAutoHyphens w:val="0"/>
      <w:ind w:left="1588" w:right="284" w:hanging="1021"/>
      <w:jc w:val="left"/>
    </w:pPr>
    <w:rPr>
      <w:kern w:val="0"/>
      <w:szCs w:val="24"/>
    </w:rPr>
  </w:style>
  <w:style w:type="paragraph" w:styleId="33">
    <w:name w:val="toc 3"/>
    <w:basedOn w:val="ad"/>
    <w:next w:val="ad"/>
    <w:autoRedefine/>
    <w:uiPriority w:val="39"/>
    <w:rsid w:val="006614FE"/>
    <w:pPr>
      <w:suppressLineNumbers w:val="0"/>
      <w:tabs>
        <w:tab w:val="left" w:pos="1760"/>
        <w:tab w:val="right" w:leader="dot" w:pos="9356"/>
      </w:tabs>
      <w:suppressAutoHyphens w:val="0"/>
      <w:ind w:left="851" w:right="284" w:firstLine="0"/>
      <w:jc w:val="left"/>
    </w:pPr>
    <w:rPr>
      <w:rFonts w:eastAsia="Calibri"/>
      <w:kern w:val="0"/>
      <w:szCs w:val="22"/>
      <w:lang w:eastAsia="en-US"/>
    </w:rPr>
  </w:style>
  <w:style w:type="paragraph" w:styleId="90">
    <w:name w:val="toc 9"/>
    <w:basedOn w:val="ad"/>
    <w:next w:val="ae"/>
    <w:autoRedefine/>
    <w:uiPriority w:val="39"/>
    <w:pPr>
      <w:keepLines/>
      <w:tabs>
        <w:tab w:val="left" w:pos="2268"/>
        <w:tab w:val="right" w:leader="dot" w:pos="9639"/>
      </w:tabs>
      <w:spacing w:line="240" w:lineRule="auto"/>
      <w:ind w:firstLine="0"/>
      <w:jc w:val="left"/>
    </w:pPr>
    <w:rPr>
      <w:caps/>
    </w:rPr>
  </w:style>
  <w:style w:type="paragraph" w:customStyle="1" w:styleId="aff2">
    <w:name w:val="Основной без отступа"/>
    <w:basedOn w:val="ad"/>
    <w:pPr>
      <w:ind w:firstLine="0"/>
    </w:pPr>
  </w:style>
  <w:style w:type="table" w:styleId="aff3">
    <w:name w:val="Table Grid"/>
    <w:basedOn w:val="af1"/>
    <w:rsid w:val="001E5714"/>
    <w:pPr>
      <w:spacing w:before="120" w:after="120"/>
      <w:jc w:val="center"/>
    </w:p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7" w:type="dxa"/>
        <w:right w:w="57" w:type="dxa"/>
      </w:tblCellMar>
    </w:tblPr>
    <w:trPr>
      <w:jc w:val="center"/>
    </w:trPr>
    <w:tblStylePr w:type="lastRow">
      <w:pPr>
        <w:keepNext/>
        <w:wordWrap/>
      </w:pPr>
    </w:tblStylePr>
  </w:style>
  <w:style w:type="paragraph" w:styleId="41">
    <w:name w:val="toc 4"/>
    <w:basedOn w:val="ad"/>
    <w:next w:val="ad"/>
    <w:autoRedefine/>
    <w:uiPriority w:val="39"/>
    <w:pPr>
      <w:ind w:left="720"/>
    </w:pPr>
  </w:style>
  <w:style w:type="paragraph" w:styleId="52">
    <w:name w:val="toc 5"/>
    <w:basedOn w:val="ad"/>
    <w:next w:val="ad"/>
    <w:autoRedefine/>
    <w:uiPriority w:val="39"/>
    <w:pPr>
      <w:ind w:left="960"/>
    </w:pPr>
  </w:style>
  <w:style w:type="paragraph" w:styleId="60">
    <w:name w:val="toc 6"/>
    <w:basedOn w:val="ad"/>
    <w:next w:val="ad"/>
    <w:autoRedefine/>
    <w:uiPriority w:val="39"/>
    <w:pPr>
      <w:ind w:left="1200"/>
    </w:pPr>
  </w:style>
  <w:style w:type="paragraph" w:styleId="70">
    <w:name w:val="toc 7"/>
    <w:basedOn w:val="ad"/>
    <w:next w:val="ad"/>
    <w:autoRedefine/>
    <w:uiPriority w:val="39"/>
    <w:pPr>
      <w:ind w:left="1440"/>
    </w:pPr>
  </w:style>
  <w:style w:type="paragraph" w:styleId="80">
    <w:name w:val="toc 8"/>
    <w:basedOn w:val="ad"/>
    <w:next w:val="ad"/>
    <w:autoRedefine/>
    <w:uiPriority w:val="39"/>
    <w:pPr>
      <w:ind w:left="1680"/>
    </w:pPr>
  </w:style>
  <w:style w:type="paragraph" w:styleId="aff4">
    <w:name w:val="List Paragraph"/>
    <w:basedOn w:val="ad"/>
    <w:link w:val="aff5"/>
    <w:uiPriority w:val="34"/>
    <w:qFormat/>
    <w:rsid w:val="009C0940"/>
    <w:pPr>
      <w:suppressLineNumbers w:val="0"/>
      <w:suppressAutoHyphens w:val="0"/>
      <w:ind w:left="720" w:firstLine="0"/>
      <w:jc w:val="left"/>
    </w:pPr>
    <w:rPr>
      <w:rFonts w:eastAsia="Calibri"/>
      <w:kern w:val="0"/>
      <w:szCs w:val="22"/>
      <w:lang w:val="x-none" w:eastAsia="x-none"/>
    </w:rPr>
  </w:style>
  <w:style w:type="paragraph" w:customStyle="1" w:styleId="34">
    <w:name w:val="маркированный список 3"/>
    <w:basedOn w:val="23"/>
    <w:qFormat/>
    <w:rsid w:val="00AD11A4"/>
    <w:pPr>
      <w:tabs>
        <w:tab w:val="clear" w:pos="1814"/>
        <w:tab w:val="clear" w:pos="3196"/>
        <w:tab w:val="left" w:pos="144"/>
        <w:tab w:val="left" w:pos="288"/>
        <w:tab w:val="left" w:pos="720"/>
        <w:tab w:val="left" w:pos="1440"/>
        <w:tab w:val="left" w:pos="2410"/>
        <w:tab w:val="left" w:pos="3456"/>
        <w:tab w:val="left" w:pos="4032"/>
        <w:tab w:val="left" w:pos="4176"/>
      </w:tabs>
      <w:ind w:left="2410" w:hanging="357"/>
      <w:contextualSpacing/>
    </w:pPr>
    <w:rPr>
      <w:lang w:eastAsia="ru-RU"/>
    </w:rPr>
  </w:style>
  <w:style w:type="paragraph" w:customStyle="1" w:styleId="aff6">
    <w:name w:val="Основной"/>
    <w:basedOn w:val="ad"/>
    <w:uiPriority w:val="99"/>
    <w:rsid w:val="00217542"/>
    <w:pPr>
      <w:suppressLineNumbers w:val="0"/>
      <w:suppressAutoHyphens w:val="0"/>
      <w:spacing w:before="60"/>
      <w:ind w:firstLine="709"/>
    </w:pPr>
    <w:rPr>
      <w:kern w:val="0"/>
      <w:sz w:val="26"/>
      <w:lang w:val="en-AU" w:eastAsia="en-US"/>
    </w:rPr>
  </w:style>
  <w:style w:type="paragraph" w:customStyle="1" w:styleId="25">
    <w:name w:val="маркированный список 2"/>
    <w:basedOn w:val="ae"/>
    <w:qFormat/>
    <w:rsid w:val="003F791C"/>
    <w:pPr>
      <w:tabs>
        <w:tab w:val="left" w:pos="1418"/>
      </w:tabs>
      <w:ind w:left="1418" w:hanging="425"/>
    </w:pPr>
    <w:rPr>
      <w:snapToGrid/>
      <w:color w:val="auto"/>
      <w:lang w:eastAsia="en-US"/>
    </w:rPr>
  </w:style>
  <w:style w:type="paragraph" w:customStyle="1" w:styleId="aff7">
    <w:name w:val="Обычный без отступа"/>
    <w:basedOn w:val="ad"/>
    <w:autoRedefine/>
    <w:uiPriority w:val="99"/>
    <w:rsid w:val="00404FB4"/>
    <w:pPr>
      <w:suppressLineNumbers w:val="0"/>
      <w:suppressAutoHyphens w:val="0"/>
      <w:spacing w:line="240" w:lineRule="auto"/>
      <w:ind w:firstLine="0"/>
      <w:jc w:val="left"/>
    </w:pPr>
    <w:rPr>
      <w:sz w:val="20"/>
      <w:lang w:val="en-US"/>
    </w:rPr>
  </w:style>
  <w:style w:type="paragraph" w:styleId="aff8">
    <w:name w:val="endnote text"/>
    <w:basedOn w:val="ad"/>
    <w:link w:val="aff9"/>
    <w:rsid w:val="00D53715"/>
    <w:rPr>
      <w:sz w:val="20"/>
      <w:lang w:val="x-none" w:eastAsia="x-none"/>
    </w:rPr>
  </w:style>
  <w:style w:type="character" w:styleId="affa">
    <w:name w:val="endnote reference"/>
    <w:rsid w:val="00D53715"/>
    <w:rPr>
      <w:vertAlign w:val="superscript"/>
    </w:rPr>
  </w:style>
  <w:style w:type="character" w:customStyle="1" w:styleId="100">
    <w:name w:val="Знак Знак10"/>
    <w:semiHidden/>
    <w:rsid w:val="000A3B49"/>
    <w:rPr>
      <w:rFonts w:ascii="Times New Roman" w:eastAsia="Times New Roman" w:hAnsi="Times New Roman" w:cs="Times New Roman"/>
      <w:sz w:val="20"/>
      <w:szCs w:val="24"/>
      <w:lang w:val="ru-RU" w:eastAsia="ru-RU"/>
    </w:rPr>
  </w:style>
  <w:style w:type="paragraph" w:customStyle="1" w:styleId="affb">
    <w:name w:val="Весь текст"/>
    <w:basedOn w:val="ad"/>
    <w:rsid w:val="001B0C8C"/>
    <w:pPr>
      <w:suppressLineNumbers w:val="0"/>
      <w:tabs>
        <w:tab w:val="left" w:leader="dot" w:pos="567"/>
      </w:tabs>
      <w:suppressAutoHyphens w:val="0"/>
      <w:ind w:firstLine="709"/>
    </w:pPr>
    <w:rPr>
      <w:color w:val="000000"/>
      <w:kern w:val="0"/>
    </w:rPr>
  </w:style>
  <w:style w:type="paragraph" w:customStyle="1" w:styleId="affc">
    <w:name w:val="РП.Табл.Заголовок"/>
    <w:basedOn w:val="ad"/>
    <w:link w:val="affd"/>
    <w:rsid w:val="00F8489F"/>
    <w:pPr>
      <w:keepNext/>
      <w:suppressLineNumbers w:val="0"/>
      <w:suppressAutoHyphens w:val="0"/>
      <w:spacing w:before="60" w:after="60" w:line="240" w:lineRule="auto"/>
      <w:ind w:firstLine="0"/>
      <w:jc w:val="center"/>
    </w:pPr>
    <w:rPr>
      <w:b/>
      <w:kern w:val="0"/>
      <w:sz w:val="24"/>
      <w:lang w:val="x-none" w:eastAsia="x-none"/>
    </w:rPr>
  </w:style>
  <w:style w:type="character" w:customStyle="1" w:styleId="affd">
    <w:name w:val="РП.Табл.Заголовок Знак"/>
    <w:link w:val="affc"/>
    <w:rsid w:val="004246B7"/>
    <w:rPr>
      <w:b/>
      <w:sz w:val="24"/>
    </w:rPr>
  </w:style>
  <w:style w:type="paragraph" w:customStyle="1" w:styleId="affe">
    <w:name w:val="Маркированный. Таблица"/>
    <w:basedOn w:val="aff1"/>
    <w:qFormat/>
    <w:rsid w:val="00F85752"/>
    <w:pPr>
      <w:tabs>
        <w:tab w:val="left" w:pos="601"/>
      </w:tabs>
      <w:ind w:left="601" w:hanging="426"/>
    </w:pPr>
  </w:style>
  <w:style w:type="character" w:customStyle="1" w:styleId="EmailStyle166">
    <w:name w:val="EmailStyle166"/>
    <w:semiHidden/>
    <w:rsid w:val="008E352C"/>
    <w:rPr>
      <w:rFonts w:ascii="Arial" w:hAnsi="Arial" w:cs="Arial"/>
      <w:color w:val="000080"/>
      <w:sz w:val="20"/>
      <w:szCs w:val="20"/>
    </w:rPr>
  </w:style>
  <w:style w:type="paragraph" w:customStyle="1" w:styleId="14">
    <w:name w:val="Абзац списка1"/>
    <w:basedOn w:val="ad"/>
    <w:uiPriority w:val="34"/>
    <w:qFormat/>
    <w:rsid w:val="006D101A"/>
    <w:pPr>
      <w:suppressLineNumbers w:val="0"/>
      <w:suppressAutoHyphens w:val="0"/>
      <w:spacing w:line="240" w:lineRule="auto"/>
      <w:ind w:left="720" w:firstLine="0"/>
      <w:jc w:val="left"/>
    </w:pPr>
    <w:rPr>
      <w:rFonts w:ascii="Calibri" w:eastAsia="Calibri" w:hAnsi="Calibri"/>
      <w:kern w:val="0"/>
      <w:sz w:val="22"/>
      <w:szCs w:val="22"/>
    </w:rPr>
  </w:style>
  <w:style w:type="paragraph" w:styleId="afff">
    <w:name w:val="Revision"/>
    <w:hidden/>
    <w:uiPriority w:val="99"/>
    <w:semiHidden/>
    <w:rsid w:val="006D101A"/>
    <w:rPr>
      <w:kern w:val="24"/>
      <w:sz w:val="24"/>
    </w:rPr>
  </w:style>
  <w:style w:type="paragraph" w:customStyle="1" w:styleId="afff0">
    <w:name w:val="Нумерация"/>
    <w:basedOn w:val="ae"/>
    <w:next w:val="ad"/>
    <w:qFormat/>
    <w:rsid w:val="00B500D6"/>
    <w:pPr>
      <w:ind w:firstLine="0"/>
      <w:jc w:val="left"/>
    </w:pPr>
    <w:rPr>
      <w:snapToGrid/>
      <w:color w:val="auto"/>
      <w:sz w:val="26"/>
      <w:szCs w:val="26"/>
      <w:lang w:val="ru-RU" w:eastAsia="ru-RU"/>
    </w:rPr>
  </w:style>
  <w:style w:type="paragraph" w:styleId="afff1">
    <w:name w:val="Balloon Text"/>
    <w:basedOn w:val="ad"/>
    <w:link w:val="afff2"/>
    <w:rsid w:val="00087189"/>
    <w:pPr>
      <w:spacing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fff2">
    <w:name w:val="Текст выноски Знак"/>
    <w:link w:val="afff1"/>
    <w:rsid w:val="00087189"/>
    <w:rPr>
      <w:rFonts w:ascii="Tahoma" w:hAnsi="Tahoma" w:cs="Tahoma"/>
      <w:kern w:val="24"/>
      <w:sz w:val="16"/>
      <w:szCs w:val="16"/>
    </w:rPr>
  </w:style>
  <w:style w:type="paragraph" w:styleId="afff3">
    <w:name w:val="caption"/>
    <w:aliases w:val="Рисунок название стить,Название объекта Знак,Название объекта Знак1 Знак,Название объекта Знак Знак Знак,Name_object Знак Знак Знак,Наименование объекта Знак Знак Знак,Name_object Знак1 Знак,Наименование объекта Знак1 Знак,Ви6"/>
    <w:basedOn w:val="ad"/>
    <w:next w:val="ad"/>
    <w:link w:val="15"/>
    <w:autoRedefine/>
    <w:qFormat/>
    <w:rsid w:val="00B25762"/>
    <w:pPr>
      <w:keepNext/>
      <w:keepLines/>
      <w:widowControl w:val="0"/>
      <w:ind w:firstLine="0"/>
      <w:jc w:val="center"/>
    </w:pPr>
    <w:rPr>
      <w:b/>
      <w:bCs/>
      <w:lang w:eastAsia="x-none"/>
    </w:rPr>
  </w:style>
  <w:style w:type="paragraph" w:customStyle="1" w:styleId="OTRNormal">
    <w:name w:val="OTR_Normal"/>
    <w:basedOn w:val="ad"/>
    <w:link w:val="OTRNormal0"/>
    <w:rsid w:val="005507D3"/>
    <w:pPr>
      <w:spacing w:before="60"/>
      <w:ind w:firstLine="567"/>
    </w:pPr>
    <w:rPr>
      <w:kern w:val="0"/>
      <w:sz w:val="24"/>
      <w:lang w:val="x-none" w:eastAsia="x-none"/>
    </w:rPr>
  </w:style>
  <w:style w:type="character" w:customStyle="1" w:styleId="OTRNormal0">
    <w:name w:val="OTR_Normal Знак"/>
    <w:link w:val="OTRNormal"/>
    <w:locked/>
    <w:rsid w:val="005507D3"/>
    <w:rPr>
      <w:sz w:val="24"/>
    </w:rPr>
  </w:style>
  <w:style w:type="character" w:customStyle="1" w:styleId="11">
    <w:name w:val="Заголовок 1 Знак"/>
    <w:link w:val="10"/>
    <w:rsid w:val="006D10F8"/>
    <w:rPr>
      <w:b/>
      <w:bCs/>
      <w:caps/>
      <w:color w:val="000000"/>
      <w:kern w:val="32"/>
      <w:sz w:val="32"/>
      <w:szCs w:val="28"/>
      <w:lang w:eastAsia="en-US"/>
    </w:rPr>
  </w:style>
  <w:style w:type="character" w:customStyle="1" w:styleId="40">
    <w:name w:val="Заголовок 4 Знак"/>
    <w:link w:val="4"/>
    <w:rsid w:val="00EF1BC9"/>
    <w:rPr>
      <w:b/>
      <w:bCs/>
      <w:color w:val="000000"/>
      <w:kern w:val="32"/>
      <w:sz w:val="28"/>
      <w:szCs w:val="28"/>
      <w:lang w:eastAsia="en-US"/>
    </w:rPr>
  </w:style>
  <w:style w:type="paragraph" w:customStyle="1" w:styleId="afff4">
    <w:name w:val="Текст в таблице"/>
    <w:basedOn w:val="ad"/>
    <w:link w:val="afff5"/>
    <w:autoRedefine/>
    <w:uiPriority w:val="99"/>
    <w:qFormat/>
    <w:rsid w:val="00B6502C"/>
    <w:pPr>
      <w:suppressLineNumbers w:val="0"/>
      <w:suppressAutoHyphens w:val="0"/>
      <w:ind w:firstLine="33"/>
    </w:pPr>
    <w:rPr>
      <w:kern w:val="0"/>
    </w:rPr>
  </w:style>
  <w:style w:type="paragraph" w:customStyle="1" w:styleId="a4">
    <w:name w:val="Перечисление в таблице"/>
    <w:basedOn w:val="ad"/>
    <w:link w:val="afff6"/>
    <w:qFormat/>
    <w:rsid w:val="005507D3"/>
    <w:pPr>
      <w:numPr>
        <w:numId w:val="2"/>
      </w:numPr>
      <w:suppressLineNumbers w:val="0"/>
      <w:tabs>
        <w:tab w:val="left" w:pos="225"/>
      </w:tabs>
      <w:suppressAutoHyphens w:val="0"/>
      <w:spacing w:line="240" w:lineRule="auto"/>
      <w:ind w:left="0" w:firstLine="0"/>
      <w:jc w:val="left"/>
    </w:pPr>
    <w:rPr>
      <w:kern w:val="0"/>
      <w:sz w:val="20"/>
    </w:rPr>
  </w:style>
  <w:style w:type="character" w:customStyle="1" w:styleId="afff6">
    <w:name w:val="Перечисление в таблице Знак"/>
    <w:link w:val="a4"/>
    <w:rsid w:val="005507D3"/>
  </w:style>
  <w:style w:type="character" w:styleId="afff7">
    <w:name w:val="annotation reference"/>
    <w:uiPriority w:val="99"/>
    <w:qFormat/>
    <w:rsid w:val="004C42F7"/>
    <w:rPr>
      <w:sz w:val="16"/>
      <w:szCs w:val="16"/>
    </w:rPr>
  </w:style>
  <w:style w:type="paragraph" w:styleId="afff8">
    <w:name w:val="annotation text"/>
    <w:basedOn w:val="ad"/>
    <w:link w:val="afff9"/>
    <w:uiPriority w:val="99"/>
    <w:qFormat/>
    <w:rsid w:val="004C42F7"/>
    <w:rPr>
      <w:sz w:val="20"/>
      <w:lang w:val="x-none" w:eastAsia="x-none"/>
    </w:rPr>
  </w:style>
  <w:style w:type="character" w:customStyle="1" w:styleId="afff9">
    <w:name w:val="Текст примечания Знак"/>
    <w:link w:val="afff8"/>
    <w:uiPriority w:val="99"/>
    <w:rsid w:val="004C42F7"/>
    <w:rPr>
      <w:kern w:val="24"/>
    </w:rPr>
  </w:style>
  <w:style w:type="paragraph" w:styleId="afffa">
    <w:name w:val="annotation subject"/>
    <w:basedOn w:val="afff8"/>
    <w:next w:val="afff8"/>
    <w:link w:val="afffb"/>
    <w:rsid w:val="004C42F7"/>
    <w:rPr>
      <w:b/>
      <w:bCs/>
    </w:rPr>
  </w:style>
  <w:style w:type="character" w:customStyle="1" w:styleId="afffb">
    <w:name w:val="Тема примечания Знак"/>
    <w:link w:val="afffa"/>
    <w:rsid w:val="004C42F7"/>
    <w:rPr>
      <w:b/>
      <w:bCs/>
      <w:kern w:val="24"/>
    </w:rPr>
  </w:style>
  <w:style w:type="paragraph" w:styleId="afffc">
    <w:name w:val="footnote text"/>
    <w:basedOn w:val="ad"/>
    <w:link w:val="afffd"/>
    <w:rsid w:val="0008192D"/>
    <w:rPr>
      <w:sz w:val="20"/>
      <w:lang w:val="x-none" w:eastAsia="x-none"/>
    </w:rPr>
  </w:style>
  <w:style w:type="character" w:customStyle="1" w:styleId="afffd">
    <w:name w:val="Текст сноски Знак"/>
    <w:link w:val="afffc"/>
    <w:rsid w:val="0008192D"/>
    <w:rPr>
      <w:kern w:val="24"/>
      <w:lang w:val="x-none" w:eastAsia="x-none"/>
    </w:rPr>
  </w:style>
  <w:style w:type="character" w:styleId="afffe">
    <w:name w:val="FollowedHyperlink"/>
    <w:rsid w:val="00CB243D"/>
    <w:rPr>
      <w:color w:val="800080"/>
      <w:u w:val="single"/>
    </w:rPr>
  </w:style>
  <w:style w:type="paragraph" w:styleId="affff">
    <w:name w:val="Plain Text"/>
    <w:basedOn w:val="ad"/>
    <w:link w:val="affff0"/>
    <w:uiPriority w:val="99"/>
    <w:unhideWhenUsed/>
    <w:rsid w:val="00065020"/>
    <w:pPr>
      <w:suppressLineNumbers w:val="0"/>
      <w:suppressAutoHyphens w:val="0"/>
      <w:spacing w:line="240" w:lineRule="auto"/>
      <w:ind w:firstLine="0"/>
      <w:jc w:val="left"/>
    </w:pPr>
    <w:rPr>
      <w:rFonts w:ascii="Calibri" w:eastAsia="Calibri" w:hAnsi="Calibri"/>
      <w:kern w:val="0"/>
      <w:sz w:val="22"/>
      <w:szCs w:val="21"/>
      <w:lang w:val="x-none" w:eastAsia="en-US"/>
    </w:rPr>
  </w:style>
  <w:style w:type="character" w:customStyle="1" w:styleId="affff0">
    <w:name w:val="Текст Знак"/>
    <w:link w:val="affff"/>
    <w:uiPriority w:val="99"/>
    <w:rsid w:val="00065020"/>
    <w:rPr>
      <w:rFonts w:ascii="Calibri" w:eastAsia="Calibri" w:hAnsi="Calibri"/>
      <w:sz w:val="22"/>
      <w:szCs w:val="21"/>
      <w:lang w:eastAsia="en-US"/>
    </w:rPr>
  </w:style>
  <w:style w:type="paragraph" w:customStyle="1" w:styleId="1-">
    <w:name w:val="Перечисление 1-го уровня"/>
    <w:basedOn w:val="ad"/>
    <w:link w:val="1-0"/>
    <w:autoRedefine/>
    <w:qFormat/>
    <w:rsid w:val="00B23DE0"/>
    <w:pPr>
      <w:suppressLineNumbers w:val="0"/>
      <w:suppressAutoHyphens w:val="0"/>
      <w:ind w:firstLine="0"/>
      <w:jc w:val="left"/>
    </w:pPr>
    <w:rPr>
      <w:kern w:val="0"/>
      <w:szCs w:val="28"/>
      <w:lang w:val="x-none" w:eastAsia="x-none"/>
    </w:rPr>
  </w:style>
  <w:style w:type="paragraph" w:customStyle="1" w:styleId="a3">
    <w:name w:val="Перечисление второго уровня"/>
    <w:basedOn w:val="ad"/>
    <w:rsid w:val="008E4185"/>
    <w:pPr>
      <w:numPr>
        <w:ilvl w:val="1"/>
        <w:numId w:val="8"/>
      </w:numPr>
      <w:suppressLineNumbers w:val="0"/>
      <w:suppressAutoHyphens w:val="0"/>
    </w:pPr>
    <w:rPr>
      <w:kern w:val="0"/>
      <w:szCs w:val="24"/>
    </w:rPr>
  </w:style>
  <w:style w:type="paragraph" w:customStyle="1" w:styleId="3-">
    <w:name w:val="Перечисление 3-го уровня"/>
    <w:basedOn w:val="a3"/>
    <w:rsid w:val="008E4185"/>
    <w:pPr>
      <w:numPr>
        <w:ilvl w:val="2"/>
        <w:numId w:val="3"/>
      </w:numPr>
    </w:pPr>
  </w:style>
  <w:style w:type="character" w:customStyle="1" w:styleId="iceouttxt4">
    <w:name w:val="iceouttxt4"/>
    <w:basedOn w:val="af0"/>
    <w:rsid w:val="00881AB6"/>
  </w:style>
  <w:style w:type="paragraph" w:customStyle="1" w:styleId="a7">
    <w:name w:val="Подпись к таблице"/>
    <w:basedOn w:val="ad"/>
    <w:qFormat/>
    <w:rsid w:val="001264E0"/>
    <w:pPr>
      <w:keepNext/>
      <w:numPr>
        <w:numId w:val="4"/>
      </w:numPr>
      <w:suppressLineNumbers w:val="0"/>
      <w:suppressAutoHyphens w:val="0"/>
      <w:jc w:val="left"/>
    </w:pPr>
    <w:rPr>
      <w:kern w:val="0"/>
      <w:szCs w:val="24"/>
    </w:rPr>
  </w:style>
  <w:style w:type="paragraph" w:customStyle="1" w:styleId="OTRTableNum">
    <w:name w:val="OTR_Table_Num"/>
    <w:basedOn w:val="ad"/>
    <w:semiHidden/>
    <w:rsid w:val="001264E0"/>
    <w:pPr>
      <w:numPr>
        <w:numId w:val="5"/>
      </w:numPr>
      <w:suppressLineNumbers w:val="0"/>
      <w:suppressAutoHyphens w:val="0"/>
      <w:spacing w:before="60" w:after="60" w:line="240" w:lineRule="auto"/>
      <w:jc w:val="left"/>
    </w:pPr>
    <w:rPr>
      <w:kern w:val="0"/>
    </w:rPr>
  </w:style>
  <w:style w:type="paragraph" w:styleId="affff1">
    <w:name w:val="header"/>
    <w:basedOn w:val="ad"/>
    <w:link w:val="affff2"/>
    <w:rsid w:val="00A6530B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fff2">
    <w:name w:val="Верхний колонтитул Знак"/>
    <w:link w:val="affff1"/>
    <w:rsid w:val="00A6530B"/>
    <w:rPr>
      <w:kern w:val="24"/>
      <w:sz w:val="28"/>
    </w:rPr>
  </w:style>
  <w:style w:type="paragraph" w:styleId="affff3">
    <w:name w:val="footer"/>
    <w:aliases w:val="f"/>
    <w:basedOn w:val="ad"/>
    <w:link w:val="affff4"/>
    <w:uiPriority w:val="99"/>
    <w:rsid w:val="00A6530B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fff4">
    <w:name w:val="Нижний колонтитул Знак"/>
    <w:aliases w:val="f Знак"/>
    <w:link w:val="affff3"/>
    <w:uiPriority w:val="99"/>
    <w:rsid w:val="00A6530B"/>
    <w:rPr>
      <w:kern w:val="24"/>
      <w:sz w:val="28"/>
    </w:rPr>
  </w:style>
  <w:style w:type="paragraph" w:styleId="affff5">
    <w:name w:val="Normal (Web)"/>
    <w:basedOn w:val="ad"/>
    <w:link w:val="affff6"/>
    <w:uiPriority w:val="99"/>
    <w:rsid w:val="00A21951"/>
    <w:rPr>
      <w:sz w:val="24"/>
      <w:szCs w:val="24"/>
      <w:lang w:val="x-none" w:eastAsia="x-none"/>
    </w:rPr>
  </w:style>
  <w:style w:type="character" w:customStyle="1" w:styleId="af5">
    <w:name w:val="Название Знак"/>
    <w:link w:val="af4"/>
    <w:rsid w:val="00B60EA5"/>
    <w:rPr>
      <w:b/>
      <w:bCs/>
      <w:color w:val="000000"/>
      <w:kern w:val="24"/>
      <w:sz w:val="28"/>
      <w:lang w:val="x-none" w:eastAsia="x-none"/>
    </w:rPr>
  </w:style>
  <w:style w:type="paragraph" w:customStyle="1" w:styleId="affff7">
    <w:name w:val="ЛАНИТ_текст в таблице"/>
    <w:basedOn w:val="ad"/>
    <w:qFormat/>
    <w:rsid w:val="009157D5"/>
    <w:pPr>
      <w:suppressLineNumbers w:val="0"/>
      <w:suppressAutoHyphens w:val="0"/>
      <w:ind w:firstLine="0"/>
    </w:pPr>
    <w:rPr>
      <w:rFonts w:eastAsia="Calibri"/>
      <w:kern w:val="0"/>
      <w:sz w:val="24"/>
      <w:szCs w:val="22"/>
      <w:lang w:eastAsia="en-US"/>
    </w:rPr>
  </w:style>
  <w:style w:type="paragraph" w:customStyle="1" w:styleId="Char">
    <w:name w:val="Обычный маркированный Char"/>
    <w:basedOn w:val="ad"/>
    <w:link w:val="CharChar"/>
    <w:qFormat/>
    <w:rsid w:val="00B23DE0"/>
    <w:pPr>
      <w:suppressLineNumbers w:val="0"/>
      <w:suppressAutoHyphens w:val="0"/>
      <w:ind w:left="1429" w:hanging="360"/>
    </w:pPr>
    <w:rPr>
      <w:rFonts w:eastAsia="Calibri"/>
      <w:kern w:val="0"/>
      <w:szCs w:val="22"/>
      <w:lang w:val="x-none" w:eastAsia="x-none"/>
    </w:rPr>
  </w:style>
  <w:style w:type="character" w:customStyle="1" w:styleId="CharChar">
    <w:name w:val="Обычный маркированный Char Char"/>
    <w:link w:val="Char"/>
    <w:rsid w:val="00B23DE0"/>
    <w:rPr>
      <w:rFonts w:eastAsia="Calibri"/>
      <w:sz w:val="28"/>
      <w:szCs w:val="22"/>
      <w:lang w:val="x-none" w:eastAsia="x-none"/>
    </w:rPr>
  </w:style>
  <w:style w:type="character" w:customStyle="1" w:styleId="aff5">
    <w:name w:val="Абзац списка Знак"/>
    <w:link w:val="aff4"/>
    <w:uiPriority w:val="34"/>
    <w:rsid w:val="009C0940"/>
    <w:rPr>
      <w:rFonts w:eastAsia="Calibri"/>
      <w:sz w:val="28"/>
      <w:szCs w:val="22"/>
      <w:lang w:val="x-none" w:eastAsia="x-none"/>
    </w:rPr>
  </w:style>
  <w:style w:type="paragraph" w:customStyle="1" w:styleId="OTRFigure">
    <w:name w:val="OTR_Figure"/>
    <w:rsid w:val="00533A69"/>
    <w:pPr>
      <w:keepNext/>
      <w:spacing w:before="120" w:after="120"/>
      <w:jc w:val="center"/>
    </w:pPr>
    <w:rPr>
      <w:sz w:val="24"/>
    </w:rPr>
  </w:style>
  <w:style w:type="paragraph" w:customStyle="1" w:styleId="a">
    <w:name w:val="Приложение"/>
    <w:basedOn w:val="ad"/>
    <w:qFormat/>
    <w:rsid w:val="00357838"/>
    <w:pPr>
      <w:keepNext/>
      <w:pageBreakBefore/>
      <w:numPr>
        <w:numId w:val="6"/>
      </w:numPr>
      <w:suppressLineNumbers w:val="0"/>
      <w:snapToGrid w:val="0"/>
      <w:spacing w:after="240" w:line="288" w:lineRule="auto"/>
      <w:jc w:val="center"/>
    </w:pPr>
    <w:rPr>
      <w:kern w:val="0"/>
    </w:rPr>
  </w:style>
  <w:style w:type="paragraph" w:customStyle="1" w:styleId="a0">
    <w:name w:val="Заголовок Приложения"/>
    <w:basedOn w:val="ad"/>
    <w:rsid w:val="00357838"/>
    <w:pPr>
      <w:keepNext/>
      <w:numPr>
        <w:ilvl w:val="1"/>
        <w:numId w:val="6"/>
      </w:numPr>
      <w:suppressLineNumbers w:val="0"/>
      <w:snapToGrid w:val="0"/>
      <w:spacing w:line="288" w:lineRule="auto"/>
    </w:pPr>
    <w:rPr>
      <w:kern w:val="0"/>
    </w:rPr>
  </w:style>
  <w:style w:type="paragraph" w:customStyle="1" w:styleId="a1">
    <w:name w:val="подпись Рисунок приложения"/>
    <w:basedOn w:val="ad"/>
    <w:rsid w:val="00357838"/>
    <w:pPr>
      <w:numPr>
        <w:ilvl w:val="2"/>
        <w:numId w:val="6"/>
      </w:numPr>
      <w:suppressLineNumbers w:val="0"/>
      <w:snapToGrid w:val="0"/>
      <w:spacing w:line="288" w:lineRule="auto"/>
      <w:jc w:val="center"/>
    </w:pPr>
    <w:rPr>
      <w:kern w:val="0"/>
      <w:sz w:val="24"/>
    </w:rPr>
  </w:style>
  <w:style w:type="paragraph" w:customStyle="1" w:styleId="a2">
    <w:name w:val="Таблица приложения"/>
    <w:basedOn w:val="a7"/>
    <w:qFormat/>
    <w:rsid w:val="00357838"/>
    <w:pPr>
      <w:numPr>
        <w:ilvl w:val="3"/>
        <w:numId w:val="6"/>
      </w:numPr>
      <w:suppressAutoHyphens/>
      <w:snapToGrid w:val="0"/>
      <w:spacing w:line="288" w:lineRule="auto"/>
    </w:pPr>
    <w:rPr>
      <w:sz w:val="24"/>
      <w:szCs w:val="20"/>
      <w:lang w:val="en-US"/>
    </w:rPr>
  </w:style>
  <w:style w:type="paragraph" w:customStyle="1" w:styleId="affff8">
    <w:name w:val="Обычный текст"/>
    <w:basedOn w:val="ad"/>
    <w:rsid w:val="00565B93"/>
    <w:pPr>
      <w:suppressLineNumbers w:val="0"/>
      <w:suppressAutoHyphens w:val="0"/>
      <w:ind w:firstLine="709"/>
    </w:pPr>
    <w:rPr>
      <w:kern w:val="0"/>
      <w:sz w:val="24"/>
    </w:rPr>
  </w:style>
  <w:style w:type="paragraph" w:customStyle="1" w:styleId="affff9">
    <w:name w:val="Вариант использования"/>
    <w:basedOn w:val="ad"/>
    <w:rsid w:val="00C91424"/>
    <w:pPr>
      <w:suppressLineNumbers w:val="0"/>
      <w:tabs>
        <w:tab w:val="left" w:pos="0"/>
        <w:tab w:val="num" w:pos="709"/>
      </w:tabs>
      <w:suppressAutoHyphens w:val="0"/>
      <w:spacing w:before="60" w:after="60"/>
      <w:ind w:firstLine="0"/>
    </w:pPr>
    <w:rPr>
      <w:kern w:val="32"/>
      <w:sz w:val="24"/>
      <w:szCs w:val="24"/>
    </w:rPr>
  </w:style>
  <w:style w:type="character" w:customStyle="1" w:styleId="iceouttxt5">
    <w:name w:val="iceouttxt5"/>
    <w:rsid w:val="00672241"/>
    <w:rPr>
      <w:rFonts w:ascii="Arial" w:hAnsi="Arial" w:cs="Arial" w:hint="default"/>
      <w:color w:val="0060A4"/>
      <w:sz w:val="18"/>
      <w:szCs w:val="18"/>
      <w:u w:val="single"/>
    </w:rPr>
  </w:style>
  <w:style w:type="paragraph" w:customStyle="1" w:styleId="affffa">
    <w:name w:val="Согласующая подпись"/>
    <w:basedOn w:val="ad"/>
    <w:rsid w:val="004378BF"/>
    <w:pPr>
      <w:widowControl w:val="0"/>
      <w:suppressLineNumbers w:val="0"/>
      <w:snapToGrid w:val="0"/>
      <w:spacing w:line="288" w:lineRule="auto"/>
      <w:ind w:firstLine="567"/>
      <w:jc w:val="center"/>
    </w:pPr>
    <w:rPr>
      <w:rFonts w:eastAsia="Batang"/>
      <w:kern w:val="0"/>
      <w:sz w:val="24"/>
      <w:lang w:eastAsia="en-US"/>
    </w:rPr>
  </w:style>
  <w:style w:type="paragraph" w:customStyle="1" w:styleId="-1">
    <w:name w:val="ООС-МСписок1"/>
    <w:basedOn w:val="aff1"/>
    <w:link w:val="-10"/>
    <w:qFormat/>
    <w:rsid w:val="004A7269"/>
    <w:pPr>
      <w:spacing w:line="288" w:lineRule="auto"/>
      <w:contextualSpacing/>
    </w:pPr>
    <w:rPr>
      <w:color w:val="auto"/>
      <w:kern w:val="0"/>
      <w:szCs w:val="20"/>
      <w:lang w:val="x-none"/>
    </w:rPr>
  </w:style>
  <w:style w:type="paragraph" w:customStyle="1" w:styleId="-2">
    <w:name w:val="ООС-МСписок2"/>
    <w:basedOn w:val="-1"/>
    <w:qFormat/>
    <w:rsid w:val="004A7269"/>
    <w:pPr>
      <w:numPr>
        <w:ilvl w:val="1"/>
        <w:numId w:val="7"/>
      </w:numPr>
      <w:ind w:left="2508"/>
    </w:pPr>
  </w:style>
  <w:style w:type="character" w:customStyle="1" w:styleId="-10">
    <w:name w:val="ООС-МСписок1 Знак"/>
    <w:link w:val="-1"/>
    <w:rsid w:val="004A7269"/>
    <w:rPr>
      <w:sz w:val="28"/>
    </w:rPr>
  </w:style>
  <w:style w:type="paragraph" w:customStyle="1" w:styleId="-3">
    <w:name w:val="ООС-МСписок3"/>
    <w:basedOn w:val="ad"/>
    <w:link w:val="-30"/>
    <w:qFormat/>
    <w:rsid w:val="004A7269"/>
    <w:pPr>
      <w:numPr>
        <w:ilvl w:val="2"/>
        <w:numId w:val="7"/>
      </w:numPr>
      <w:suppressLineNumbers w:val="0"/>
      <w:snapToGrid w:val="0"/>
      <w:spacing w:after="200"/>
      <w:contextualSpacing/>
      <w:jc w:val="left"/>
    </w:pPr>
    <w:rPr>
      <w:rFonts w:eastAsia="Calibri"/>
      <w:kern w:val="0"/>
      <w:szCs w:val="24"/>
      <w:lang w:val="x-none" w:eastAsia="x-none"/>
    </w:rPr>
  </w:style>
  <w:style w:type="paragraph" w:customStyle="1" w:styleId="-">
    <w:name w:val="ООС-Обычный"/>
    <w:basedOn w:val="ad"/>
    <w:link w:val="-0"/>
    <w:qFormat/>
    <w:rsid w:val="009D7DAA"/>
    <w:pPr>
      <w:suppressLineNumbers w:val="0"/>
      <w:snapToGrid w:val="0"/>
      <w:spacing w:line="288" w:lineRule="auto"/>
      <w:ind w:firstLine="567"/>
    </w:pPr>
    <w:rPr>
      <w:kern w:val="0"/>
      <w:szCs w:val="28"/>
      <w:lang w:val="x-none" w:eastAsia="x-none"/>
    </w:rPr>
  </w:style>
  <w:style w:type="character" w:customStyle="1" w:styleId="-0">
    <w:name w:val="ООС-Обычный Знак"/>
    <w:link w:val="-"/>
    <w:locked/>
    <w:rsid w:val="009D7DAA"/>
    <w:rPr>
      <w:sz w:val="28"/>
      <w:szCs w:val="28"/>
    </w:rPr>
  </w:style>
  <w:style w:type="character" w:customStyle="1" w:styleId="-30">
    <w:name w:val="ООС-МСписок3 Знак"/>
    <w:link w:val="-3"/>
    <w:locked/>
    <w:rsid w:val="007D1D0C"/>
    <w:rPr>
      <w:rFonts w:eastAsia="Calibri"/>
      <w:sz w:val="28"/>
      <w:szCs w:val="24"/>
      <w:lang w:val="x-none" w:eastAsia="x-none"/>
    </w:rPr>
  </w:style>
  <w:style w:type="paragraph" w:customStyle="1" w:styleId="-4">
    <w:name w:val="ООС-Выделенный"/>
    <w:basedOn w:val="-"/>
    <w:next w:val="-"/>
    <w:link w:val="-5"/>
    <w:qFormat/>
    <w:rsid w:val="005A53C2"/>
    <w:pPr>
      <w:spacing w:line="276" w:lineRule="auto"/>
    </w:pPr>
    <w:rPr>
      <w:b/>
      <w:color w:val="365F91"/>
    </w:rPr>
  </w:style>
  <w:style w:type="character" w:customStyle="1" w:styleId="-5">
    <w:name w:val="ООС-Выделенный Знак"/>
    <w:link w:val="-4"/>
    <w:rsid w:val="005A53C2"/>
    <w:rPr>
      <w:b/>
      <w:color w:val="365F91"/>
      <w:sz w:val="28"/>
      <w:szCs w:val="28"/>
    </w:rPr>
  </w:style>
  <w:style w:type="paragraph" w:customStyle="1" w:styleId="affffb">
    <w:name w:val="Заголовок структурного элемента"/>
    <w:basedOn w:val="ad"/>
    <w:rsid w:val="003C3975"/>
    <w:pPr>
      <w:keepNext/>
      <w:pageBreakBefore/>
      <w:suppressLineNumbers w:val="0"/>
      <w:snapToGrid w:val="0"/>
      <w:spacing w:line="288" w:lineRule="auto"/>
      <w:ind w:firstLine="567"/>
      <w:jc w:val="center"/>
    </w:pPr>
    <w:rPr>
      <w:b/>
      <w:kern w:val="0"/>
      <w:sz w:val="32"/>
    </w:rPr>
  </w:style>
  <w:style w:type="character" w:customStyle="1" w:styleId="15">
    <w:name w:val="Название объекта Знак1"/>
    <w:aliases w:val="Рисунок название стить Знак,Название объекта Знак Знак,Название объекта Знак1 Знак Знак,Название объекта Знак Знак Знак Знак,Name_object Знак Знак Знак Знак,Наименование объекта Знак Знак Знак Знак,Name_object Знак1 Знак Знак"/>
    <w:link w:val="afff3"/>
    <w:rsid w:val="00B25762"/>
    <w:rPr>
      <w:b/>
      <w:bCs/>
      <w:kern w:val="24"/>
      <w:sz w:val="28"/>
      <w:lang w:eastAsia="x-none"/>
    </w:rPr>
  </w:style>
  <w:style w:type="paragraph" w:customStyle="1" w:styleId="-6">
    <w:name w:val="ООС-таблица"/>
    <w:basedOn w:val="ad"/>
    <w:next w:val="-"/>
    <w:link w:val="-7"/>
    <w:qFormat/>
    <w:rsid w:val="001432D9"/>
    <w:pPr>
      <w:keepNext/>
      <w:keepLines/>
      <w:suppressLineNumbers w:val="0"/>
      <w:snapToGrid w:val="0"/>
      <w:spacing w:line="288" w:lineRule="auto"/>
      <w:ind w:firstLine="567"/>
      <w:jc w:val="left"/>
    </w:pPr>
    <w:rPr>
      <w:color w:val="365F91"/>
      <w:kern w:val="0"/>
      <w:lang w:val="x-none" w:eastAsia="x-none"/>
    </w:rPr>
  </w:style>
  <w:style w:type="character" w:customStyle="1" w:styleId="-7">
    <w:name w:val="ООС-таблица Знак"/>
    <w:link w:val="-6"/>
    <w:rsid w:val="001432D9"/>
    <w:rPr>
      <w:color w:val="365F91"/>
      <w:sz w:val="28"/>
    </w:rPr>
  </w:style>
  <w:style w:type="paragraph" w:customStyle="1" w:styleId="16">
    <w:name w:val="Маркир_1"/>
    <w:basedOn w:val="ad"/>
    <w:link w:val="17"/>
    <w:qFormat/>
    <w:rsid w:val="006342F3"/>
    <w:pPr>
      <w:suppressLineNumbers w:val="0"/>
      <w:suppressAutoHyphens w:val="0"/>
      <w:ind w:firstLine="0"/>
    </w:pPr>
    <w:rPr>
      <w:kern w:val="0"/>
      <w:sz w:val="24"/>
      <w:szCs w:val="24"/>
      <w:lang w:val="x-none" w:eastAsia="x-none"/>
    </w:rPr>
  </w:style>
  <w:style w:type="character" w:customStyle="1" w:styleId="17">
    <w:name w:val="Маркир_1 Знак"/>
    <w:link w:val="16"/>
    <w:rsid w:val="006342F3"/>
    <w:rPr>
      <w:sz w:val="24"/>
      <w:szCs w:val="24"/>
    </w:rPr>
  </w:style>
  <w:style w:type="paragraph" w:customStyle="1" w:styleId="affffc">
    <w:name w:val="Наименование отчета"/>
    <w:basedOn w:val="ad"/>
    <w:qFormat/>
    <w:rsid w:val="001E2929"/>
    <w:pPr>
      <w:keepLines/>
      <w:suppressLineNumbers w:val="0"/>
      <w:suppressAutoHyphens w:val="0"/>
      <w:spacing w:before="240"/>
      <w:ind w:right="851"/>
      <w:jc w:val="center"/>
    </w:pPr>
    <w:rPr>
      <w:rFonts w:eastAsia="Batang"/>
      <w:b/>
      <w:bCs/>
      <w:kern w:val="0"/>
      <w:sz w:val="32"/>
      <w:szCs w:val="28"/>
      <w:lang w:eastAsia="en-US"/>
    </w:rPr>
  </w:style>
  <w:style w:type="paragraph" w:customStyle="1" w:styleId="affffd">
    <w:name w:val="Рисунок"/>
    <w:basedOn w:val="ad"/>
    <w:next w:val="ad"/>
    <w:qFormat/>
    <w:rsid w:val="0014358B"/>
    <w:pPr>
      <w:keepNext/>
      <w:suppressLineNumbers w:val="0"/>
      <w:suppressAutoHyphens w:val="0"/>
      <w:ind w:firstLine="0"/>
      <w:jc w:val="center"/>
    </w:pPr>
    <w:rPr>
      <w:b/>
      <w:kern w:val="0"/>
      <w:szCs w:val="24"/>
    </w:rPr>
  </w:style>
  <w:style w:type="paragraph" w:customStyle="1" w:styleId="-8">
    <w:name w:val="ООС-Рисунок"/>
    <w:basedOn w:val="affffd"/>
    <w:next w:val="ad"/>
    <w:link w:val="-9"/>
    <w:qFormat/>
    <w:rsid w:val="00A42D7C"/>
    <w:pPr>
      <w:suppressAutoHyphens/>
      <w:snapToGrid w:val="0"/>
    </w:pPr>
    <w:rPr>
      <w:color w:val="365F91"/>
      <w:szCs w:val="20"/>
      <w:lang w:val="x-none" w:eastAsia="x-none"/>
    </w:rPr>
  </w:style>
  <w:style w:type="character" w:customStyle="1" w:styleId="-9">
    <w:name w:val="ООС-Рисунок Знак"/>
    <w:link w:val="-8"/>
    <w:rsid w:val="00A42D7C"/>
    <w:rPr>
      <w:color w:val="365F91"/>
      <w:sz w:val="28"/>
    </w:rPr>
  </w:style>
  <w:style w:type="paragraph" w:customStyle="1" w:styleId="affffe">
    <w:name w:val="Название колонки в таблице"/>
    <w:basedOn w:val="ad"/>
    <w:qFormat/>
    <w:rsid w:val="003F5BD3"/>
    <w:pPr>
      <w:keepNext/>
      <w:suppressLineNumbers w:val="0"/>
      <w:suppressAutoHyphens w:val="0"/>
      <w:spacing w:line="288" w:lineRule="auto"/>
      <w:ind w:firstLine="0"/>
      <w:jc w:val="center"/>
    </w:pPr>
    <w:rPr>
      <w:b/>
      <w:kern w:val="0"/>
      <w:sz w:val="24"/>
      <w:szCs w:val="24"/>
    </w:rPr>
  </w:style>
  <w:style w:type="character" w:customStyle="1" w:styleId="1-0">
    <w:name w:val="Перечисление 1-го уровня Знак"/>
    <w:link w:val="1-"/>
    <w:rsid w:val="00B23DE0"/>
    <w:rPr>
      <w:sz w:val="28"/>
      <w:szCs w:val="28"/>
      <w:lang w:val="x-none" w:eastAsia="x-none"/>
    </w:rPr>
  </w:style>
  <w:style w:type="paragraph" w:customStyle="1" w:styleId="afffff">
    <w:name w:val="ЛАНИТ_Основной текст"/>
    <w:basedOn w:val="ae"/>
    <w:link w:val="afffff0"/>
    <w:uiPriority w:val="99"/>
    <w:qFormat/>
    <w:rsid w:val="00120CB4"/>
    <w:rPr>
      <w:sz w:val="24"/>
      <w:lang w:eastAsia="en-US"/>
    </w:rPr>
  </w:style>
  <w:style w:type="character" w:customStyle="1" w:styleId="afffff0">
    <w:name w:val="ЛАНИТ_Основной текст Знак"/>
    <w:link w:val="afffff"/>
    <w:uiPriority w:val="99"/>
    <w:rsid w:val="00120CB4"/>
    <w:rPr>
      <w:snapToGrid w:val="0"/>
      <w:color w:val="000000"/>
      <w:sz w:val="24"/>
      <w:szCs w:val="24"/>
      <w:lang w:eastAsia="en-US"/>
    </w:rPr>
  </w:style>
  <w:style w:type="paragraph" w:customStyle="1" w:styleId="a5">
    <w:name w:val="ЛАНИТ_Нумерованный"/>
    <w:basedOn w:val="afffff"/>
    <w:link w:val="afffff1"/>
    <w:qFormat/>
    <w:rsid w:val="00120CB4"/>
    <w:pPr>
      <w:numPr>
        <w:numId w:val="9"/>
      </w:numPr>
      <w:tabs>
        <w:tab w:val="num" w:pos="1211"/>
      </w:tabs>
      <w:spacing w:after="200"/>
      <w:ind w:left="1208" w:hanging="357"/>
    </w:pPr>
    <w:rPr>
      <w:rFonts w:eastAsia="Calibri"/>
      <w:snapToGrid/>
      <w:color w:val="auto"/>
      <w:szCs w:val="22"/>
    </w:rPr>
  </w:style>
  <w:style w:type="character" w:customStyle="1" w:styleId="afffff1">
    <w:name w:val="ЛАНИТ_Нумерованный Знак"/>
    <w:link w:val="a5"/>
    <w:rsid w:val="00120CB4"/>
    <w:rPr>
      <w:rFonts w:eastAsia="Calibri"/>
      <w:sz w:val="24"/>
      <w:szCs w:val="22"/>
      <w:lang w:val="x-none" w:eastAsia="en-US"/>
    </w:rPr>
  </w:style>
  <w:style w:type="paragraph" w:customStyle="1" w:styleId="21">
    <w:name w:val="ЛАНИТ_Маркированный 2"/>
    <w:basedOn w:val="ad"/>
    <w:qFormat/>
    <w:rsid w:val="00D71C5B"/>
    <w:pPr>
      <w:numPr>
        <w:numId w:val="10"/>
      </w:numPr>
      <w:suppressLineNumbers w:val="0"/>
      <w:suppressAutoHyphens w:val="0"/>
    </w:pPr>
    <w:rPr>
      <w:snapToGrid w:val="0"/>
      <w:color w:val="000000"/>
      <w:kern w:val="0"/>
      <w:sz w:val="24"/>
      <w:szCs w:val="24"/>
      <w:lang w:eastAsia="en-US"/>
    </w:rPr>
  </w:style>
  <w:style w:type="paragraph" w:customStyle="1" w:styleId="afffff2">
    <w:name w:val="РП.РисПодпись"/>
    <w:qFormat/>
    <w:rsid w:val="00D71C5B"/>
    <w:pPr>
      <w:spacing w:after="240" w:line="312" w:lineRule="auto"/>
      <w:jc w:val="center"/>
    </w:pPr>
    <w:rPr>
      <w:b/>
      <w:kern w:val="24"/>
      <w:sz w:val="24"/>
    </w:rPr>
  </w:style>
  <w:style w:type="paragraph" w:customStyle="1" w:styleId="26">
    <w:name w:val="заголовок 2"/>
    <w:basedOn w:val="ad"/>
    <w:next w:val="ad"/>
    <w:link w:val="27"/>
    <w:rsid w:val="00FA3B96"/>
    <w:pPr>
      <w:keepNext/>
      <w:keepLines/>
      <w:suppressLineNumbers w:val="0"/>
      <w:suppressAutoHyphens w:val="0"/>
      <w:spacing w:line="240" w:lineRule="auto"/>
      <w:ind w:firstLine="0"/>
    </w:pPr>
    <w:rPr>
      <w:b/>
      <w:bCs/>
      <w:kern w:val="0"/>
      <w:szCs w:val="28"/>
      <w:lang w:val="x-none" w:eastAsia="en-US"/>
    </w:rPr>
  </w:style>
  <w:style w:type="character" w:customStyle="1" w:styleId="27">
    <w:name w:val="заголовок 2 Знак"/>
    <w:link w:val="26"/>
    <w:rsid w:val="00FA3B96"/>
    <w:rPr>
      <w:b/>
      <w:bCs/>
      <w:sz w:val="28"/>
      <w:szCs w:val="28"/>
      <w:lang w:val="x-none" w:eastAsia="en-US"/>
    </w:rPr>
  </w:style>
  <w:style w:type="paragraph" w:customStyle="1" w:styleId="a8">
    <w:name w:val="СценарийНью"/>
    <w:basedOn w:val="ad"/>
    <w:rsid w:val="00FA3B96"/>
    <w:pPr>
      <w:numPr>
        <w:numId w:val="12"/>
      </w:numPr>
      <w:suppressLineNumbers w:val="0"/>
      <w:tabs>
        <w:tab w:val="left" w:pos="1482"/>
      </w:tabs>
      <w:suppressAutoHyphens w:val="0"/>
      <w:autoSpaceDE w:val="0"/>
      <w:autoSpaceDN w:val="0"/>
      <w:adjustRightInd w:val="0"/>
      <w:spacing w:after="60" w:line="240" w:lineRule="auto"/>
      <w:ind w:right="851"/>
    </w:pPr>
    <w:rPr>
      <w:rFonts w:cs="Tahoma"/>
      <w:iCs/>
      <w:kern w:val="0"/>
      <w:sz w:val="24"/>
      <w:szCs w:val="22"/>
    </w:rPr>
  </w:style>
  <w:style w:type="paragraph" w:customStyle="1" w:styleId="afffff3">
    <w:name w:val="Текст в таблице + курсив"/>
    <w:basedOn w:val="afff4"/>
    <w:rsid w:val="009424F1"/>
    <w:rPr>
      <w:i/>
      <w:iCs/>
      <w:sz w:val="24"/>
      <w:szCs w:val="24"/>
    </w:rPr>
  </w:style>
  <w:style w:type="character" w:customStyle="1" w:styleId="51">
    <w:name w:val="Заголовок 5 Знак"/>
    <w:link w:val="50"/>
    <w:rsid w:val="00D62807"/>
    <w:rPr>
      <w:b/>
      <w:bCs/>
      <w:color w:val="000000"/>
      <w:kern w:val="32"/>
      <w:sz w:val="28"/>
      <w:szCs w:val="28"/>
      <w:lang w:eastAsia="en-US"/>
    </w:rPr>
  </w:style>
  <w:style w:type="paragraph" w:customStyle="1" w:styleId="18">
    <w:name w:val="Обычный1"/>
    <w:basedOn w:val="ad"/>
    <w:link w:val="CharChar0"/>
    <w:rsid w:val="00A31FA0"/>
    <w:pPr>
      <w:ind w:firstLine="851"/>
    </w:pPr>
    <w:rPr>
      <w:kern w:val="0"/>
      <w:sz w:val="24"/>
      <w:szCs w:val="24"/>
      <w:lang w:val="x-none" w:eastAsia="x-none"/>
    </w:rPr>
  </w:style>
  <w:style w:type="character" w:customStyle="1" w:styleId="CharChar0">
    <w:name w:val="Обычный Char Char"/>
    <w:link w:val="18"/>
    <w:rsid w:val="00A31FA0"/>
    <w:rPr>
      <w:sz w:val="24"/>
      <w:szCs w:val="24"/>
    </w:rPr>
  </w:style>
  <w:style w:type="paragraph" w:customStyle="1" w:styleId="afffff4">
    <w:name w:val="ЗАГОЛОВОК (титульная)"/>
    <w:basedOn w:val="18"/>
    <w:next w:val="18"/>
    <w:rsid w:val="00A31FA0"/>
    <w:pPr>
      <w:ind w:firstLine="0"/>
      <w:jc w:val="center"/>
      <w:outlineLvl w:val="0"/>
    </w:pPr>
    <w:rPr>
      <w:b/>
      <w:bCs/>
      <w:caps/>
      <w:sz w:val="28"/>
      <w:szCs w:val="28"/>
    </w:rPr>
  </w:style>
  <w:style w:type="paragraph" w:customStyle="1" w:styleId="afffff5">
    <w:name w:val="Подзаголовок (титульная)"/>
    <w:basedOn w:val="18"/>
    <w:next w:val="18"/>
    <w:autoRedefine/>
    <w:rsid w:val="00A31FA0"/>
    <w:pPr>
      <w:ind w:firstLine="0"/>
      <w:jc w:val="center"/>
    </w:pPr>
    <w:rPr>
      <w:b/>
      <w:sz w:val="28"/>
    </w:rPr>
  </w:style>
  <w:style w:type="character" w:styleId="afffff6">
    <w:name w:val="page number"/>
    <w:rsid w:val="00A31FA0"/>
  </w:style>
  <w:style w:type="paragraph" w:customStyle="1" w:styleId="afffff7">
    <w:name w:val="Комментарии"/>
    <w:basedOn w:val="18"/>
    <w:link w:val="CharChar1"/>
    <w:rsid w:val="00A31FA0"/>
    <w:rPr>
      <w:color w:val="FF9900"/>
    </w:rPr>
  </w:style>
  <w:style w:type="character" w:customStyle="1" w:styleId="CharChar1">
    <w:name w:val="Комментарии Char Char"/>
    <w:link w:val="afffff7"/>
    <w:rsid w:val="00A31FA0"/>
    <w:rPr>
      <w:color w:val="FF9900"/>
      <w:sz w:val="24"/>
      <w:szCs w:val="24"/>
    </w:rPr>
  </w:style>
  <w:style w:type="paragraph" w:customStyle="1" w:styleId="afffff8">
    <w:name w:val="Рисунок подпись"/>
    <w:basedOn w:val="18"/>
    <w:next w:val="18"/>
    <w:rsid w:val="00A31FA0"/>
    <w:pPr>
      <w:ind w:firstLine="0"/>
      <w:jc w:val="center"/>
    </w:pPr>
    <w:rPr>
      <w:b/>
      <w:lang w:val="en-US"/>
    </w:rPr>
  </w:style>
  <w:style w:type="paragraph" w:customStyle="1" w:styleId="afffff9">
    <w:name w:val="Таблица название таблицы"/>
    <w:basedOn w:val="18"/>
    <w:next w:val="18"/>
    <w:rsid w:val="00A31FA0"/>
    <w:pPr>
      <w:keepNext/>
      <w:ind w:firstLine="0"/>
    </w:pPr>
    <w:rPr>
      <w:b/>
    </w:rPr>
  </w:style>
  <w:style w:type="paragraph" w:customStyle="1" w:styleId="afffffa">
    <w:name w:val="Таблица название столбцов"/>
    <w:basedOn w:val="afffff9"/>
    <w:next w:val="18"/>
    <w:autoRedefine/>
    <w:rsid w:val="00A31FA0"/>
    <w:pPr>
      <w:jc w:val="center"/>
    </w:pPr>
  </w:style>
  <w:style w:type="paragraph" w:customStyle="1" w:styleId="afffffb">
    <w:name w:val="Таблица текст"/>
    <w:basedOn w:val="18"/>
    <w:autoRedefine/>
    <w:rsid w:val="00A31FA0"/>
    <w:pPr>
      <w:spacing w:line="240" w:lineRule="auto"/>
      <w:ind w:firstLine="0"/>
      <w:jc w:val="left"/>
    </w:pPr>
  </w:style>
  <w:style w:type="paragraph" w:customStyle="1" w:styleId="210">
    <w:name w:val="Список 21"/>
    <w:basedOn w:val="18"/>
    <w:rsid w:val="00A31FA0"/>
    <w:pPr>
      <w:tabs>
        <w:tab w:val="num" w:pos="1620"/>
      </w:tabs>
      <w:ind w:left="1620" w:hanging="769"/>
    </w:pPr>
    <w:rPr>
      <w:lang w:val="en-US"/>
    </w:rPr>
  </w:style>
  <w:style w:type="paragraph" w:customStyle="1" w:styleId="310">
    <w:name w:val="Список 31"/>
    <w:basedOn w:val="18"/>
    <w:rsid w:val="00A31FA0"/>
    <w:pPr>
      <w:tabs>
        <w:tab w:val="num" w:pos="1571"/>
      </w:tabs>
      <w:ind w:left="1571" w:hanging="360"/>
    </w:pPr>
  </w:style>
  <w:style w:type="paragraph" w:customStyle="1" w:styleId="afffffc">
    <w:name w:val="ЗАГОЛОВОК ПРИЛОЖЕНИЯ"/>
    <w:basedOn w:val="10"/>
    <w:next w:val="ad"/>
    <w:autoRedefine/>
    <w:rsid w:val="00A31FA0"/>
    <w:pPr>
      <w:numPr>
        <w:numId w:val="0"/>
      </w:numPr>
      <w:spacing w:line="288" w:lineRule="auto"/>
      <w:jc w:val="center"/>
    </w:pPr>
    <w:rPr>
      <w:caps w:val="0"/>
      <w:color w:val="auto"/>
      <w:sz w:val="36"/>
      <w:szCs w:val="32"/>
      <w:lang w:eastAsia="x-none"/>
    </w:rPr>
  </w:style>
  <w:style w:type="paragraph" w:customStyle="1" w:styleId="afffffd">
    <w:name w:val="Подзаголовок приложения"/>
    <w:basedOn w:val="18"/>
    <w:next w:val="18"/>
    <w:link w:val="CharChar2"/>
    <w:rsid w:val="00A31FA0"/>
    <w:pPr>
      <w:ind w:firstLine="0"/>
      <w:jc w:val="center"/>
    </w:pPr>
    <w:rPr>
      <w:b/>
      <w:sz w:val="28"/>
      <w:szCs w:val="28"/>
    </w:rPr>
  </w:style>
  <w:style w:type="character" w:customStyle="1" w:styleId="CharChar2">
    <w:name w:val="Подзаголовок приложения Char Char"/>
    <w:link w:val="afffffd"/>
    <w:rsid w:val="00A31FA0"/>
    <w:rPr>
      <w:b/>
      <w:sz w:val="28"/>
      <w:szCs w:val="28"/>
    </w:rPr>
  </w:style>
  <w:style w:type="paragraph" w:customStyle="1" w:styleId="19">
    <w:name w:val="Дата1"/>
    <w:basedOn w:val="18"/>
    <w:next w:val="18"/>
    <w:autoRedefine/>
    <w:rsid w:val="00A31FA0"/>
    <w:pPr>
      <w:ind w:firstLine="0"/>
      <w:jc w:val="center"/>
    </w:pPr>
  </w:style>
  <w:style w:type="paragraph" w:customStyle="1" w:styleId="-a">
    <w:name w:val="Комментарии - список"/>
    <w:basedOn w:val="210"/>
    <w:rsid w:val="00A31FA0"/>
    <w:rPr>
      <w:color w:val="FF9900"/>
    </w:rPr>
  </w:style>
  <w:style w:type="paragraph" w:customStyle="1" w:styleId="1a">
    <w:name w:val="Список1"/>
    <w:basedOn w:val="18"/>
    <w:rsid w:val="00A31FA0"/>
    <w:pPr>
      <w:tabs>
        <w:tab w:val="num" w:pos="1571"/>
      </w:tabs>
      <w:ind w:left="1571" w:hanging="358"/>
    </w:pPr>
  </w:style>
  <w:style w:type="paragraph" w:customStyle="1" w:styleId="afffffe">
    <w:name w:val="Таблица текст в ячейках"/>
    <w:basedOn w:val="afffffb"/>
    <w:rsid w:val="00A31FA0"/>
    <w:pPr>
      <w:spacing w:line="360" w:lineRule="auto"/>
    </w:pPr>
  </w:style>
  <w:style w:type="paragraph" w:customStyle="1" w:styleId="affffff">
    <w:name w:val="РП.Табл.Название"/>
    <w:basedOn w:val="af4"/>
    <w:qFormat/>
    <w:rsid w:val="00A31FA0"/>
    <w:pPr>
      <w:keepNext/>
      <w:spacing w:before="240" w:after="120"/>
    </w:pPr>
    <w:rPr>
      <w:sz w:val="24"/>
    </w:rPr>
  </w:style>
  <w:style w:type="paragraph" w:styleId="42">
    <w:name w:val="List Bullet 4"/>
    <w:basedOn w:val="ad"/>
    <w:rsid w:val="00A31FA0"/>
    <w:pPr>
      <w:tabs>
        <w:tab w:val="num" w:pos="1209"/>
      </w:tabs>
      <w:ind w:left="1209" w:hanging="360"/>
    </w:pPr>
  </w:style>
  <w:style w:type="character" w:customStyle="1" w:styleId="iceouttxt50">
    <w:name w:val="iceouttxt50"/>
    <w:rsid w:val="00A31FA0"/>
    <w:rPr>
      <w:rFonts w:ascii="Arial" w:hAnsi="Arial" w:cs="Arial" w:hint="default"/>
      <w:color w:val="666666"/>
      <w:sz w:val="14"/>
      <w:szCs w:val="14"/>
    </w:rPr>
  </w:style>
  <w:style w:type="paragraph" w:customStyle="1" w:styleId="OTRTableHead">
    <w:name w:val="OTR_Table_Head"/>
    <w:basedOn w:val="ad"/>
    <w:link w:val="OTRTableHead0"/>
    <w:rsid w:val="00A31FA0"/>
    <w:pPr>
      <w:keepNext/>
      <w:spacing w:before="60" w:after="60"/>
      <w:jc w:val="center"/>
    </w:pPr>
    <w:rPr>
      <w:b/>
      <w:kern w:val="0"/>
      <w:sz w:val="24"/>
      <w:lang w:val="x-none" w:eastAsia="x-none"/>
    </w:rPr>
  </w:style>
  <w:style w:type="character" w:customStyle="1" w:styleId="OTRTableHead0">
    <w:name w:val="OTR_Table_Head Знак"/>
    <w:link w:val="OTRTableHead"/>
    <w:locked/>
    <w:rsid w:val="00A31FA0"/>
    <w:rPr>
      <w:b/>
      <w:sz w:val="24"/>
    </w:rPr>
  </w:style>
  <w:style w:type="character" w:customStyle="1" w:styleId="OTRSymItalic">
    <w:name w:val="OTR_Sym_Italic"/>
    <w:rsid w:val="00A31FA0"/>
    <w:rPr>
      <w:i/>
    </w:rPr>
  </w:style>
  <w:style w:type="paragraph" w:customStyle="1" w:styleId="OTRTableListMark">
    <w:name w:val="OTR_Table_List_Mark"/>
    <w:basedOn w:val="ad"/>
    <w:rsid w:val="00A31FA0"/>
    <w:pPr>
      <w:numPr>
        <w:numId w:val="17"/>
      </w:numPr>
      <w:suppressLineNumbers w:val="0"/>
      <w:suppressAutoHyphens w:val="0"/>
      <w:spacing w:before="60" w:after="60" w:line="240" w:lineRule="auto"/>
      <w:jc w:val="left"/>
    </w:pPr>
    <w:rPr>
      <w:kern w:val="0"/>
    </w:rPr>
  </w:style>
  <w:style w:type="character" w:customStyle="1" w:styleId="OTRSymBoldItalic">
    <w:name w:val="OTR_Sym_Bold_Italic"/>
    <w:rsid w:val="00A31FA0"/>
    <w:rPr>
      <w:b/>
      <w:i/>
    </w:rPr>
  </w:style>
  <w:style w:type="paragraph" w:customStyle="1" w:styleId="28">
    <w:name w:val="Обычный2"/>
    <w:basedOn w:val="ad"/>
    <w:rsid w:val="00A31FA0"/>
    <w:pPr>
      <w:ind w:firstLine="851"/>
    </w:pPr>
  </w:style>
  <w:style w:type="paragraph" w:customStyle="1" w:styleId="1b">
    <w:name w:val="Текст выноски1"/>
    <w:basedOn w:val="ad"/>
    <w:uiPriority w:val="99"/>
    <w:semiHidden/>
    <w:rsid w:val="00A31FA0"/>
    <w:pPr>
      <w:spacing w:line="240" w:lineRule="atLeast"/>
    </w:pPr>
    <w:rPr>
      <w:rFonts w:ascii="Tahoma" w:hAnsi="Tahoma" w:cs="Tahoma"/>
      <w:spacing w:val="-5"/>
      <w:sz w:val="16"/>
      <w:szCs w:val="16"/>
    </w:rPr>
  </w:style>
  <w:style w:type="character" w:customStyle="1" w:styleId="311">
    <w:name w:val="Заголовок 3 Знак1"/>
    <w:rsid w:val="00A31FA0"/>
    <w:rPr>
      <w:b/>
      <w:color w:val="000000"/>
      <w:kern w:val="24"/>
      <w:sz w:val="28"/>
      <w:szCs w:val="21"/>
      <w:lang w:val="x-none" w:eastAsia="en-US"/>
    </w:rPr>
  </w:style>
  <w:style w:type="paragraph" w:styleId="affffff0">
    <w:name w:val="List Continue"/>
    <w:basedOn w:val="ac"/>
    <w:rsid w:val="00A31FA0"/>
    <w:pPr>
      <w:numPr>
        <w:numId w:val="0"/>
      </w:numPr>
      <w:tabs>
        <w:tab w:val="num" w:pos="1418"/>
      </w:tabs>
      <w:spacing w:before="60" w:after="60"/>
      <w:ind w:left="1418" w:hanging="567"/>
    </w:pPr>
  </w:style>
  <w:style w:type="paragraph" w:customStyle="1" w:styleId="a9">
    <w:name w:val="Приложение №"/>
    <w:basedOn w:val="10"/>
    <w:next w:val="afffffc"/>
    <w:rsid w:val="00A31FA0"/>
    <w:pPr>
      <w:numPr>
        <w:numId w:val="14"/>
      </w:numPr>
      <w:spacing w:line="288" w:lineRule="auto"/>
      <w:outlineLvl w:val="8"/>
    </w:pPr>
    <w:rPr>
      <w:sz w:val="36"/>
      <w:szCs w:val="32"/>
    </w:rPr>
  </w:style>
  <w:style w:type="numbering" w:customStyle="1" w:styleId="1">
    <w:name w:val="Стиль нумерованный1"/>
    <w:basedOn w:val="af2"/>
    <w:rsid w:val="00A31FA0"/>
    <w:pPr>
      <w:numPr>
        <w:numId w:val="15"/>
      </w:numPr>
    </w:pPr>
  </w:style>
  <w:style w:type="paragraph" w:styleId="2">
    <w:name w:val="List Number 2"/>
    <w:basedOn w:val="ad"/>
    <w:rsid w:val="00A31FA0"/>
    <w:pPr>
      <w:numPr>
        <w:numId w:val="16"/>
      </w:numPr>
    </w:pPr>
  </w:style>
  <w:style w:type="paragraph" w:styleId="affffff1">
    <w:name w:val="table of figures"/>
    <w:basedOn w:val="ad"/>
    <w:next w:val="ad"/>
    <w:uiPriority w:val="99"/>
    <w:rsid w:val="00A31FA0"/>
  </w:style>
  <w:style w:type="paragraph" w:customStyle="1" w:styleId="affffff2">
    <w:name w:val="Ячейка"/>
    <w:basedOn w:val="affff5"/>
    <w:link w:val="affffff3"/>
    <w:rsid w:val="00A31FA0"/>
    <w:pPr>
      <w:suppressLineNumbers w:val="0"/>
      <w:suppressAutoHyphens w:val="0"/>
      <w:spacing w:line="240" w:lineRule="auto"/>
      <w:ind w:firstLine="0"/>
      <w:jc w:val="center"/>
    </w:pPr>
    <w:rPr>
      <w:kern w:val="0"/>
      <w:sz w:val="22"/>
      <w:szCs w:val="22"/>
    </w:rPr>
  </w:style>
  <w:style w:type="paragraph" w:customStyle="1" w:styleId="affffff4">
    <w:name w:val="!"/>
    <w:basedOn w:val="affffff2"/>
    <w:link w:val="affffff5"/>
    <w:qFormat/>
    <w:rsid w:val="00A31FA0"/>
    <w:rPr>
      <w:sz w:val="24"/>
      <w:szCs w:val="24"/>
    </w:rPr>
  </w:style>
  <w:style w:type="character" w:customStyle="1" w:styleId="aff9">
    <w:name w:val="Текст концевой сноски Знак"/>
    <w:link w:val="aff8"/>
    <w:rsid w:val="00A31FA0"/>
    <w:rPr>
      <w:kern w:val="24"/>
    </w:rPr>
  </w:style>
  <w:style w:type="character" w:customStyle="1" w:styleId="affff6">
    <w:name w:val="Обычный (веб) Знак"/>
    <w:link w:val="affff5"/>
    <w:uiPriority w:val="99"/>
    <w:rsid w:val="00A31FA0"/>
    <w:rPr>
      <w:kern w:val="24"/>
      <w:sz w:val="24"/>
      <w:szCs w:val="24"/>
    </w:rPr>
  </w:style>
  <w:style w:type="character" w:customStyle="1" w:styleId="affffff3">
    <w:name w:val="Ячейка Знак"/>
    <w:link w:val="affffff2"/>
    <w:rsid w:val="00A31FA0"/>
    <w:rPr>
      <w:sz w:val="22"/>
      <w:szCs w:val="22"/>
      <w:lang w:val="x-none" w:eastAsia="x-none"/>
    </w:rPr>
  </w:style>
  <w:style w:type="character" w:customStyle="1" w:styleId="affffff5">
    <w:name w:val="! Знак"/>
    <w:link w:val="affffff4"/>
    <w:rsid w:val="00A31FA0"/>
    <w:rPr>
      <w:sz w:val="24"/>
      <w:szCs w:val="24"/>
      <w:lang w:val="x-none" w:eastAsia="x-none"/>
    </w:rPr>
  </w:style>
  <w:style w:type="paragraph" w:customStyle="1" w:styleId="OTRsign">
    <w:name w:val="OTR_sign"/>
    <w:basedOn w:val="ad"/>
    <w:semiHidden/>
    <w:rsid w:val="00A31FA0"/>
    <w:pPr>
      <w:suppressLineNumbers w:val="0"/>
      <w:suppressAutoHyphens w:val="0"/>
      <w:spacing w:line="240" w:lineRule="auto"/>
      <w:ind w:firstLine="0"/>
      <w:jc w:val="center"/>
    </w:pPr>
    <w:rPr>
      <w:caps/>
      <w:kern w:val="0"/>
    </w:rPr>
  </w:style>
  <w:style w:type="paragraph" w:styleId="3">
    <w:name w:val="List Number 3"/>
    <w:basedOn w:val="ad"/>
    <w:rsid w:val="00A31FA0"/>
    <w:pPr>
      <w:numPr>
        <w:numId w:val="18"/>
      </w:numPr>
      <w:contextualSpacing/>
    </w:pPr>
  </w:style>
  <w:style w:type="paragraph" w:styleId="5">
    <w:name w:val="List Number 5"/>
    <w:basedOn w:val="ad"/>
    <w:rsid w:val="00A31FA0"/>
    <w:pPr>
      <w:numPr>
        <w:numId w:val="19"/>
      </w:numPr>
      <w:contextualSpacing/>
    </w:pPr>
  </w:style>
  <w:style w:type="paragraph" w:customStyle="1" w:styleId="affffff6">
    <w:name w:val="Примечание"/>
    <w:basedOn w:val="ae"/>
    <w:next w:val="ae"/>
    <w:qFormat/>
    <w:rsid w:val="00A31FA0"/>
    <w:pPr>
      <w:spacing w:line="240" w:lineRule="auto"/>
    </w:pPr>
    <w:rPr>
      <w:lang w:val="ru-RU"/>
    </w:rPr>
  </w:style>
  <w:style w:type="paragraph" w:customStyle="1" w:styleId="ConsPlusNonformat">
    <w:name w:val="ConsPlusNonformat"/>
    <w:uiPriority w:val="99"/>
    <w:rsid w:val="00A31FA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A31FA0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TableText">
    <w:name w:val="TableText"/>
    <w:basedOn w:val="ad"/>
    <w:rsid w:val="00516A43"/>
    <w:pPr>
      <w:keepLines/>
      <w:suppressLineNumbers w:val="0"/>
      <w:suppressAutoHyphens w:val="0"/>
      <w:spacing w:line="288" w:lineRule="auto"/>
      <w:ind w:firstLine="567"/>
    </w:pPr>
    <w:rPr>
      <w:kern w:val="0"/>
    </w:rPr>
  </w:style>
  <w:style w:type="character" w:customStyle="1" w:styleId="afff5">
    <w:name w:val="Текст в таблице Знак"/>
    <w:link w:val="afff4"/>
    <w:uiPriority w:val="99"/>
    <w:rsid w:val="00B6502C"/>
    <w:rPr>
      <w:sz w:val="28"/>
    </w:rPr>
  </w:style>
  <w:style w:type="numbering" w:customStyle="1" w:styleId="a6">
    <w:name w:val="Мн_фк"/>
    <w:basedOn w:val="af2"/>
    <w:uiPriority w:val="99"/>
    <w:rsid w:val="00C72799"/>
    <w:pPr>
      <w:numPr>
        <w:numId w:val="24"/>
      </w:numPr>
    </w:pPr>
  </w:style>
  <w:style w:type="paragraph" w:customStyle="1" w:styleId="af">
    <w:name w:val="_"/>
    <w:basedOn w:val="10"/>
    <w:link w:val="affffff7"/>
    <w:qFormat/>
    <w:rsid w:val="00251B10"/>
  </w:style>
  <w:style w:type="paragraph" w:customStyle="1" w:styleId="aa">
    <w:name w:val="__"/>
    <w:basedOn w:val="20"/>
    <w:next w:val="ad"/>
    <w:link w:val="affffff8"/>
    <w:qFormat/>
    <w:rsid w:val="00D62807"/>
    <w:pPr>
      <w:numPr>
        <w:ilvl w:val="2"/>
      </w:numPr>
      <w:outlineLvl w:val="2"/>
    </w:pPr>
    <w:rPr>
      <w:sz w:val="28"/>
    </w:rPr>
  </w:style>
  <w:style w:type="character" w:customStyle="1" w:styleId="affffff7">
    <w:name w:val="_ Знак"/>
    <w:basedOn w:val="11"/>
    <w:link w:val="af"/>
    <w:rsid w:val="00251B10"/>
    <w:rPr>
      <w:b/>
      <w:bCs/>
      <w:caps/>
      <w:color w:val="000000"/>
      <w:kern w:val="32"/>
      <w:sz w:val="32"/>
      <w:szCs w:val="28"/>
      <w:lang w:eastAsia="en-US"/>
    </w:rPr>
  </w:style>
  <w:style w:type="paragraph" w:customStyle="1" w:styleId="ab">
    <w:name w:val="___"/>
    <w:basedOn w:val="4"/>
    <w:link w:val="affffff9"/>
    <w:qFormat/>
    <w:rsid w:val="00D62807"/>
    <w:pPr>
      <w:numPr>
        <w:ilvl w:val="4"/>
      </w:numPr>
      <w:outlineLvl w:val="4"/>
    </w:pPr>
  </w:style>
  <w:style w:type="character" w:customStyle="1" w:styleId="affffff8">
    <w:name w:val="__ Знак"/>
    <w:link w:val="aa"/>
    <w:rsid w:val="00D62807"/>
    <w:rPr>
      <w:b/>
      <w:bCs/>
      <w:color w:val="000000"/>
      <w:kern w:val="32"/>
      <w:sz w:val="28"/>
      <w:szCs w:val="28"/>
      <w:lang w:eastAsia="en-US"/>
    </w:rPr>
  </w:style>
  <w:style w:type="paragraph" w:customStyle="1" w:styleId="affffffa">
    <w:name w:val="З_без_нум"/>
    <w:basedOn w:val="ad"/>
    <w:link w:val="affffffb"/>
    <w:qFormat/>
    <w:rsid w:val="00E72307"/>
    <w:pPr>
      <w:pageBreakBefore/>
      <w:spacing w:line="240" w:lineRule="auto"/>
      <w:jc w:val="center"/>
      <w:outlineLvl w:val="0"/>
    </w:pPr>
    <w:rPr>
      <w:b/>
      <w:szCs w:val="28"/>
      <w:lang w:val="x-none" w:eastAsia="x-none"/>
    </w:rPr>
  </w:style>
  <w:style w:type="character" w:customStyle="1" w:styleId="affffff9">
    <w:name w:val="___ Знак"/>
    <w:basedOn w:val="40"/>
    <w:link w:val="ab"/>
    <w:rsid w:val="00D62807"/>
    <w:rPr>
      <w:b/>
      <w:bCs/>
      <w:color w:val="000000"/>
      <w:kern w:val="32"/>
      <w:sz w:val="28"/>
      <w:szCs w:val="28"/>
      <w:lang w:eastAsia="en-US"/>
    </w:rPr>
  </w:style>
  <w:style w:type="paragraph" w:customStyle="1" w:styleId="affffffc">
    <w:name w:val="Подпись к рисунку"/>
    <w:basedOn w:val="ad"/>
    <w:qFormat/>
    <w:rsid w:val="006C0F62"/>
    <w:pPr>
      <w:suppressLineNumbers w:val="0"/>
      <w:suppressAutoHyphens w:val="0"/>
      <w:spacing w:line="288" w:lineRule="auto"/>
      <w:ind w:firstLine="0"/>
      <w:jc w:val="center"/>
    </w:pPr>
    <w:rPr>
      <w:kern w:val="0"/>
      <w:szCs w:val="24"/>
    </w:rPr>
  </w:style>
  <w:style w:type="character" w:customStyle="1" w:styleId="affffffb">
    <w:name w:val="З_без_нум Знак"/>
    <w:link w:val="affffffa"/>
    <w:rsid w:val="00E72307"/>
    <w:rPr>
      <w:b/>
      <w:kern w:val="24"/>
      <w:sz w:val="28"/>
      <w:szCs w:val="28"/>
      <w:lang w:val="x-none" w:eastAsia="x-none"/>
    </w:rPr>
  </w:style>
  <w:style w:type="paragraph" w:customStyle="1" w:styleId="OTRHeader">
    <w:name w:val="OTR_Header"/>
    <w:semiHidden/>
    <w:rsid w:val="001A0F4E"/>
    <w:pPr>
      <w:ind w:left="21"/>
    </w:pPr>
    <w:rPr>
      <w:rFonts w:ascii="Arial" w:hAnsi="Arial" w:cs="Arial"/>
      <w:b/>
      <w:bCs/>
    </w:rPr>
  </w:style>
  <w:style w:type="paragraph" w:styleId="HTML">
    <w:name w:val="HTML Preformatted"/>
    <w:basedOn w:val="ad"/>
    <w:link w:val="HTML0"/>
    <w:unhideWhenUsed/>
    <w:rsid w:val="00641EC9"/>
    <w:pPr>
      <w:suppressLineNumbers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ind w:firstLine="0"/>
      <w:jc w:val="left"/>
    </w:pPr>
    <w:rPr>
      <w:rFonts w:ascii="Courier New" w:hAnsi="Courier New"/>
      <w:kern w:val="0"/>
      <w:sz w:val="20"/>
      <w:lang w:val="x-none" w:eastAsia="x-none"/>
    </w:rPr>
  </w:style>
  <w:style w:type="character" w:customStyle="1" w:styleId="HTML0">
    <w:name w:val="Стандартный HTML Знак"/>
    <w:basedOn w:val="af0"/>
    <w:link w:val="HTML"/>
    <w:rsid w:val="00641EC9"/>
    <w:rPr>
      <w:rFonts w:ascii="Courier New" w:hAnsi="Courier New"/>
      <w:lang w:val="x-none" w:eastAsia="x-none"/>
    </w:rPr>
  </w:style>
  <w:style w:type="paragraph" w:customStyle="1" w:styleId="affffffd">
    <w:name w:val="Стиль"/>
    <w:basedOn w:val="ad"/>
    <w:next w:val="ad"/>
    <w:qFormat/>
    <w:rsid w:val="00B15FC3"/>
    <w:pPr>
      <w:jc w:val="center"/>
    </w:pPr>
    <w:rPr>
      <w:b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99" w:qFormat="1"/>
    <w:lsdException w:name="footer" w:uiPriority="99"/>
    <w:lsdException w:name="caption" w:qFormat="1"/>
    <w:lsdException w:name="table of figures" w:uiPriority="99"/>
    <w:lsdException w:name="footnote reference" w:uiPriority="99"/>
    <w:lsdException w:name="annotation reference" w:uiPriority="99" w:qFormat="1"/>
    <w:lsdException w:name="List Number" w:semiHidden="0" w:uiPriority="99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Plain Text" w:uiPriority="99"/>
    <w:lsdException w:name="Normal (Web)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d">
    <w:name w:val="Normal"/>
    <w:qFormat/>
    <w:rsid w:val="00233154"/>
    <w:pPr>
      <w:suppressLineNumbers/>
      <w:suppressAutoHyphens/>
      <w:spacing w:before="120" w:after="120" w:line="360" w:lineRule="auto"/>
      <w:ind w:firstLine="720"/>
      <w:jc w:val="both"/>
    </w:pPr>
    <w:rPr>
      <w:kern w:val="24"/>
      <w:sz w:val="28"/>
    </w:rPr>
  </w:style>
  <w:style w:type="paragraph" w:styleId="10">
    <w:name w:val="heading 1"/>
    <w:basedOn w:val="ad"/>
    <w:next w:val="ae"/>
    <w:link w:val="11"/>
    <w:autoRedefine/>
    <w:qFormat/>
    <w:rsid w:val="006D10F8"/>
    <w:pPr>
      <w:keepNext/>
      <w:numPr>
        <w:numId w:val="25"/>
      </w:numPr>
      <w:suppressLineNumbers w:val="0"/>
      <w:suppressAutoHyphens w:val="0"/>
      <w:spacing w:after="240"/>
      <w:outlineLvl w:val="0"/>
    </w:pPr>
    <w:rPr>
      <w:b/>
      <w:bCs/>
      <w:caps/>
      <w:color w:val="000000"/>
      <w:kern w:val="32"/>
      <w:sz w:val="32"/>
      <w:szCs w:val="28"/>
      <w:lang w:eastAsia="en-US"/>
    </w:rPr>
  </w:style>
  <w:style w:type="paragraph" w:styleId="20">
    <w:name w:val="heading 2"/>
    <w:basedOn w:val="af"/>
    <w:next w:val="ad"/>
    <w:link w:val="22"/>
    <w:qFormat/>
    <w:rsid w:val="00251B10"/>
    <w:pPr>
      <w:numPr>
        <w:ilvl w:val="1"/>
      </w:numPr>
      <w:spacing w:after="120"/>
      <w:outlineLvl w:val="1"/>
    </w:pPr>
    <w:rPr>
      <w:caps w:val="0"/>
    </w:rPr>
  </w:style>
  <w:style w:type="paragraph" w:styleId="30">
    <w:name w:val="heading 3"/>
    <w:aliases w:val="H3"/>
    <w:basedOn w:val="aa"/>
    <w:next w:val="ae"/>
    <w:link w:val="31"/>
    <w:autoRedefine/>
    <w:qFormat/>
    <w:rsid w:val="00781043"/>
  </w:style>
  <w:style w:type="paragraph" w:styleId="4">
    <w:name w:val="heading 4"/>
    <w:basedOn w:val="aa"/>
    <w:next w:val="ae"/>
    <w:link w:val="40"/>
    <w:autoRedefine/>
    <w:qFormat/>
    <w:rsid w:val="00EF1BC9"/>
    <w:pPr>
      <w:numPr>
        <w:ilvl w:val="3"/>
      </w:numPr>
      <w:outlineLvl w:val="3"/>
    </w:pPr>
  </w:style>
  <w:style w:type="paragraph" w:styleId="50">
    <w:name w:val="heading 5"/>
    <w:basedOn w:val="ab"/>
    <w:next w:val="ad"/>
    <w:link w:val="51"/>
    <w:qFormat/>
    <w:rsid w:val="00D62807"/>
  </w:style>
  <w:style w:type="paragraph" w:styleId="6">
    <w:name w:val="heading 6"/>
    <w:basedOn w:val="ad"/>
    <w:next w:val="ad"/>
    <w:qFormat/>
    <w:rsid w:val="00686B96"/>
    <w:pPr>
      <w:numPr>
        <w:ilvl w:val="5"/>
        <w:numId w:val="11"/>
      </w:numPr>
      <w:spacing w:before="240" w:after="60"/>
      <w:outlineLvl w:val="5"/>
    </w:pPr>
    <w:rPr>
      <w:rFonts w:ascii="Arial" w:hAnsi="Arial"/>
      <w:i/>
      <w:sz w:val="22"/>
    </w:rPr>
  </w:style>
  <w:style w:type="paragraph" w:styleId="7">
    <w:name w:val="heading 7"/>
    <w:basedOn w:val="ad"/>
    <w:next w:val="ad"/>
    <w:qFormat/>
    <w:rsid w:val="00686B96"/>
    <w:pPr>
      <w:numPr>
        <w:ilvl w:val="6"/>
        <w:numId w:val="11"/>
      </w:numPr>
      <w:spacing w:before="240" w:after="60"/>
      <w:outlineLvl w:val="6"/>
    </w:pPr>
    <w:rPr>
      <w:rFonts w:ascii="Arial" w:hAnsi="Arial"/>
      <w:sz w:val="20"/>
    </w:rPr>
  </w:style>
  <w:style w:type="paragraph" w:styleId="8">
    <w:name w:val="heading 8"/>
    <w:basedOn w:val="ad"/>
    <w:next w:val="ad"/>
    <w:qFormat/>
    <w:rsid w:val="00686B96"/>
    <w:pPr>
      <w:numPr>
        <w:ilvl w:val="7"/>
        <w:numId w:val="11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9">
    <w:name w:val="heading 9"/>
    <w:basedOn w:val="ad"/>
    <w:next w:val="ad"/>
    <w:qFormat/>
    <w:rsid w:val="00686B96"/>
    <w:pPr>
      <w:numPr>
        <w:ilvl w:val="8"/>
        <w:numId w:val="1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af0">
    <w:name w:val="Default Paragraph Font"/>
    <w:uiPriority w:val="1"/>
    <w:semiHidden/>
    <w:unhideWhenUsed/>
  </w:style>
  <w:style w:type="table" w:default="1" w:styleId="af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f2">
    <w:name w:val="No List"/>
    <w:uiPriority w:val="99"/>
    <w:semiHidden/>
    <w:unhideWhenUsed/>
  </w:style>
  <w:style w:type="paragraph" w:styleId="ae">
    <w:name w:val="Body Text"/>
    <w:basedOn w:val="ad"/>
    <w:link w:val="af3"/>
    <w:qFormat/>
    <w:rsid w:val="00F46ACF"/>
    <w:pPr>
      <w:suppressLineNumbers w:val="0"/>
      <w:suppressAutoHyphens w:val="0"/>
    </w:pPr>
    <w:rPr>
      <w:snapToGrid w:val="0"/>
      <w:color w:val="000000"/>
      <w:kern w:val="0"/>
      <w:szCs w:val="24"/>
      <w:lang w:val="x-none" w:eastAsia="x-none"/>
    </w:rPr>
  </w:style>
  <w:style w:type="character" w:customStyle="1" w:styleId="af3">
    <w:name w:val="Основной текст Знак"/>
    <w:link w:val="ae"/>
    <w:rsid w:val="00F46ACF"/>
    <w:rPr>
      <w:snapToGrid w:val="0"/>
      <w:color w:val="000000"/>
      <w:sz w:val="28"/>
      <w:szCs w:val="24"/>
      <w:lang w:val="x-none" w:eastAsia="x-none"/>
    </w:rPr>
  </w:style>
  <w:style w:type="character" w:customStyle="1" w:styleId="22">
    <w:name w:val="Заголовок 2 Знак"/>
    <w:link w:val="20"/>
    <w:rsid w:val="00251B10"/>
    <w:rPr>
      <w:b/>
      <w:bCs/>
      <w:color w:val="000000"/>
      <w:kern w:val="32"/>
      <w:sz w:val="32"/>
      <w:szCs w:val="28"/>
      <w:lang w:eastAsia="en-US"/>
    </w:rPr>
  </w:style>
  <w:style w:type="character" w:customStyle="1" w:styleId="31">
    <w:name w:val="Заголовок 3 Знак"/>
    <w:aliases w:val="H3 Знак"/>
    <w:link w:val="30"/>
    <w:rsid w:val="00781043"/>
    <w:rPr>
      <w:b/>
      <w:bCs/>
      <w:color w:val="000000"/>
      <w:kern w:val="32"/>
      <w:sz w:val="28"/>
      <w:szCs w:val="28"/>
      <w:lang w:eastAsia="en-US"/>
    </w:rPr>
  </w:style>
  <w:style w:type="paragraph" w:styleId="af4">
    <w:name w:val="Title"/>
    <w:basedOn w:val="ad"/>
    <w:link w:val="af5"/>
    <w:qFormat/>
    <w:rsid w:val="00B60EA5"/>
    <w:pPr>
      <w:spacing w:after="240"/>
      <w:ind w:left="567" w:right="567" w:firstLine="0"/>
      <w:jc w:val="center"/>
    </w:pPr>
    <w:rPr>
      <w:b/>
      <w:bCs/>
      <w:color w:val="000000"/>
      <w:lang w:val="x-none" w:eastAsia="x-none"/>
    </w:rPr>
  </w:style>
  <w:style w:type="paragraph" w:customStyle="1" w:styleId="af6">
    <w:name w:val="РП.Титул.Проект"/>
    <w:basedOn w:val="ad"/>
    <w:qFormat/>
    <w:rsid w:val="006947C0"/>
    <w:pPr>
      <w:spacing w:before="60" w:after="60" w:line="288" w:lineRule="auto"/>
      <w:jc w:val="center"/>
    </w:pPr>
    <w:rPr>
      <w:b/>
      <w:color w:val="000000"/>
      <w:sz w:val="32"/>
      <w:szCs w:val="32"/>
    </w:rPr>
  </w:style>
  <w:style w:type="character" w:styleId="af7">
    <w:name w:val="Hyperlink"/>
    <w:uiPriority w:val="99"/>
    <w:rPr>
      <w:color w:val="0000FF"/>
      <w:u w:val="single"/>
    </w:rPr>
  </w:style>
  <w:style w:type="paragraph" w:customStyle="1" w:styleId="af8">
    <w:name w:val="РП.Титул.Тип документа"/>
    <w:basedOn w:val="ad"/>
    <w:qFormat/>
    <w:rsid w:val="006C4360"/>
    <w:pPr>
      <w:jc w:val="center"/>
    </w:pPr>
    <w:rPr>
      <w:b/>
      <w:bCs/>
      <w:sz w:val="32"/>
      <w:szCs w:val="32"/>
    </w:rPr>
  </w:style>
  <w:style w:type="paragraph" w:customStyle="1" w:styleId="af9">
    <w:name w:val="РП.Заголовок.Без номера.Лево"/>
    <w:basedOn w:val="ae"/>
    <w:rsid w:val="00C24911"/>
    <w:pPr>
      <w:pageBreakBefore/>
      <w:jc w:val="left"/>
    </w:pPr>
    <w:rPr>
      <w:b/>
      <w:caps/>
      <w:szCs w:val="28"/>
    </w:rPr>
  </w:style>
  <w:style w:type="paragraph" w:customStyle="1" w:styleId="afa">
    <w:name w:val="РП.Заголовок.Без номера.Центр"/>
    <w:basedOn w:val="ae"/>
    <w:rsid w:val="00C24911"/>
    <w:pPr>
      <w:keepNext/>
      <w:pageBreakBefore/>
      <w:jc w:val="center"/>
    </w:pPr>
    <w:rPr>
      <w:b/>
      <w:caps/>
    </w:rPr>
  </w:style>
  <w:style w:type="paragraph" w:customStyle="1" w:styleId="afb">
    <w:name w:val="Текст.Жирный"/>
    <w:basedOn w:val="ae"/>
    <w:link w:val="afc"/>
    <w:rsid w:val="00CC63A7"/>
    <w:rPr>
      <w:b/>
      <w:sz w:val="24"/>
    </w:rPr>
  </w:style>
  <w:style w:type="character" w:customStyle="1" w:styleId="afc">
    <w:name w:val="Текст.Жирный Знак"/>
    <w:link w:val="afb"/>
    <w:rsid w:val="00CC63A7"/>
    <w:rPr>
      <w:b/>
      <w:snapToGrid w:val="0"/>
      <w:color w:val="000000"/>
      <w:sz w:val="24"/>
      <w:szCs w:val="24"/>
      <w:lang w:val="x-none" w:eastAsia="x-none"/>
    </w:rPr>
  </w:style>
  <w:style w:type="character" w:styleId="afd">
    <w:name w:val="footnote reference"/>
    <w:uiPriority w:val="99"/>
    <w:rPr>
      <w:vertAlign w:val="superscript"/>
    </w:rPr>
  </w:style>
  <w:style w:type="paragraph" w:customStyle="1" w:styleId="afe">
    <w:name w:val="РП.Рисунок.Положение"/>
    <w:basedOn w:val="ae"/>
    <w:next w:val="af4"/>
    <w:qFormat/>
    <w:rsid w:val="00C6614B"/>
    <w:pPr>
      <w:keepNext/>
      <w:ind w:firstLine="0"/>
      <w:jc w:val="center"/>
    </w:pPr>
    <w:rPr>
      <w:noProof/>
      <w:snapToGrid/>
      <w:lang w:val="ru-RU" w:eastAsia="ru-RU"/>
    </w:rPr>
  </w:style>
  <w:style w:type="paragraph" w:styleId="aff">
    <w:name w:val="Document Map"/>
    <w:basedOn w:val="ad"/>
    <w:link w:val="aff0"/>
    <w:rsid w:val="00CC63A7"/>
    <w:rPr>
      <w:rFonts w:ascii="Tahoma" w:hAnsi="Tahoma"/>
      <w:sz w:val="16"/>
      <w:szCs w:val="16"/>
      <w:lang w:val="x-none" w:eastAsia="x-none"/>
    </w:rPr>
  </w:style>
  <w:style w:type="character" w:customStyle="1" w:styleId="aff0">
    <w:name w:val="Схема документа Знак"/>
    <w:link w:val="aff"/>
    <w:rsid w:val="00CC63A7"/>
    <w:rPr>
      <w:rFonts w:ascii="Tahoma" w:hAnsi="Tahoma" w:cs="Tahoma"/>
      <w:kern w:val="24"/>
      <w:sz w:val="16"/>
      <w:szCs w:val="16"/>
    </w:rPr>
  </w:style>
  <w:style w:type="paragraph" w:styleId="aff1">
    <w:name w:val="List Bullet"/>
    <w:basedOn w:val="ae"/>
    <w:autoRedefine/>
    <w:rsid w:val="006D10F8"/>
    <w:pPr>
      <w:suppressLineNumbers/>
      <w:suppressAutoHyphens/>
      <w:spacing w:line="240" w:lineRule="auto"/>
      <w:ind w:firstLine="0"/>
      <w:jc w:val="left"/>
    </w:pPr>
    <w:rPr>
      <w:snapToGrid/>
      <w:kern w:val="24"/>
      <w:szCs w:val="28"/>
      <w:lang w:val="ru-RU"/>
    </w:rPr>
  </w:style>
  <w:style w:type="paragraph" w:styleId="23">
    <w:name w:val="List Bullet 2"/>
    <w:basedOn w:val="ad"/>
    <w:autoRedefine/>
    <w:rsid w:val="00744F0B"/>
    <w:pPr>
      <w:suppressLineNumbers w:val="0"/>
      <w:tabs>
        <w:tab w:val="left" w:pos="1814"/>
        <w:tab w:val="num" w:pos="3196"/>
      </w:tabs>
      <w:suppressAutoHyphens w:val="0"/>
      <w:ind w:left="1815" w:hanging="681"/>
    </w:pPr>
    <w:rPr>
      <w:kern w:val="0"/>
      <w:szCs w:val="24"/>
      <w:lang w:eastAsia="en-US"/>
    </w:rPr>
  </w:style>
  <w:style w:type="paragraph" w:styleId="32">
    <w:name w:val="List Bullet 3"/>
    <w:basedOn w:val="ad"/>
    <w:autoRedefine/>
    <w:pPr>
      <w:tabs>
        <w:tab w:val="num" w:pos="1452"/>
        <w:tab w:val="left" w:pos="2381"/>
      </w:tabs>
      <w:ind w:left="2382" w:hanging="397"/>
    </w:pPr>
    <w:rPr>
      <w:bCs/>
    </w:rPr>
  </w:style>
  <w:style w:type="paragraph" w:styleId="ac">
    <w:name w:val="List Number"/>
    <w:basedOn w:val="ad"/>
    <w:next w:val="ad"/>
    <w:autoRedefine/>
    <w:uiPriority w:val="99"/>
    <w:rsid w:val="00D82ADE"/>
    <w:pPr>
      <w:numPr>
        <w:numId w:val="1"/>
      </w:numPr>
      <w:autoSpaceDE w:val="0"/>
      <w:autoSpaceDN w:val="0"/>
      <w:adjustRightInd w:val="0"/>
    </w:pPr>
    <w:rPr>
      <w:snapToGrid w:val="0"/>
    </w:rPr>
  </w:style>
  <w:style w:type="paragraph" w:customStyle="1" w:styleId="12">
    <w:name w:val="РП.Табл.Текст.Без отступа. интервал 1"/>
    <w:basedOn w:val="ae"/>
    <w:qFormat/>
    <w:rsid w:val="00CC63A7"/>
    <w:pPr>
      <w:spacing w:before="60"/>
      <w:ind w:firstLine="0"/>
      <w:jc w:val="left"/>
    </w:pPr>
  </w:style>
  <w:style w:type="paragraph" w:styleId="13">
    <w:name w:val="toc 1"/>
    <w:basedOn w:val="ad"/>
    <w:next w:val="ad"/>
    <w:autoRedefine/>
    <w:uiPriority w:val="39"/>
    <w:rsid w:val="00486C91"/>
    <w:pPr>
      <w:suppressLineNumbers w:val="0"/>
      <w:tabs>
        <w:tab w:val="left" w:pos="720"/>
        <w:tab w:val="right" w:leader="dot" w:pos="9356"/>
      </w:tabs>
      <w:suppressAutoHyphens w:val="0"/>
      <w:ind w:left="720" w:right="284" w:hanging="578"/>
    </w:pPr>
    <w:rPr>
      <w:kern w:val="0"/>
      <w:szCs w:val="24"/>
    </w:rPr>
  </w:style>
  <w:style w:type="paragraph" w:styleId="24">
    <w:name w:val="toc 2"/>
    <w:basedOn w:val="ad"/>
    <w:next w:val="ad"/>
    <w:autoRedefine/>
    <w:uiPriority w:val="39"/>
    <w:rsid w:val="00486C91"/>
    <w:pPr>
      <w:suppressLineNumbers w:val="0"/>
      <w:tabs>
        <w:tab w:val="left" w:pos="900"/>
        <w:tab w:val="right" w:leader="dot" w:pos="9356"/>
      </w:tabs>
      <w:suppressAutoHyphens w:val="0"/>
      <w:ind w:left="1588" w:right="284" w:hanging="1021"/>
      <w:jc w:val="left"/>
    </w:pPr>
    <w:rPr>
      <w:kern w:val="0"/>
      <w:szCs w:val="24"/>
    </w:rPr>
  </w:style>
  <w:style w:type="paragraph" w:styleId="33">
    <w:name w:val="toc 3"/>
    <w:basedOn w:val="ad"/>
    <w:next w:val="ad"/>
    <w:autoRedefine/>
    <w:uiPriority w:val="39"/>
    <w:rsid w:val="006614FE"/>
    <w:pPr>
      <w:suppressLineNumbers w:val="0"/>
      <w:tabs>
        <w:tab w:val="left" w:pos="1760"/>
        <w:tab w:val="right" w:leader="dot" w:pos="9356"/>
      </w:tabs>
      <w:suppressAutoHyphens w:val="0"/>
      <w:ind w:left="851" w:right="284" w:firstLine="0"/>
      <w:jc w:val="left"/>
    </w:pPr>
    <w:rPr>
      <w:rFonts w:eastAsia="Calibri"/>
      <w:kern w:val="0"/>
      <w:szCs w:val="22"/>
      <w:lang w:eastAsia="en-US"/>
    </w:rPr>
  </w:style>
  <w:style w:type="paragraph" w:styleId="90">
    <w:name w:val="toc 9"/>
    <w:basedOn w:val="ad"/>
    <w:next w:val="ae"/>
    <w:autoRedefine/>
    <w:uiPriority w:val="39"/>
    <w:pPr>
      <w:keepLines/>
      <w:tabs>
        <w:tab w:val="left" w:pos="2268"/>
        <w:tab w:val="right" w:leader="dot" w:pos="9639"/>
      </w:tabs>
      <w:spacing w:line="240" w:lineRule="auto"/>
      <w:ind w:firstLine="0"/>
      <w:jc w:val="left"/>
    </w:pPr>
    <w:rPr>
      <w:caps/>
    </w:rPr>
  </w:style>
  <w:style w:type="paragraph" w:customStyle="1" w:styleId="aff2">
    <w:name w:val="Основной без отступа"/>
    <w:basedOn w:val="ad"/>
    <w:pPr>
      <w:ind w:firstLine="0"/>
    </w:pPr>
  </w:style>
  <w:style w:type="table" w:styleId="aff3">
    <w:name w:val="Table Grid"/>
    <w:basedOn w:val="af1"/>
    <w:rsid w:val="001E5714"/>
    <w:pPr>
      <w:spacing w:before="120" w:after="120"/>
      <w:jc w:val="center"/>
    </w:p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7" w:type="dxa"/>
        <w:right w:w="57" w:type="dxa"/>
      </w:tblCellMar>
    </w:tblPr>
    <w:trPr>
      <w:jc w:val="center"/>
    </w:trPr>
    <w:tblStylePr w:type="lastRow">
      <w:pPr>
        <w:keepNext/>
        <w:wordWrap/>
      </w:pPr>
    </w:tblStylePr>
  </w:style>
  <w:style w:type="paragraph" w:styleId="41">
    <w:name w:val="toc 4"/>
    <w:basedOn w:val="ad"/>
    <w:next w:val="ad"/>
    <w:autoRedefine/>
    <w:uiPriority w:val="39"/>
    <w:pPr>
      <w:ind w:left="720"/>
    </w:pPr>
  </w:style>
  <w:style w:type="paragraph" w:styleId="52">
    <w:name w:val="toc 5"/>
    <w:basedOn w:val="ad"/>
    <w:next w:val="ad"/>
    <w:autoRedefine/>
    <w:uiPriority w:val="39"/>
    <w:pPr>
      <w:ind w:left="960"/>
    </w:pPr>
  </w:style>
  <w:style w:type="paragraph" w:styleId="60">
    <w:name w:val="toc 6"/>
    <w:basedOn w:val="ad"/>
    <w:next w:val="ad"/>
    <w:autoRedefine/>
    <w:uiPriority w:val="39"/>
    <w:pPr>
      <w:ind w:left="1200"/>
    </w:pPr>
  </w:style>
  <w:style w:type="paragraph" w:styleId="70">
    <w:name w:val="toc 7"/>
    <w:basedOn w:val="ad"/>
    <w:next w:val="ad"/>
    <w:autoRedefine/>
    <w:uiPriority w:val="39"/>
    <w:pPr>
      <w:ind w:left="1440"/>
    </w:pPr>
  </w:style>
  <w:style w:type="paragraph" w:styleId="80">
    <w:name w:val="toc 8"/>
    <w:basedOn w:val="ad"/>
    <w:next w:val="ad"/>
    <w:autoRedefine/>
    <w:uiPriority w:val="39"/>
    <w:pPr>
      <w:ind w:left="1680"/>
    </w:pPr>
  </w:style>
  <w:style w:type="paragraph" w:styleId="aff4">
    <w:name w:val="List Paragraph"/>
    <w:basedOn w:val="ad"/>
    <w:link w:val="aff5"/>
    <w:uiPriority w:val="34"/>
    <w:qFormat/>
    <w:rsid w:val="009C0940"/>
    <w:pPr>
      <w:suppressLineNumbers w:val="0"/>
      <w:suppressAutoHyphens w:val="0"/>
      <w:ind w:left="720" w:firstLine="0"/>
      <w:jc w:val="left"/>
    </w:pPr>
    <w:rPr>
      <w:rFonts w:eastAsia="Calibri"/>
      <w:kern w:val="0"/>
      <w:szCs w:val="22"/>
      <w:lang w:val="x-none" w:eastAsia="x-none"/>
    </w:rPr>
  </w:style>
  <w:style w:type="paragraph" w:customStyle="1" w:styleId="34">
    <w:name w:val="маркированный список 3"/>
    <w:basedOn w:val="23"/>
    <w:qFormat/>
    <w:rsid w:val="00AD11A4"/>
    <w:pPr>
      <w:tabs>
        <w:tab w:val="clear" w:pos="1814"/>
        <w:tab w:val="clear" w:pos="3196"/>
        <w:tab w:val="left" w:pos="144"/>
        <w:tab w:val="left" w:pos="288"/>
        <w:tab w:val="left" w:pos="720"/>
        <w:tab w:val="left" w:pos="1440"/>
        <w:tab w:val="left" w:pos="2410"/>
        <w:tab w:val="left" w:pos="3456"/>
        <w:tab w:val="left" w:pos="4032"/>
        <w:tab w:val="left" w:pos="4176"/>
      </w:tabs>
      <w:ind w:left="2410" w:hanging="357"/>
      <w:contextualSpacing/>
    </w:pPr>
    <w:rPr>
      <w:lang w:eastAsia="ru-RU"/>
    </w:rPr>
  </w:style>
  <w:style w:type="paragraph" w:customStyle="1" w:styleId="aff6">
    <w:name w:val="Основной"/>
    <w:basedOn w:val="ad"/>
    <w:uiPriority w:val="99"/>
    <w:rsid w:val="00217542"/>
    <w:pPr>
      <w:suppressLineNumbers w:val="0"/>
      <w:suppressAutoHyphens w:val="0"/>
      <w:spacing w:before="60"/>
      <w:ind w:firstLine="709"/>
    </w:pPr>
    <w:rPr>
      <w:kern w:val="0"/>
      <w:sz w:val="26"/>
      <w:lang w:val="en-AU" w:eastAsia="en-US"/>
    </w:rPr>
  </w:style>
  <w:style w:type="paragraph" w:customStyle="1" w:styleId="25">
    <w:name w:val="маркированный список 2"/>
    <w:basedOn w:val="ae"/>
    <w:qFormat/>
    <w:rsid w:val="003F791C"/>
    <w:pPr>
      <w:tabs>
        <w:tab w:val="left" w:pos="1418"/>
      </w:tabs>
      <w:ind w:left="1418" w:hanging="425"/>
    </w:pPr>
    <w:rPr>
      <w:snapToGrid/>
      <w:color w:val="auto"/>
      <w:lang w:eastAsia="en-US"/>
    </w:rPr>
  </w:style>
  <w:style w:type="paragraph" w:customStyle="1" w:styleId="aff7">
    <w:name w:val="Обычный без отступа"/>
    <w:basedOn w:val="ad"/>
    <w:autoRedefine/>
    <w:uiPriority w:val="99"/>
    <w:rsid w:val="00404FB4"/>
    <w:pPr>
      <w:suppressLineNumbers w:val="0"/>
      <w:suppressAutoHyphens w:val="0"/>
      <w:spacing w:line="240" w:lineRule="auto"/>
      <w:ind w:firstLine="0"/>
      <w:jc w:val="left"/>
    </w:pPr>
    <w:rPr>
      <w:sz w:val="20"/>
      <w:lang w:val="en-US"/>
    </w:rPr>
  </w:style>
  <w:style w:type="paragraph" w:styleId="aff8">
    <w:name w:val="endnote text"/>
    <w:basedOn w:val="ad"/>
    <w:link w:val="aff9"/>
    <w:rsid w:val="00D53715"/>
    <w:rPr>
      <w:sz w:val="20"/>
      <w:lang w:val="x-none" w:eastAsia="x-none"/>
    </w:rPr>
  </w:style>
  <w:style w:type="character" w:styleId="affa">
    <w:name w:val="endnote reference"/>
    <w:rsid w:val="00D53715"/>
    <w:rPr>
      <w:vertAlign w:val="superscript"/>
    </w:rPr>
  </w:style>
  <w:style w:type="character" w:customStyle="1" w:styleId="100">
    <w:name w:val="Знак Знак10"/>
    <w:semiHidden/>
    <w:rsid w:val="000A3B49"/>
    <w:rPr>
      <w:rFonts w:ascii="Times New Roman" w:eastAsia="Times New Roman" w:hAnsi="Times New Roman" w:cs="Times New Roman"/>
      <w:sz w:val="20"/>
      <w:szCs w:val="24"/>
      <w:lang w:val="ru-RU" w:eastAsia="ru-RU"/>
    </w:rPr>
  </w:style>
  <w:style w:type="paragraph" w:customStyle="1" w:styleId="affb">
    <w:name w:val="Весь текст"/>
    <w:basedOn w:val="ad"/>
    <w:rsid w:val="001B0C8C"/>
    <w:pPr>
      <w:suppressLineNumbers w:val="0"/>
      <w:tabs>
        <w:tab w:val="left" w:leader="dot" w:pos="567"/>
      </w:tabs>
      <w:suppressAutoHyphens w:val="0"/>
      <w:ind w:firstLine="709"/>
    </w:pPr>
    <w:rPr>
      <w:color w:val="000000"/>
      <w:kern w:val="0"/>
    </w:rPr>
  </w:style>
  <w:style w:type="paragraph" w:customStyle="1" w:styleId="affc">
    <w:name w:val="РП.Табл.Заголовок"/>
    <w:basedOn w:val="ad"/>
    <w:link w:val="affd"/>
    <w:rsid w:val="00F8489F"/>
    <w:pPr>
      <w:keepNext/>
      <w:suppressLineNumbers w:val="0"/>
      <w:suppressAutoHyphens w:val="0"/>
      <w:spacing w:before="60" w:after="60" w:line="240" w:lineRule="auto"/>
      <w:ind w:firstLine="0"/>
      <w:jc w:val="center"/>
    </w:pPr>
    <w:rPr>
      <w:b/>
      <w:kern w:val="0"/>
      <w:sz w:val="24"/>
      <w:lang w:val="x-none" w:eastAsia="x-none"/>
    </w:rPr>
  </w:style>
  <w:style w:type="character" w:customStyle="1" w:styleId="affd">
    <w:name w:val="РП.Табл.Заголовок Знак"/>
    <w:link w:val="affc"/>
    <w:rsid w:val="004246B7"/>
    <w:rPr>
      <w:b/>
      <w:sz w:val="24"/>
    </w:rPr>
  </w:style>
  <w:style w:type="paragraph" w:customStyle="1" w:styleId="affe">
    <w:name w:val="Маркированный. Таблица"/>
    <w:basedOn w:val="aff1"/>
    <w:qFormat/>
    <w:rsid w:val="00F85752"/>
    <w:pPr>
      <w:tabs>
        <w:tab w:val="left" w:pos="601"/>
      </w:tabs>
      <w:ind w:left="601" w:hanging="426"/>
    </w:pPr>
  </w:style>
  <w:style w:type="character" w:customStyle="1" w:styleId="EmailStyle166">
    <w:name w:val="EmailStyle166"/>
    <w:semiHidden/>
    <w:rsid w:val="008E352C"/>
    <w:rPr>
      <w:rFonts w:ascii="Arial" w:hAnsi="Arial" w:cs="Arial"/>
      <w:color w:val="000080"/>
      <w:sz w:val="20"/>
      <w:szCs w:val="20"/>
    </w:rPr>
  </w:style>
  <w:style w:type="paragraph" w:customStyle="1" w:styleId="14">
    <w:name w:val="Абзац списка1"/>
    <w:basedOn w:val="ad"/>
    <w:uiPriority w:val="34"/>
    <w:qFormat/>
    <w:rsid w:val="006D101A"/>
    <w:pPr>
      <w:suppressLineNumbers w:val="0"/>
      <w:suppressAutoHyphens w:val="0"/>
      <w:spacing w:line="240" w:lineRule="auto"/>
      <w:ind w:left="720" w:firstLine="0"/>
      <w:jc w:val="left"/>
    </w:pPr>
    <w:rPr>
      <w:rFonts w:ascii="Calibri" w:eastAsia="Calibri" w:hAnsi="Calibri"/>
      <w:kern w:val="0"/>
      <w:sz w:val="22"/>
      <w:szCs w:val="22"/>
    </w:rPr>
  </w:style>
  <w:style w:type="paragraph" w:styleId="afff">
    <w:name w:val="Revision"/>
    <w:hidden/>
    <w:uiPriority w:val="99"/>
    <w:semiHidden/>
    <w:rsid w:val="006D101A"/>
    <w:rPr>
      <w:kern w:val="24"/>
      <w:sz w:val="24"/>
    </w:rPr>
  </w:style>
  <w:style w:type="paragraph" w:customStyle="1" w:styleId="afff0">
    <w:name w:val="Нумерация"/>
    <w:basedOn w:val="ae"/>
    <w:next w:val="ad"/>
    <w:qFormat/>
    <w:rsid w:val="00B500D6"/>
    <w:pPr>
      <w:ind w:firstLine="0"/>
      <w:jc w:val="left"/>
    </w:pPr>
    <w:rPr>
      <w:snapToGrid/>
      <w:color w:val="auto"/>
      <w:sz w:val="26"/>
      <w:szCs w:val="26"/>
      <w:lang w:val="ru-RU" w:eastAsia="ru-RU"/>
    </w:rPr>
  </w:style>
  <w:style w:type="paragraph" w:styleId="afff1">
    <w:name w:val="Balloon Text"/>
    <w:basedOn w:val="ad"/>
    <w:link w:val="afff2"/>
    <w:rsid w:val="00087189"/>
    <w:pPr>
      <w:spacing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fff2">
    <w:name w:val="Текст выноски Знак"/>
    <w:link w:val="afff1"/>
    <w:rsid w:val="00087189"/>
    <w:rPr>
      <w:rFonts w:ascii="Tahoma" w:hAnsi="Tahoma" w:cs="Tahoma"/>
      <w:kern w:val="24"/>
      <w:sz w:val="16"/>
      <w:szCs w:val="16"/>
    </w:rPr>
  </w:style>
  <w:style w:type="paragraph" w:styleId="afff3">
    <w:name w:val="caption"/>
    <w:aliases w:val="Рисунок название стить,Название объекта Знак,Название объекта Знак1 Знак,Название объекта Знак Знак Знак,Name_object Знак Знак Знак,Наименование объекта Знак Знак Знак,Name_object Знак1 Знак,Наименование объекта Знак1 Знак,Ви6"/>
    <w:basedOn w:val="ad"/>
    <w:next w:val="ad"/>
    <w:link w:val="15"/>
    <w:autoRedefine/>
    <w:qFormat/>
    <w:rsid w:val="00B25762"/>
    <w:pPr>
      <w:keepNext/>
      <w:keepLines/>
      <w:widowControl w:val="0"/>
      <w:ind w:firstLine="0"/>
      <w:jc w:val="center"/>
    </w:pPr>
    <w:rPr>
      <w:b/>
      <w:bCs/>
      <w:lang w:eastAsia="x-none"/>
    </w:rPr>
  </w:style>
  <w:style w:type="paragraph" w:customStyle="1" w:styleId="OTRNormal">
    <w:name w:val="OTR_Normal"/>
    <w:basedOn w:val="ad"/>
    <w:link w:val="OTRNormal0"/>
    <w:rsid w:val="005507D3"/>
    <w:pPr>
      <w:spacing w:before="60"/>
      <w:ind w:firstLine="567"/>
    </w:pPr>
    <w:rPr>
      <w:kern w:val="0"/>
      <w:sz w:val="24"/>
      <w:lang w:val="x-none" w:eastAsia="x-none"/>
    </w:rPr>
  </w:style>
  <w:style w:type="character" w:customStyle="1" w:styleId="OTRNormal0">
    <w:name w:val="OTR_Normal Знак"/>
    <w:link w:val="OTRNormal"/>
    <w:locked/>
    <w:rsid w:val="005507D3"/>
    <w:rPr>
      <w:sz w:val="24"/>
    </w:rPr>
  </w:style>
  <w:style w:type="character" w:customStyle="1" w:styleId="11">
    <w:name w:val="Заголовок 1 Знак"/>
    <w:link w:val="10"/>
    <w:rsid w:val="006D10F8"/>
    <w:rPr>
      <w:b/>
      <w:bCs/>
      <w:caps/>
      <w:color w:val="000000"/>
      <w:kern w:val="32"/>
      <w:sz w:val="32"/>
      <w:szCs w:val="28"/>
      <w:lang w:eastAsia="en-US"/>
    </w:rPr>
  </w:style>
  <w:style w:type="character" w:customStyle="1" w:styleId="40">
    <w:name w:val="Заголовок 4 Знак"/>
    <w:link w:val="4"/>
    <w:rsid w:val="00EF1BC9"/>
    <w:rPr>
      <w:b/>
      <w:bCs/>
      <w:color w:val="000000"/>
      <w:kern w:val="32"/>
      <w:sz w:val="28"/>
      <w:szCs w:val="28"/>
      <w:lang w:eastAsia="en-US"/>
    </w:rPr>
  </w:style>
  <w:style w:type="paragraph" w:customStyle="1" w:styleId="afff4">
    <w:name w:val="Текст в таблице"/>
    <w:basedOn w:val="ad"/>
    <w:link w:val="afff5"/>
    <w:autoRedefine/>
    <w:uiPriority w:val="99"/>
    <w:qFormat/>
    <w:rsid w:val="00B6502C"/>
    <w:pPr>
      <w:suppressLineNumbers w:val="0"/>
      <w:suppressAutoHyphens w:val="0"/>
      <w:ind w:firstLine="33"/>
    </w:pPr>
    <w:rPr>
      <w:kern w:val="0"/>
    </w:rPr>
  </w:style>
  <w:style w:type="paragraph" w:customStyle="1" w:styleId="a4">
    <w:name w:val="Перечисление в таблице"/>
    <w:basedOn w:val="ad"/>
    <w:link w:val="afff6"/>
    <w:qFormat/>
    <w:rsid w:val="005507D3"/>
    <w:pPr>
      <w:numPr>
        <w:numId w:val="2"/>
      </w:numPr>
      <w:suppressLineNumbers w:val="0"/>
      <w:tabs>
        <w:tab w:val="left" w:pos="225"/>
      </w:tabs>
      <w:suppressAutoHyphens w:val="0"/>
      <w:spacing w:line="240" w:lineRule="auto"/>
      <w:ind w:left="0" w:firstLine="0"/>
      <w:jc w:val="left"/>
    </w:pPr>
    <w:rPr>
      <w:kern w:val="0"/>
      <w:sz w:val="20"/>
    </w:rPr>
  </w:style>
  <w:style w:type="character" w:customStyle="1" w:styleId="afff6">
    <w:name w:val="Перечисление в таблице Знак"/>
    <w:link w:val="a4"/>
    <w:rsid w:val="005507D3"/>
  </w:style>
  <w:style w:type="character" w:styleId="afff7">
    <w:name w:val="annotation reference"/>
    <w:uiPriority w:val="99"/>
    <w:qFormat/>
    <w:rsid w:val="004C42F7"/>
    <w:rPr>
      <w:sz w:val="16"/>
      <w:szCs w:val="16"/>
    </w:rPr>
  </w:style>
  <w:style w:type="paragraph" w:styleId="afff8">
    <w:name w:val="annotation text"/>
    <w:basedOn w:val="ad"/>
    <w:link w:val="afff9"/>
    <w:uiPriority w:val="99"/>
    <w:qFormat/>
    <w:rsid w:val="004C42F7"/>
    <w:rPr>
      <w:sz w:val="20"/>
      <w:lang w:val="x-none" w:eastAsia="x-none"/>
    </w:rPr>
  </w:style>
  <w:style w:type="character" w:customStyle="1" w:styleId="afff9">
    <w:name w:val="Текст примечания Знак"/>
    <w:link w:val="afff8"/>
    <w:uiPriority w:val="99"/>
    <w:rsid w:val="004C42F7"/>
    <w:rPr>
      <w:kern w:val="24"/>
    </w:rPr>
  </w:style>
  <w:style w:type="paragraph" w:styleId="afffa">
    <w:name w:val="annotation subject"/>
    <w:basedOn w:val="afff8"/>
    <w:next w:val="afff8"/>
    <w:link w:val="afffb"/>
    <w:rsid w:val="004C42F7"/>
    <w:rPr>
      <w:b/>
      <w:bCs/>
    </w:rPr>
  </w:style>
  <w:style w:type="character" w:customStyle="1" w:styleId="afffb">
    <w:name w:val="Тема примечания Знак"/>
    <w:link w:val="afffa"/>
    <w:rsid w:val="004C42F7"/>
    <w:rPr>
      <w:b/>
      <w:bCs/>
      <w:kern w:val="24"/>
    </w:rPr>
  </w:style>
  <w:style w:type="paragraph" w:styleId="afffc">
    <w:name w:val="footnote text"/>
    <w:basedOn w:val="ad"/>
    <w:link w:val="afffd"/>
    <w:rsid w:val="0008192D"/>
    <w:rPr>
      <w:sz w:val="20"/>
      <w:lang w:val="x-none" w:eastAsia="x-none"/>
    </w:rPr>
  </w:style>
  <w:style w:type="character" w:customStyle="1" w:styleId="afffd">
    <w:name w:val="Текст сноски Знак"/>
    <w:link w:val="afffc"/>
    <w:rsid w:val="0008192D"/>
    <w:rPr>
      <w:kern w:val="24"/>
      <w:lang w:val="x-none" w:eastAsia="x-none"/>
    </w:rPr>
  </w:style>
  <w:style w:type="character" w:styleId="afffe">
    <w:name w:val="FollowedHyperlink"/>
    <w:rsid w:val="00CB243D"/>
    <w:rPr>
      <w:color w:val="800080"/>
      <w:u w:val="single"/>
    </w:rPr>
  </w:style>
  <w:style w:type="paragraph" w:styleId="affff">
    <w:name w:val="Plain Text"/>
    <w:basedOn w:val="ad"/>
    <w:link w:val="affff0"/>
    <w:uiPriority w:val="99"/>
    <w:unhideWhenUsed/>
    <w:rsid w:val="00065020"/>
    <w:pPr>
      <w:suppressLineNumbers w:val="0"/>
      <w:suppressAutoHyphens w:val="0"/>
      <w:spacing w:line="240" w:lineRule="auto"/>
      <w:ind w:firstLine="0"/>
      <w:jc w:val="left"/>
    </w:pPr>
    <w:rPr>
      <w:rFonts w:ascii="Calibri" w:eastAsia="Calibri" w:hAnsi="Calibri"/>
      <w:kern w:val="0"/>
      <w:sz w:val="22"/>
      <w:szCs w:val="21"/>
      <w:lang w:val="x-none" w:eastAsia="en-US"/>
    </w:rPr>
  </w:style>
  <w:style w:type="character" w:customStyle="1" w:styleId="affff0">
    <w:name w:val="Текст Знак"/>
    <w:link w:val="affff"/>
    <w:uiPriority w:val="99"/>
    <w:rsid w:val="00065020"/>
    <w:rPr>
      <w:rFonts w:ascii="Calibri" w:eastAsia="Calibri" w:hAnsi="Calibri"/>
      <w:sz w:val="22"/>
      <w:szCs w:val="21"/>
      <w:lang w:eastAsia="en-US"/>
    </w:rPr>
  </w:style>
  <w:style w:type="paragraph" w:customStyle="1" w:styleId="1-">
    <w:name w:val="Перечисление 1-го уровня"/>
    <w:basedOn w:val="ad"/>
    <w:link w:val="1-0"/>
    <w:autoRedefine/>
    <w:qFormat/>
    <w:rsid w:val="00B23DE0"/>
    <w:pPr>
      <w:suppressLineNumbers w:val="0"/>
      <w:suppressAutoHyphens w:val="0"/>
      <w:ind w:firstLine="0"/>
      <w:jc w:val="left"/>
    </w:pPr>
    <w:rPr>
      <w:kern w:val="0"/>
      <w:szCs w:val="28"/>
      <w:lang w:val="x-none" w:eastAsia="x-none"/>
    </w:rPr>
  </w:style>
  <w:style w:type="paragraph" w:customStyle="1" w:styleId="a3">
    <w:name w:val="Перечисление второго уровня"/>
    <w:basedOn w:val="ad"/>
    <w:rsid w:val="008E4185"/>
    <w:pPr>
      <w:numPr>
        <w:ilvl w:val="1"/>
        <w:numId w:val="8"/>
      </w:numPr>
      <w:suppressLineNumbers w:val="0"/>
      <w:suppressAutoHyphens w:val="0"/>
    </w:pPr>
    <w:rPr>
      <w:kern w:val="0"/>
      <w:szCs w:val="24"/>
    </w:rPr>
  </w:style>
  <w:style w:type="paragraph" w:customStyle="1" w:styleId="3-">
    <w:name w:val="Перечисление 3-го уровня"/>
    <w:basedOn w:val="a3"/>
    <w:rsid w:val="008E4185"/>
    <w:pPr>
      <w:numPr>
        <w:ilvl w:val="2"/>
        <w:numId w:val="3"/>
      </w:numPr>
    </w:pPr>
  </w:style>
  <w:style w:type="character" w:customStyle="1" w:styleId="iceouttxt4">
    <w:name w:val="iceouttxt4"/>
    <w:basedOn w:val="af0"/>
    <w:rsid w:val="00881AB6"/>
  </w:style>
  <w:style w:type="paragraph" w:customStyle="1" w:styleId="a7">
    <w:name w:val="Подпись к таблице"/>
    <w:basedOn w:val="ad"/>
    <w:qFormat/>
    <w:rsid w:val="001264E0"/>
    <w:pPr>
      <w:keepNext/>
      <w:numPr>
        <w:numId w:val="4"/>
      </w:numPr>
      <w:suppressLineNumbers w:val="0"/>
      <w:suppressAutoHyphens w:val="0"/>
      <w:jc w:val="left"/>
    </w:pPr>
    <w:rPr>
      <w:kern w:val="0"/>
      <w:szCs w:val="24"/>
    </w:rPr>
  </w:style>
  <w:style w:type="paragraph" w:customStyle="1" w:styleId="OTRTableNum">
    <w:name w:val="OTR_Table_Num"/>
    <w:basedOn w:val="ad"/>
    <w:semiHidden/>
    <w:rsid w:val="001264E0"/>
    <w:pPr>
      <w:numPr>
        <w:numId w:val="5"/>
      </w:numPr>
      <w:suppressLineNumbers w:val="0"/>
      <w:suppressAutoHyphens w:val="0"/>
      <w:spacing w:before="60" w:after="60" w:line="240" w:lineRule="auto"/>
      <w:jc w:val="left"/>
    </w:pPr>
    <w:rPr>
      <w:kern w:val="0"/>
    </w:rPr>
  </w:style>
  <w:style w:type="paragraph" w:styleId="affff1">
    <w:name w:val="header"/>
    <w:basedOn w:val="ad"/>
    <w:link w:val="affff2"/>
    <w:rsid w:val="00A6530B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fff2">
    <w:name w:val="Верхний колонтитул Знак"/>
    <w:link w:val="affff1"/>
    <w:rsid w:val="00A6530B"/>
    <w:rPr>
      <w:kern w:val="24"/>
      <w:sz w:val="28"/>
    </w:rPr>
  </w:style>
  <w:style w:type="paragraph" w:styleId="affff3">
    <w:name w:val="footer"/>
    <w:aliases w:val="f"/>
    <w:basedOn w:val="ad"/>
    <w:link w:val="affff4"/>
    <w:uiPriority w:val="99"/>
    <w:rsid w:val="00A6530B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fff4">
    <w:name w:val="Нижний колонтитул Знак"/>
    <w:aliases w:val="f Знак"/>
    <w:link w:val="affff3"/>
    <w:uiPriority w:val="99"/>
    <w:rsid w:val="00A6530B"/>
    <w:rPr>
      <w:kern w:val="24"/>
      <w:sz w:val="28"/>
    </w:rPr>
  </w:style>
  <w:style w:type="paragraph" w:styleId="affff5">
    <w:name w:val="Normal (Web)"/>
    <w:basedOn w:val="ad"/>
    <w:link w:val="affff6"/>
    <w:uiPriority w:val="99"/>
    <w:rsid w:val="00A21951"/>
    <w:rPr>
      <w:sz w:val="24"/>
      <w:szCs w:val="24"/>
      <w:lang w:val="x-none" w:eastAsia="x-none"/>
    </w:rPr>
  </w:style>
  <w:style w:type="character" w:customStyle="1" w:styleId="af5">
    <w:name w:val="Название Знак"/>
    <w:link w:val="af4"/>
    <w:rsid w:val="00B60EA5"/>
    <w:rPr>
      <w:b/>
      <w:bCs/>
      <w:color w:val="000000"/>
      <w:kern w:val="24"/>
      <w:sz w:val="28"/>
      <w:lang w:val="x-none" w:eastAsia="x-none"/>
    </w:rPr>
  </w:style>
  <w:style w:type="paragraph" w:customStyle="1" w:styleId="affff7">
    <w:name w:val="ЛАНИТ_текст в таблице"/>
    <w:basedOn w:val="ad"/>
    <w:qFormat/>
    <w:rsid w:val="009157D5"/>
    <w:pPr>
      <w:suppressLineNumbers w:val="0"/>
      <w:suppressAutoHyphens w:val="0"/>
      <w:ind w:firstLine="0"/>
    </w:pPr>
    <w:rPr>
      <w:rFonts w:eastAsia="Calibri"/>
      <w:kern w:val="0"/>
      <w:sz w:val="24"/>
      <w:szCs w:val="22"/>
      <w:lang w:eastAsia="en-US"/>
    </w:rPr>
  </w:style>
  <w:style w:type="paragraph" w:customStyle="1" w:styleId="Char">
    <w:name w:val="Обычный маркированный Char"/>
    <w:basedOn w:val="ad"/>
    <w:link w:val="CharChar"/>
    <w:qFormat/>
    <w:rsid w:val="00B23DE0"/>
    <w:pPr>
      <w:suppressLineNumbers w:val="0"/>
      <w:suppressAutoHyphens w:val="0"/>
      <w:ind w:left="1429" w:hanging="360"/>
    </w:pPr>
    <w:rPr>
      <w:rFonts w:eastAsia="Calibri"/>
      <w:kern w:val="0"/>
      <w:szCs w:val="22"/>
      <w:lang w:val="x-none" w:eastAsia="x-none"/>
    </w:rPr>
  </w:style>
  <w:style w:type="character" w:customStyle="1" w:styleId="CharChar">
    <w:name w:val="Обычный маркированный Char Char"/>
    <w:link w:val="Char"/>
    <w:rsid w:val="00B23DE0"/>
    <w:rPr>
      <w:rFonts w:eastAsia="Calibri"/>
      <w:sz w:val="28"/>
      <w:szCs w:val="22"/>
      <w:lang w:val="x-none" w:eastAsia="x-none"/>
    </w:rPr>
  </w:style>
  <w:style w:type="character" w:customStyle="1" w:styleId="aff5">
    <w:name w:val="Абзац списка Знак"/>
    <w:link w:val="aff4"/>
    <w:uiPriority w:val="34"/>
    <w:rsid w:val="009C0940"/>
    <w:rPr>
      <w:rFonts w:eastAsia="Calibri"/>
      <w:sz w:val="28"/>
      <w:szCs w:val="22"/>
      <w:lang w:val="x-none" w:eastAsia="x-none"/>
    </w:rPr>
  </w:style>
  <w:style w:type="paragraph" w:customStyle="1" w:styleId="OTRFigure">
    <w:name w:val="OTR_Figure"/>
    <w:rsid w:val="00533A69"/>
    <w:pPr>
      <w:keepNext/>
      <w:spacing w:before="120" w:after="120"/>
      <w:jc w:val="center"/>
    </w:pPr>
    <w:rPr>
      <w:sz w:val="24"/>
    </w:rPr>
  </w:style>
  <w:style w:type="paragraph" w:customStyle="1" w:styleId="a">
    <w:name w:val="Приложение"/>
    <w:basedOn w:val="ad"/>
    <w:qFormat/>
    <w:rsid w:val="00357838"/>
    <w:pPr>
      <w:keepNext/>
      <w:pageBreakBefore/>
      <w:numPr>
        <w:numId w:val="6"/>
      </w:numPr>
      <w:suppressLineNumbers w:val="0"/>
      <w:snapToGrid w:val="0"/>
      <w:spacing w:after="240" w:line="288" w:lineRule="auto"/>
      <w:jc w:val="center"/>
    </w:pPr>
    <w:rPr>
      <w:kern w:val="0"/>
    </w:rPr>
  </w:style>
  <w:style w:type="paragraph" w:customStyle="1" w:styleId="a0">
    <w:name w:val="Заголовок Приложения"/>
    <w:basedOn w:val="ad"/>
    <w:rsid w:val="00357838"/>
    <w:pPr>
      <w:keepNext/>
      <w:numPr>
        <w:ilvl w:val="1"/>
        <w:numId w:val="6"/>
      </w:numPr>
      <w:suppressLineNumbers w:val="0"/>
      <w:snapToGrid w:val="0"/>
      <w:spacing w:line="288" w:lineRule="auto"/>
    </w:pPr>
    <w:rPr>
      <w:kern w:val="0"/>
    </w:rPr>
  </w:style>
  <w:style w:type="paragraph" w:customStyle="1" w:styleId="a1">
    <w:name w:val="подпись Рисунок приложения"/>
    <w:basedOn w:val="ad"/>
    <w:rsid w:val="00357838"/>
    <w:pPr>
      <w:numPr>
        <w:ilvl w:val="2"/>
        <w:numId w:val="6"/>
      </w:numPr>
      <w:suppressLineNumbers w:val="0"/>
      <w:snapToGrid w:val="0"/>
      <w:spacing w:line="288" w:lineRule="auto"/>
      <w:jc w:val="center"/>
    </w:pPr>
    <w:rPr>
      <w:kern w:val="0"/>
      <w:sz w:val="24"/>
    </w:rPr>
  </w:style>
  <w:style w:type="paragraph" w:customStyle="1" w:styleId="a2">
    <w:name w:val="Таблица приложения"/>
    <w:basedOn w:val="a7"/>
    <w:qFormat/>
    <w:rsid w:val="00357838"/>
    <w:pPr>
      <w:numPr>
        <w:ilvl w:val="3"/>
        <w:numId w:val="6"/>
      </w:numPr>
      <w:suppressAutoHyphens/>
      <w:snapToGrid w:val="0"/>
      <w:spacing w:line="288" w:lineRule="auto"/>
    </w:pPr>
    <w:rPr>
      <w:sz w:val="24"/>
      <w:szCs w:val="20"/>
      <w:lang w:val="en-US"/>
    </w:rPr>
  </w:style>
  <w:style w:type="paragraph" w:customStyle="1" w:styleId="affff8">
    <w:name w:val="Обычный текст"/>
    <w:basedOn w:val="ad"/>
    <w:rsid w:val="00565B93"/>
    <w:pPr>
      <w:suppressLineNumbers w:val="0"/>
      <w:suppressAutoHyphens w:val="0"/>
      <w:ind w:firstLine="709"/>
    </w:pPr>
    <w:rPr>
      <w:kern w:val="0"/>
      <w:sz w:val="24"/>
    </w:rPr>
  </w:style>
  <w:style w:type="paragraph" w:customStyle="1" w:styleId="affff9">
    <w:name w:val="Вариант использования"/>
    <w:basedOn w:val="ad"/>
    <w:rsid w:val="00C91424"/>
    <w:pPr>
      <w:suppressLineNumbers w:val="0"/>
      <w:tabs>
        <w:tab w:val="left" w:pos="0"/>
        <w:tab w:val="num" w:pos="709"/>
      </w:tabs>
      <w:suppressAutoHyphens w:val="0"/>
      <w:spacing w:before="60" w:after="60"/>
      <w:ind w:firstLine="0"/>
    </w:pPr>
    <w:rPr>
      <w:kern w:val="32"/>
      <w:sz w:val="24"/>
      <w:szCs w:val="24"/>
    </w:rPr>
  </w:style>
  <w:style w:type="character" w:customStyle="1" w:styleId="iceouttxt5">
    <w:name w:val="iceouttxt5"/>
    <w:rsid w:val="00672241"/>
    <w:rPr>
      <w:rFonts w:ascii="Arial" w:hAnsi="Arial" w:cs="Arial" w:hint="default"/>
      <w:color w:val="0060A4"/>
      <w:sz w:val="18"/>
      <w:szCs w:val="18"/>
      <w:u w:val="single"/>
    </w:rPr>
  </w:style>
  <w:style w:type="paragraph" w:customStyle="1" w:styleId="affffa">
    <w:name w:val="Согласующая подпись"/>
    <w:basedOn w:val="ad"/>
    <w:rsid w:val="004378BF"/>
    <w:pPr>
      <w:widowControl w:val="0"/>
      <w:suppressLineNumbers w:val="0"/>
      <w:snapToGrid w:val="0"/>
      <w:spacing w:line="288" w:lineRule="auto"/>
      <w:ind w:firstLine="567"/>
      <w:jc w:val="center"/>
    </w:pPr>
    <w:rPr>
      <w:rFonts w:eastAsia="Batang"/>
      <w:kern w:val="0"/>
      <w:sz w:val="24"/>
      <w:lang w:eastAsia="en-US"/>
    </w:rPr>
  </w:style>
  <w:style w:type="paragraph" w:customStyle="1" w:styleId="-1">
    <w:name w:val="ООС-МСписок1"/>
    <w:basedOn w:val="aff1"/>
    <w:link w:val="-10"/>
    <w:qFormat/>
    <w:rsid w:val="004A7269"/>
    <w:pPr>
      <w:spacing w:line="288" w:lineRule="auto"/>
      <w:contextualSpacing/>
    </w:pPr>
    <w:rPr>
      <w:color w:val="auto"/>
      <w:kern w:val="0"/>
      <w:szCs w:val="20"/>
      <w:lang w:val="x-none"/>
    </w:rPr>
  </w:style>
  <w:style w:type="paragraph" w:customStyle="1" w:styleId="-2">
    <w:name w:val="ООС-МСписок2"/>
    <w:basedOn w:val="-1"/>
    <w:qFormat/>
    <w:rsid w:val="004A7269"/>
    <w:pPr>
      <w:numPr>
        <w:ilvl w:val="1"/>
        <w:numId w:val="7"/>
      </w:numPr>
      <w:ind w:left="2508"/>
    </w:pPr>
  </w:style>
  <w:style w:type="character" w:customStyle="1" w:styleId="-10">
    <w:name w:val="ООС-МСписок1 Знак"/>
    <w:link w:val="-1"/>
    <w:rsid w:val="004A7269"/>
    <w:rPr>
      <w:sz w:val="28"/>
    </w:rPr>
  </w:style>
  <w:style w:type="paragraph" w:customStyle="1" w:styleId="-3">
    <w:name w:val="ООС-МСписок3"/>
    <w:basedOn w:val="ad"/>
    <w:link w:val="-30"/>
    <w:qFormat/>
    <w:rsid w:val="004A7269"/>
    <w:pPr>
      <w:numPr>
        <w:ilvl w:val="2"/>
        <w:numId w:val="7"/>
      </w:numPr>
      <w:suppressLineNumbers w:val="0"/>
      <w:snapToGrid w:val="0"/>
      <w:spacing w:after="200"/>
      <w:contextualSpacing/>
      <w:jc w:val="left"/>
    </w:pPr>
    <w:rPr>
      <w:rFonts w:eastAsia="Calibri"/>
      <w:kern w:val="0"/>
      <w:szCs w:val="24"/>
      <w:lang w:val="x-none" w:eastAsia="x-none"/>
    </w:rPr>
  </w:style>
  <w:style w:type="paragraph" w:customStyle="1" w:styleId="-">
    <w:name w:val="ООС-Обычный"/>
    <w:basedOn w:val="ad"/>
    <w:link w:val="-0"/>
    <w:qFormat/>
    <w:rsid w:val="009D7DAA"/>
    <w:pPr>
      <w:suppressLineNumbers w:val="0"/>
      <w:snapToGrid w:val="0"/>
      <w:spacing w:line="288" w:lineRule="auto"/>
      <w:ind w:firstLine="567"/>
    </w:pPr>
    <w:rPr>
      <w:kern w:val="0"/>
      <w:szCs w:val="28"/>
      <w:lang w:val="x-none" w:eastAsia="x-none"/>
    </w:rPr>
  </w:style>
  <w:style w:type="character" w:customStyle="1" w:styleId="-0">
    <w:name w:val="ООС-Обычный Знак"/>
    <w:link w:val="-"/>
    <w:locked/>
    <w:rsid w:val="009D7DAA"/>
    <w:rPr>
      <w:sz w:val="28"/>
      <w:szCs w:val="28"/>
    </w:rPr>
  </w:style>
  <w:style w:type="character" w:customStyle="1" w:styleId="-30">
    <w:name w:val="ООС-МСписок3 Знак"/>
    <w:link w:val="-3"/>
    <w:locked/>
    <w:rsid w:val="007D1D0C"/>
    <w:rPr>
      <w:rFonts w:eastAsia="Calibri"/>
      <w:sz w:val="28"/>
      <w:szCs w:val="24"/>
      <w:lang w:val="x-none" w:eastAsia="x-none"/>
    </w:rPr>
  </w:style>
  <w:style w:type="paragraph" w:customStyle="1" w:styleId="-4">
    <w:name w:val="ООС-Выделенный"/>
    <w:basedOn w:val="-"/>
    <w:next w:val="-"/>
    <w:link w:val="-5"/>
    <w:qFormat/>
    <w:rsid w:val="005A53C2"/>
    <w:pPr>
      <w:spacing w:line="276" w:lineRule="auto"/>
    </w:pPr>
    <w:rPr>
      <w:b/>
      <w:color w:val="365F91"/>
    </w:rPr>
  </w:style>
  <w:style w:type="character" w:customStyle="1" w:styleId="-5">
    <w:name w:val="ООС-Выделенный Знак"/>
    <w:link w:val="-4"/>
    <w:rsid w:val="005A53C2"/>
    <w:rPr>
      <w:b/>
      <w:color w:val="365F91"/>
      <w:sz w:val="28"/>
      <w:szCs w:val="28"/>
    </w:rPr>
  </w:style>
  <w:style w:type="paragraph" w:customStyle="1" w:styleId="affffb">
    <w:name w:val="Заголовок структурного элемента"/>
    <w:basedOn w:val="ad"/>
    <w:rsid w:val="003C3975"/>
    <w:pPr>
      <w:keepNext/>
      <w:pageBreakBefore/>
      <w:suppressLineNumbers w:val="0"/>
      <w:snapToGrid w:val="0"/>
      <w:spacing w:line="288" w:lineRule="auto"/>
      <w:ind w:firstLine="567"/>
      <w:jc w:val="center"/>
    </w:pPr>
    <w:rPr>
      <w:b/>
      <w:kern w:val="0"/>
      <w:sz w:val="32"/>
    </w:rPr>
  </w:style>
  <w:style w:type="character" w:customStyle="1" w:styleId="15">
    <w:name w:val="Название объекта Знак1"/>
    <w:aliases w:val="Рисунок название стить Знак,Название объекта Знак Знак,Название объекта Знак1 Знак Знак,Название объекта Знак Знак Знак Знак,Name_object Знак Знак Знак Знак,Наименование объекта Знак Знак Знак Знак,Name_object Знак1 Знак Знак"/>
    <w:link w:val="afff3"/>
    <w:rsid w:val="00B25762"/>
    <w:rPr>
      <w:b/>
      <w:bCs/>
      <w:kern w:val="24"/>
      <w:sz w:val="28"/>
      <w:lang w:eastAsia="x-none"/>
    </w:rPr>
  </w:style>
  <w:style w:type="paragraph" w:customStyle="1" w:styleId="-6">
    <w:name w:val="ООС-таблица"/>
    <w:basedOn w:val="ad"/>
    <w:next w:val="-"/>
    <w:link w:val="-7"/>
    <w:qFormat/>
    <w:rsid w:val="001432D9"/>
    <w:pPr>
      <w:keepNext/>
      <w:keepLines/>
      <w:suppressLineNumbers w:val="0"/>
      <w:snapToGrid w:val="0"/>
      <w:spacing w:line="288" w:lineRule="auto"/>
      <w:ind w:firstLine="567"/>
      <w:jc w:val="left"/>
    </w:pPr>
    <w:rPr>
      <w:color w:val="365F91"/>
      <w:kern w:val="0"/>
      <w:lang w:val="x-none" w:eastAsia="x-none"/>
    </w:rPr>
  </w:style>
  <w:style w:type="character" w:customStyle="1" w:styleId="-7">
    <w:name w:val="ООС-таблица Знак"/>
    <w:link w:val="-6"/>
    <w:rsid w:val="001432D9"/>
    <w:rPr>
      <w:color w:val="365F91"/>
      <w:sz w:val="28"/>
    </w:rPr>
  </w:style>
  <w:style w:type="paragraph" w:customStyle="1" w:styleId="16">
    <w:name w:val="Маркир_1"/>
    <w:basedOn w:val="ad"/>
    <w:link w:val="17"/>
    <w:qFormat/>
    <w:rsid w:val="006342F3"/>
    <w:pPr>
      <w:suppressLineNumbers w:val="0"/>
      <w:suppressAutoHyphens w:val="0"/>
      <w:ind w:firstLine="0"/>
    </w:pPr>
    <w:rPr>
      <w:kern w:val="0"/>
      <w:sz w:val="24"/>
      <w:szCs w:val="24"/>
      <w:lang w:val="x-none" w:eastAsia="x-none"/>
    </w:rPr>
  </w:style>
  <w:style w:type="character" w:customStyle="1" w:styleId="17">
    <w:name w:val="Маркир_1 Знак"/>
    <w:link w:val="16"/>
    <w:rsid w:val="006342F3"/>
    <w:rPr>
      <w:sz w:val="24"/>
      <w:szCs w:val="24"/>
    </w:rPr>
  </w:style>
  <w:style w:type="paragraph" w:customStyle="1" w:styleId="affffc">
    <w:name w:val="Наименование отчета"/>
    <w:basedOn w:val="ad"/>
    <w:qFormat/>
    <w:rsid w:val="001E2929"/>
    <w:pPr>
      <w:keepLines/>
      <w:suppressLineNumbers w:val="0"/>
      <w:suppressAutoHyphens w:val="0"/>
      <w:spacing w:before="240"/>
      <w:ind w:right="851"/>
      <w:jc w:val="center"/>
    </w:pPr>
    <w:rPr>
      <w:rFonts w:eastAsia="Batang"/>
      <w:b/>
      <w:bCs/>
      <w:kern w:val="0"/>
      <w:sz w:val="32"/>
      <w:szCs w:val="28"/>
      <w:lang w:eastAsia="en-US"/>
    </w:rPr>
  </w:style>
  <w:style w:type="paragraph" w:customStyle="1" w:styleId="affffd">
    <w:name w:val="Рисунок"/>
    <w:basedOn w:val="ad"/>
    <w:next w:val="ad"/>
    <w:qFormat/>
    <w:rsid w:val="0014358B"/>
    <w:pPr>
      <w:keepNext/>
      <w:suppressLineNumbers w:val="0"/>
      <w:suppressAutoHyphens w:val="0"/>
      <w:ind w:firstLine="0"/>
      <w:jc w:val="center"/>
    </w:pPr>
    <w:rPr>
      <w:b/>
      <w:kern w:val="0"/>
      <w:szCs w:val="24"/>
    </w:rPr>
  </w:style>
  <w:style w:type="paragraph" w:customStyle="1" w:styleId="-8">
    <w:name w:val="ООС-Рисунок"/>
    <w:basedOn w:val="affffd"/>
    <w:next w:val="ad"/>
    <w:link w:val="-9"/>
    <w:qFormat/>
    <w:rsid w:val="00A42D7C"/>
    <w:pPr>
      <w:suppressAutoHyphens/>
      <w:snapToGrid w:val="0"/>
    </w:pPr>
    <w:rPr>
      <w:color w:val="365F91"/>
      <w:szCs w:val="20"/>
      <w:lang w:val="x-none" w:eastAsia="x-none"/>
    </w:rPr>
  </w:style>
  <w:style w:type="character" w:customStyle="1" w:styleId="-9">
    <w:name w:val="ООС-Рисунок Знак"/>
    <w:link w:val="-8"/>
    <w:rsid w:val="00A42D7C"/>
    <w:rPr>
      <w:color w:val="365F91"/>
      <w:sz w:val="28"/>
    </w:rPr>
  </w:style>
  <w:style w:type="paragraph" w:customStyle="1" w:styleId="affffe">
    <w:name w:val="Название колонки в таблице"/>
    <w:basedOn w:val="ad"/>
    <w:qFormat/>
    <w:rsid w:val="003F5BD3"/>
    <w:pPr>
      <w:keepNext/>
      <w:suppressLineNumbers w:val="0"/>
      <w:suppressAutoHyphens w:val="0"/>
      <w:spacing w:line="288" w:lineRule="auto"/>
      <w:ind w:firstLine="0"/>
      <w:jc w:val="center"/>
    </w:pPr>
    <w:rPr>
      <w:b/>
      <w:kern w:val="0"/>
      <w:sz w:val="24"/>
      <w:szCs w:val="24"/>
    </w:rPr>
  </w:style>
  <w:style w:type="character" w:customStyle="1" w:styleId="1-0">
    <w:name w:val="Перечисление 1-го уровня Знак"/>
    <w:link w:val="1-"/>
    <w:rsid w:val="00B23DE0"/>
    <w:rPr>
      <w:sz w:val="28"/>
      <w:szCs w:val="28"/>
      <w:lang w:val="x-none" w:eastAsia="x-none"/>
    </w:rPr>
  </w:style>
  <w:style w:type="paragraph" w:customStyle="1" w:styleId="afffff">
    <w:name w:val="ЛАНИТ_Основной текст"/>
    <w:basedOn w:val="ae"/>
    <w:link w:val="afffff0"/>
    <w:uiPriority w:val="99"/>
    <w:qFormat/>
    <w:rsid w:val="00120CB4"/>
    <w:rPr>
      <w:sz w:val="24"/>
      <w:lang w:eastAsia="en-US"/>
    </w:rPr>
  </w:style>
  <w:style w:type="character" w:customStyle="1" w:styleId="afffff0">
    <w:name w:val="ЛАНИТ_Основной текст Знак"/>
    <w:link w:val="afffff"/>
    <w:uiPriority w:val="99"/>
    <w:rsid w:val="00120CB4"/>
    <w:rPr>
      <w:snapToGrid w:val="0"/>
      <w:color w:val="000000"/>
      <w:sz w:val="24"/>
      <w:szCs w:val="24"/>
      <w:lang w:eastAsia="en-US"/>
    </w:rPr>
  </w:style>
  <w:style w:type="paragraph" w:customStyle="1" w:styleId="a5">
    <w:name w:val="ЛАНИТ_Нумерованный"/>
    <w:basedOn w:val="afffff"/>
    <w:link w:val="afffff1"/>
    <w:qFormat/>
    <w:rsid w:val="00120CB4"/>
    <w:pPr>
      <w:numPr>
        <w:numId w:val="9"/>
      </w:numPr>
      <w:tabs>
        <w:tab w:val="num" w:pos="1211"/>
      </w:tabs>
      <w:spacing w:after="200"/>
      <w:ind w:left="1208" w:hanging="357"/>
    </w:pPr>
    <w:rPr>
      <w:rFonts w:eastAsia="Calibri"/>
      <w:snapToGrid/>
      <w:color w:val="auto"/>
      <w:szCs w:val="22"/>
    </w:rPr>
  </w:style>
  <w:style w:type="character" w:customStyle="1" w:styleId="afffff1">
    <w:name w:val="ЛАНИТ_Нумерованный Знак"/>
    <w:link w:val="a5"/>
    <w:rsid w:val="00120CB4"/>
    <w:rPr>
      <w:rFonts w:eastAsia="Calibri"/>
      <w:sz w:val="24"/>
      <w:szCs w:val="22"/>
      <w:lang w:val="x-none" w:eastAsia="en-US"/>
    </w:rPr>
  </w:style>
  <w:style w:type="paragraph" w:customStyle="1" w:styleId="21">
    <w:name w:val="ЛАНИТ_Маркированный 2"/>
    <w:basedOn w:val="ad"/>
    <w:qFormat/>
    <w:rsid w:val="00D71C5B"/>
    <w:pPr>
      <w:numPr>
        <w:numId w:val="10"/>
      </w:numPr>
      <w:suppressLineNumbers w:val="0"/>
      <w:suppressAutoHyphens w:val="0"/>
    </w:pPr>
    <w:rPr>
      <w:snapToGrid w:val="0"/>
      <w:color w:val="000000"/>
      <w:kern w:val="0"/>
      <w:sz w:val="24"/>
      <w:szCs w:val="24"/>
      <w:lang w:eastAsia="en-US"/>
    </w:rPr>
  </w:style>
  <w:style w:type="paragraph" w:customStyle="1" w:styleId="afffff2">
    <w:name w:val="РП.РисПодпись"/>
    <w:qFormat/>
    <w:rsid w:val="00D71C5B"/>
    <w:pPr>
      <w:spacing w:after="240" w:line="312" w:lineRule="auto"/>
      <w:jc w:val="center"/>
    </w:pPr>
    <w:rPr>
      <w:b/>
      <w:kern w:val="24"/>
      <w:sz w:val="24"/>
    </w:rPr>
  </w:style>
  <w:style w:type="paragraph" w:customStyle="1" w:styleId="26">
    <w:name w:val="заголовок 2"/>
    <w:basedOn w:val="ad"/>
    <w:next w:val="ad"/>
    <w:link w:val="27"/>
    <w:rsid w:val="00FA3B96"/>
    <w:pPr>
      <w:keepNext/>
      <w:keepLines/>
      <w:suppressLineNumbers w:val="0"/>
      <w:suppressAutoHyphens w:val="0"/>
      <w:spacing w:line="240" w:lineRule="auto"/>
      <w:ind w:firstLine="0"/>
    </w:pPr>
    <w:rPr>
      <w:b/>
      <w:bCs/>
      <w:kern w:val="0"/>
      <w:szCs w:val="28"/>
      <w:lang w:val="x-none" w:eastAsia="en-US"/>
    </w:rPr>
  </w:style>
  <w:style w:type="character" w:customStyle="1" w:styleId="27">
    <w:name w:val="заголовок 2 Знак"/>
    <w:link w:val="26"/>
    <w:rsid w:val="00FA3B96"/>
    <w:rPr>
      <w:b/>
      <w:bCs/>
      <w:sz w:val="28"/>
      <w:szCs w:val="28"/>
      <w:lang w:val="x-none" w:eastAsia="en-US"/>
    </w:rPr>
  </w:style>
  <w:style w:type="paragraph" w:customStyle="1" w:styleId="a8">
    <w:name w:val="СценарийНью"/>
    <w:basedOn w:val="ad"/>
    <w:rsid w:val="00FA3B96"/>
    <w:pPr>
      <w:numPr>
        <w:numId w:val="12"/>
      </w:numPr>
      <w:suppressLineNumbers w:val="0"/>
      <w:tabs>
        <w:tab w:val="left" w:pos="1482"/>
      </w:tabs>
      <w:suppressAutoHyphens w:val="0"/>
      <w:autoSpaceDE w:val="0"/>
      <w:autoSpaceDN w:val="0"/>
      <w:adjustRightInd w:val="0"/>
      <w:spacing w:after="60" w:line="240" w:lineRule="auto"/>
      <w:ind w:right="851"/>
    </w:pPr>
    <w:rPr>
      <w:rFonts w:cs="Tahoma"/>
      <w:iCs/>
      <w:kern w:val="0"/>
      <w:sz w:val="24"/>
      <w:szCs w:val="22"/>
    </w:rPr>
  </w:style>
  <w:style w:type="paragraph" w:customStyle="1" w:styleId="afffff3">
    <w:name w:val="Текст в таблице + курсив"/>
    <w:basedOn w:val="afff4"/>
    <w:rsid w:val="009424F1"/>
    <w:rPr>
      <w:i/>
      <w:iCs/>
      <w:sz w:val="24"/>
      <w:szCs w:val="24"/>
    </w:rPr>
  </w:style>
  <w:style w:type="character" w:customStyle="1" w:styleId="51">
    <w:name w:val="Заголовок 5 Знак"/>
    <w:link w:val="50"/>
    <w:rsid w:val="00D62807"/>
    <w:rPr>
      <w:b/>
      <w:bCs/>
      <w:color w:val="000000"/>
      <w:kern w:val="32"/>
      <w:sz w:val="28"/>
      <w:szCs w:val="28"/>
      <w:lang w:eastAsia="en-US"/>
    </w:rPr>
  </w:style>
  <w:style w:type="paragraph" w:customStyle="1" w:styleId="18">
    <w:name w:val="Обычный1"/>
    <w:basedOn w:val="ad"/>
    <w:link w:val="CharChar0"/>
    <w:rsid w:val="00A31FA0"/>
    <w:pPr>
      <w:ind w:firstLine="851"/>
    </w:pPr>
    <w:rPr>
      <w:kern w:val="0"/>
      <w:sz w:val="24"/>
      <w:szCs w:val="24"/>
      <w:lang w:val="x-none" w:eastAsia="x-none"/>
    </w:rPr>
  </w:style>
  <w:style w:type="character" w:customStyle="1" w:styleId="CharChar0">
    <w:name w:val="Обычный Char Char"/>
    <w:link w:val="18"/>
    <w:rsid w:val="00A31FA0"/>
    <w:rPr>
      <w:sz w:val="24"/>
      <w:szCs w:val="24"/>
    </w:rPr>
  </w:style>
  <w:style w:type="paragraph" w:customStyle="1" w:styleId="afffff4">
    <w:name w:val="ЗАГОЛОВОК (титульная)"/>
    <w:basedOn w:val="18"/>
    <w:next w:val="18"/>
    <w:rsid w:val="00A31FA0"/>
    <w:pPr>
      <w:ind w:firstLine="0"/>
      <w:jc w:val="center"/>
      <w:outlineLvl w:val="0"/>
    </w:pPr>
    <w:rPr>
      <w:b/>
      <w:bCs/>
      <w:caps/>
      <w:sz w:val="28"/>
      <w:szCs w:val="28"/>
    </w:rPr>
  </w:style>
  <w:style w:type="paragraph" w:customStyle="1" w:styleId="afffff5">
    <w:name w:val="Подзаголовок (титульная)"/>
    <w:basedOn w:val="18"/>
    <w:next w:val="18"/>
    <w:autoRedefine/>
    <w:rsid w:val="00A31FA0"/>
    <w:pPr>
      <w:ind w:firstLine="0"/>
      <w:jc w:val="center"/>
    </w:pPr>
    <w:rPr>
      <w:b/>
      <w:sz w:val="28"/>
    </w:rPr>
  </w:style>
  <w:style w:type="character" w:styleId="afffff6">
    <w:name w:val="page number"/>
    <w:rsid w:val="00A31FA0"/>
  </w:style>
  <w:style w:type="paragraph" w:customStyle="1" w:styleId="afffff7">
    <w:name w:val="Комментарии"/>
    <w:basedOn w:val="18"/>
    <w:link w:val="CharChar1"/>
    <w:rsid w:val="00A31FA0"/>
    <w:rPr>
      <w:color w:val="FF9900"/>
    </w:rPr>
  </w:style>
  <w:style w:type="character" w:customStyle="1" w:styleId="CharChar1">
    <w:name w:val="Комментарии Char Char"/>
    <w:link w:val="afffff7"/>
    <w:rsid w:val="00A31FA0"/>
    <w:rPr>
      <w:color w:val="FF9900"/>
      <w:sz w:val="24"/>
      <w:szCs w:val="24"/>
    </w:rPr>
  </w:style>
  <w:style w:type="paragraph" w:customStyle="1" w:styleId="afffff8">
    <w:name w:val="Рисунок подпись"/>
    <w:basedOn w:val="18"/>
    <w:next w:val="18"/>
    <w:rsid w:val="00A31FA0"/>
    <w:pPr>
      <w:ind w:firstLine="0"/>
      <w:jc w:val="center"/>
    </w:pPr>
    <w:rPr>
      <w:b/>
      <w:lang w:val="en-US"/>
    </w:rPr>
  </w:style>
  <w:style w:type="paragraph" w:customStyle="1" w:styleId="afffff9">
    <w:name w:val="Таблица название таблицы"/>
    <w:basedOn w:val="18"/>
    <w:next w:val="18"/>
    <w:rsid w:val="00A31FA0"/>
    <w:pPr>
      <w:keepNext/>
      <w:ind w:firstLine="0"/>
    </w:pPr>
    <w:rPr>
      <w:b/>
    </w:rPr>
  </w:style>
  <w:style w:type="paragraph" w:customStyle="1" w:styleId="afffffa">
    <w:name w:val="Таблица название столбцов"/>
    <w:basedOn w:val="afffff9"/>
    <w:next w:val="18"/>
    <w:autoRedefine/>
    <w:rsid w:val="00A31FA0"/>
    <w:pPr>
      <w:jc w:val="center"/>
    </w:pPr>
  </w:style>
  <w:style w:type="paragraph" w:customStyle="1" w:styleId="afffffb">
    <w:name w:val="Таблица текст"/>
    <w:basedOn w:val="18"/>
    <w:autoRedefine/>
    <w:rsid w:val="00A31FA0"/>
    <w:pPr>
      <w:spacing w:line="240" w:lineRule="auto"/>
      <w:ind w:firstLine="0"/>
      <w:jc w:val="left"/>
    </w:pPr>
  </w:style>
  <w:style w:type="paragraph" w:customStyle="1" w:styleId="210">
    <w:name w:val="Список 21"/>
    <w:basedOn w:val="18"/>
    <w:rsid w:val="00A31FA0"/>
    <w:pPr>
      <w:tabs>
        <w:tab w:val="num" w:pos="1620"/>
      </w:tabs>
      <w:ind w:left="1620" w:hanging="769"/>
    </w:pPr>
    <w:rPr>
      <w:lang w:val="en-US"/>
    </w:rPr>
  </w:style>
  <w:style w:type="paragraph" w:customStyle="1" w:styleId="310">
    <w:name w:val="Список 31"/>
    <w:basedOn w:val="18"/>
    <w:rsid w:val="00A31FA0"/>
    <w:pPr>
      <w:tabs>
        <w:tab w:val="num" w:pos="1571"/>
      </w:tabs>
      <w:ind w:left="1571" w:hanging="360"/>
    </w:pPr>
  </w:style>
  <w:style w:type="paragraph" w:customStyle="1" w:styleId="afffffc">
    <w:name w:val="ЗАГОЛОВОК ПРИЛОЖЕНИЯ"/>
    <w:basedOn w:val="10"/>
    <w:next w:val="ad"/>
    <w:autoRedefine/>
    <w:rsid w:val="00A31FA0"/>
    <w:pPr>
      <w:numPr>
        <w:numId w:val="0"/>
      </w:numPr>
      <w:spacing w:line="288" w:lineRule="auto"/>
      <w:jc w:val="center"/>
    </w:pPr>
    <w:rPr>
      <w:caps w:val="0"/>
      <w:color w:val="auto"/>
      <w:sz w:val="36"/>
      <w:szCs w:val="32"/>
      <w:lang w:eastAsia="x-none"/>
    </w:rPr>
  </w:style>
  <w:style w:type="paragraph" w:customStyle="1" w:styleId="afffffd">
    <w:name w:val="Подзаголовок приложения"/>
    <w:basedOn w:val="18"/>
    <w:next w:val="18"/>
    <w:link w:val="CharChar2"/>
    <w:rsid w:val="00A31FA0"/>
    <w:pPr>
      <w:ind w:firstLine="0"/>
      <w:jc w:val="center"/>
    </w:pPr>
    <w:rPr>
      <w:b/>
      <w:sz w:val="28"/>
      <w:szCs w:val="28"/>
    </w:rPr>
  </w:style>
  <w:style w:type="character" w:customStyle="1" w:styleId="CharChar2">
    <w:name w:val="Подзаголовок приложения Char Char"/>
    <w:link w:val="afffffd"/>
    <w:rsid w:val="00A31FA0"/>
    <w:rPr>
      <w:b/>
      <w:sz w:val="28"/>
      <w:szCs w:val="28"/>
    </w:rPr>
  </w:style>
  <w:style w:type="paragraph" w:customStyle="1" w:styleId="19">
    <w:name w:val="Дата1"/>
    <w:basedOn w:val="18"/>
    <w:next w:val="18"/>
    <w:autoRedefine/>
    <w:rsid w:val="00A31FA0"/>
    <w:pPr>
      <w:ind w:firstLine="0"/>
      <w:jc w:val="center"/>
    </w:pPr>
  </w:style>
  <w:style w:type="paragraph" w:customStyle="1" w:styleId="-a">
    <w:name w:val="Комментарии - список"/>
    <w:basedOn w:val="210"/>
    <w:rsid w:val="00A31FA0"/>
    <w:rPr>
      <w:color w:val="FF9900"/>
    </w:rPr>
  </w:style>
  <w:style w:type="paragraph" w:customStyle="1" w:styleId="1a">
    <w:name w:val="Список1"/>
    <w:basedOn w:val="18"/>
    <w:rsid w:val="00A31FA0"/>
    <w:pPr>
      <w:tabs>
        <w:tab w:val="num" w:pos="1571"/>
      </w:tabs>
      <w:ind w:left="1571" w:hanging="358"/>
    </w:pPr>
  </w:style>
  <w:style w:type="paragraph" w:customStyle="1" w:styleId="afffffe">
    <w:name w:val="Таблица текст в ячейках"/>
    <w:basedOn w:val="afffffb"/>
    <w:rsid w:val="00A31FA0"/>
    <w:pPr>
      <w:spacing w:line="360" w:lineRule="auto"/>
    </w:pPr>
  </w:style>
  <w:style w:type="paragraph" w:customStyle="1" w:styleId="affffff">
    <w:name w:val="РП.Табл.Название"/>
    <w:basedOn w:val="af4"/>
    <w:qFormat/>
    <w:rsid w:val="00A31FA0"/>
    <w:pPr>
      <w:keepNext/>
      <w:spacing w:before="240" w:after="120"/>
    </w:pPr>
    <w:rPr>
      <w:sz w:val="24"/>
    </w:rPr>
  </w:style>
  <w:style w:type="paragraph" w:styleId="42">
    <w:name w:val="List Bullet 4"/>
    <w:basedOn w:val="ad"/>
    <w:rsid w:val="00A31FA0"/>
    <w:pPr>
      <w:tabs>
        <w:tab w:val="num" w:pos="1209"/>
      </w:tabs>
      <w:ind w:left="1209" w:hanging="360"/>
    </w:pPr>
  </w:style>
  <w:style w:type="character" w:customStyle="1" w:styleId="iceouttxt50">
    <w:name w:val="iceouttxt50"/>
    <w:rsid w:val="00A31FA0"/>
    <w:rPr>
      <w:rFonts w:ascii="Arial" w:hAnsi="Arial" w:cs="Arial" w:hint="default"/>
      <w:color w:val="666666"/>
      <w:sz w:val="14"/>
      <w:szCs w:val="14"/>
    </w:rPr>
  </w:style>
  <w:style w:type="paragraph" w:customStyle="1" w:styleId="OTRTableHead">
    <w:name w:val="OTR_Table_Head"/>
    <w:basedOn w:val="ad"/>
    <w:link w:val="OTRTableHead0"/>
    <w:rsid w:val="00A31FA0"/>
    <w:pPr>
      <w:keepNext/>
      <w:spacing w:before="60" w:after="60"/>
      <w:jc w:val="center"/>
    </w:pPr>
    <w:rPr>
      <w:b/>
      <w:kern w:val="0"/>
      <w:sz w:val="24"/>
      <w:lang w:val="x-none" w:eastAsia="x-none"/>
    </w:rPr>
  </w:style>
  <w:style w:type="character" w:customStyle="1" w:styleId="OTRTableHead0">
    <w:name w:val="OTR_Table_Head Знак"/>
    <w:link w:val="OTRTableHead"/>
    <w:locked/>
    <w:rsid w:val="00A31FA0"/>
    <w:rPr>
      <w:b/>
      <w:sz w:val="24"/>
    </w:rPr>
  </w:style>
  <w:style w:type="character" w:customStyle="1" w:styleId="OTRSymItalic">
    <w:name w:val="OTR_Sym_Italic"/>
    <w:rsid w:val="00A31FA0"/>
    <w:rPr>
      <w:i/>
    </w:rPr>
  </w:style>
  <w:style w:type="paragraph" w:customStyle="1" w:styleId="OTRTableListMark">
    <w:name w:val="OTR_Table_List_Mark"/>
    <w:basedOn w:val="ad"/>
    <w:rsid w:val="00A31FA0"/>
    <w:pPr>
      <w:numPr>
        <w:numId w:val="17"/>
      </w:numPr>
      <w:suppressLineNumbers w:val="0"/>
      <w:suppressAutoHyphens w:val="0"/>
      <w:spacing w:before="60" w:after="60" w:line="240" w:lineRule="auto"/>
      <w:jc w:val="left"/>
    </w:pPr>
    <w:rPr>
      <w:kern w:val="0"/>
    </w:rPr>
  </w:style>
  <w:style w:type="character" w:customStyle="1" w:styleId="OTRSymBoldItalic">
    <w:name w:val="OTR_Sym_Bold_Italic"/>
    <w:rsid w:val="00A31FA0"/>
    <w:rPr>
      <w:b/>
      <w:i/>
    </w:rPr>
  </w:style>
  <w:style w:type="paragraph" w:customStyle="1" w:styleId="28">
    <w:name w:val="Обычный2"/>
    <w:basedOn w:val="ad"/>
    <w:rsid w:val="00A31FA0"/>
    <w:pPr>
      <w:ind w:firstLine="851"/>
    </w:pPr>
  </w:style>
  <w:style w:type="paragraph" w:customStyle="1" w:styleId="1b">
    <w:name w:val="Текст выноски1"/>
    <w:basedOn w:val="ad"/>
    <w:uiPriority w:val="99"/>
    <w:semiHidden/>
    <w:rsid w:val="00A31FA0"/>
    <w:pPr>
      <w:spacing w:line="240" w:lineRule="atLeast"/>
    </w:pPr>
    <w:rPr>
      <w:rFonts w:ascii="Tahoma" w:hAnsi="Tahoma" w:cs="Tahoma"/>
      <w:spacing w:val="-5"/>
      <w:sz w:val="16"/>
      <w:szCs w:val="16"/>
    </w:rPr>
  </w:style>
  <w:style w:type="character" w:customStyle="1" w:styleId="311">
    <w:name w:val="Заголовок 3 Знак1"/>
    <w:rsid w:val="00A31FA0"/>
    <w:rPr>
      <w:b/>
      <w:color w:val="000000"/>
      <w:kern w:val="24"/>
      <w:sz w:val="28"/>
      <w:szCs w:val="21"/>
      <w:lang w:val="x-none" w:eastAsia="en-US"/>
    </w:rPr>
  </w:style>
  <w:style w:type="paragraph" w:styleId="affffff0">
    <w:name w:val="List Continue"/>
    <w:basedOn w:val="ac"/>
    <w:rsid w:val="00A31FA0"/>
    <w:pPr>
      <w:numPr>
        <w:numId w:val="0"/>
      </w:numPr>
      <w:tabs>
        <w:tab w:val="num" w:pos="1418"/>
      </w:tabs>
      <w:spacing w:before="60" w:after="60"/>
      <w:ind w:left="1418" w:hanging="567"/>
    </w:pPr>
  </w:style>
  <w:style w:type="paragraph" w:customStyle="1" w:styleId="a9">
    <w:name w:val="Приложение №"/>
    <w:basedOn w:val="10"/>
    <w:next w:val="afffffc"/>
    <w:rsid w:val="00A31FA0"/>
    <w:pPr>
      <w:numPr>
        <w:numId w:val="14"/>
      </w:numPr>
      <w:spacing w:line="288" w:lineRule="auto"/>
      <w:outlineLvl w:val="8"/>
    </w:pPr>
    <w:rPr>
      <w:sz w:val="36"/>
      <w:szCs w:val="32"/>
    </w:rPr>
  </w:style>
  <w:style w:type="numbering" w:customStyle="1" w:styleId="1">
    <w:name w:val="Стиль нумерованный1"/>
    <w:basedOn w:val="af2"/>
    <w:rsid w:val="00A31FA0"/>
    <w:pPr>
      <w:numPr>
        <w:numId w:val="15"/>
      </w:numPr>
    </w:pPr>
  </w:style>
  <w:style w:type="paragraph" w:styleId="2">
    <w:name w:val="List Number 2"/>
    <w:basedOn w:val="ad"/>
    <w:rsid w:val="00A31FA0"/>
    <w:pPr>
      <w:numPr>
        <w:numId w:val="16"/>
      </w:numPr>
    </w:pPr>
  </w:style>
  <w:style w:type="paragraph" w:styleId="affffff1">
    <w:name w:val="table of figures"/>
    <w:basedOn w:val="ad"/>
    <w:next w:val="ad"/>
    <w:uiPriority w:val="99"/>
    <w:rsid w:val="00A31FA0"/>
  </w:style>
  <w:style w:type="paragraph" w:customStyle="1" w:styleId="affffff2">
    <w:name w:val="Ячейка"/>
    <w:basedOn w:val="affff5"/>
    <w:link w:val="affffff3"/>
    <w:rsid w:val="00A31FA0"/>
    <w:pPr>
      <w:suppressLineNumbers w:val="0"/>
      <w:suppressAutoHyphens w:val="0"/>
      <w:spacing w:line="240" w:lineRule="auto"/>
      <w:ind w:firstLine="0"/>
      <w:jc w:val="center"/>
    </w:pPr>
    <w:rPr>
      <w:kern w:val="0"/>
      <w:sz w:val="22"/>
      <w:szCs w:val="22"/>
    </w:rPr>
  </w:style>
  <w:style w:type="paragraph" w:customStyle="1" w:styleId="affffff4">
    <w:name w:val="!"/>
    <w:basedOn w:val="affffff2"/>
    <w:link w:val="affffff5"/>
    <w:qFormat/>
    <w:rsid w:val="00A31FA0"/>
    <w:rPr>
      <w:sz w:val="24"/>
      <w:szCs w:val="24"/>
    </w:rPr>
  </w:style>
  <w:style w:type="character" w:customStyle="1" w:styleId="aff9">
    <w:name w:val="Текст концевой сноски Знак"/>
    <w:link w:val="aff8"/>
    <w:rsid w:val="00A31FA0"/>
    <w:rPr>
      <w:kern w:val="24"/>
    </w:rPr>
  </w:style>
  <w:style w:type="character" w:customStyle="1" w:styleId="affff6">
    <w:name w:val="Обычный (веб) Знак"/>
    <w:link w:val="affff5"/>
    <w:uiPriority w:val="99"/>
    <w:rsid w:val="00A31FA0"/>
    <w:rPr>
      <w:kern w:val="24"/>
      <w:sz w:val="24"/>
      <w:szCs w:val="24"/>
    </w:rPr>
  </w:style>
  <w:style w:type="character" w:customStyle="1" w:styleId="affffff3">
    <w:name w:val="Ячейка Знак"/>
    <w:link w:val="affffff2"/>
    <w:rsid w:val="00A31FA0"/>
    <w:rPr>
      <w:sz w:val="22"/>
      <w:szCs w:val="22"/>
      <w:lang w:val="x-none" w:eastAsia="x-none"/>
    </w:rPr>
  </w:style>
  <w:style w:type="character" w:customStyle="1" w:styleId="affffff5">
    <w:name w:val="! Знак"/>
    <w:link w:val="affffff4"/>
    <w:rsid w:val="00A31FA0"/>
    <w:rPr>
      <w:sz w:val="24"/>
      <w:szCs w:val="24"/>
      <w:lang w:val="x-none" w:eastAsia="x-none"/>
    </w:rPr>
  </w:style>
  <w:style w:type="paragraph" w:customStyle="1" w:styleId="OTRsign">
    <w:name w:val="OTR_sign"/>
    <w:basedOn w:val="ad"/>
    <w:semiHidden/>
    <w:rsid w:val="00A31FA0"/>
    <w:pPr>
      <w:suppressLineNumbers w:val="0"/>
      <w:suppressAutoHyphens w:val="0"/>
      <w:spacing w:line="240" w:lineRule="auto"/>
      <w:ind w:firstLine="0"/>
      <w:jc w:val="center"/>
    </w:pPr>
    <w:rPr>
      <w:caps/>
      <w:kern w:val="0"/>
    </w:rPr>
  </w:style>
  <w:style w:type="paragraph" w:styleId="3">
    <w:name w:val="List Number 3"/>
    <w:basedOn w:val="ad"/>
    <w:rsid w:val="00A31FA0"/>
    <w:pPr>
      <w:numPr>
        <w:numId w:val="18"/>
      </w:numPr>
      <w:contextualSpacing/>
    </w:pPr>
  </w:style>
  <w:style w:type="paragraph" w:styleId="5">
    <w:name w:val="List Number 5"/>
    <w:basedOn w:val="ad"/>
    <w:rsid w:val="00A31FA0"/>
    <w:pPr>
      <w:numPr>
        <w:numId w:val="19"/>
      </w:numPr>
      <w:contextualSpacing/>
    </w:pPr>
  </w:style>
  <w:style w:type="paragraph" w:customStyle="1" w:styleId="affffff6">
    <w:name w:val="Примечание"/>
    <w:basedOn w:val="ae"/>
    <w:next w:val="ae"/>
    <w:qFormat/>
    <w:rsid w:val="00A31FA0"/>
    <w:pPr>
      <w:spacing w:line="240" w:lineRule="auto"/>
    </w:pPr>
    <w:rPr>
      <w:lang w:val="ru-RU"/>
    </w:rPr>
  </w:style>
  <w:style w:type="paragraph" w:customStyle="1" w:styleId="ConsPlusNonformat">
    <w:name w:val="ConsPlusNonformat"/>
    <w:uiPriority w:val="99"/>
    <w:rsid w:val="00A31FA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A31FA0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TableText">
    <w:name w:val="TableText"/>
    <w:basedOn w:val="ad"/>
    <w:rsid w:val="00516A43"/>
    <w:pPr>
      <w:keepLines/>
      <w:suppressLineNumbers w:val="0"/>
      <w:suppressAutoHyphens w:val="0"/>
      <w:spacing w:line="288" w:lineRule="auto"/>
      <w:ind w:firstLine="567"/>
    </w:pPr>
    <w:rPr>
      <w:kern w:val="0"/>
    </w:rPr>
  </w:style>
  <w:style w:type="character" w:customStyle="1" w:styleId="afff5">
    <w:name w:val="Текст в таблице Знак"/>
    <w:link w:val="afff4"/>
    <w:uiPriority w:val="99"/>
    <w:rsid w:val="00B6502C"/>
    <w:rPr>
      <w:sz w:val="28"/>
    </w:rPr>
  </w:style>
  <w:style w:type="numbering" w:customStyle="1" w:styleId="a6">
    <w:name w:val="Мн_фк"/>
    <w:basedOn w:val="af2"/>
    <w:uiPriority w:val="99"/>
    <w:rsid w:val="00C72799"/>
    <w:pPr>
      <w:numPr>
        <w:numId w:val="24"/>
      </w:numPr>
    </w:pPr>
  </w:style>
  <w:style w:type="paragraph" w:customStyle="1" w:styleId="af">
    <w:name w:val="_"/>
    <w:basedOn w:val="10"/>
    <w:link w:val="affffff7"/>
    <w:qFormat/>
    <w:rsid w:val="00251B10"/>
  </w:style>
  <w:style w:type="paragraph" w:customStyle="1" w:styleId="aa">
    <w:name w:val="__"/>
    <w:basedOn w:val="20"/>
    <w:next w:val="ad"/>
    <w:link w:val="affffff8"/>
    <w:qFormat/>
    <w:rsid w:val="00D62807"/>
    <w:pPr>
      <w:numPr>
        <w:ilvl w:val="2"/>
      </w:numPr>
      <w:outlineLvl w:val="2"/>
    </w:pPr>
    <w:rPr>
      <w:sz w:val="28"/>
    </w:rPr>
  </w:style>
  <w:style w:type="character" w:customStyle="1" w:styleId="affffff7">
    <w:name w:val="_ Знак"/>
    <w:basedOn w:val="11"/>
    <w:link w:val="af"/>
    <w:rsid w:val="00251B10"/>
    <w:rPr>
      <w:b/>
      <w:bCs/>
      <w:caps/>
      <w:color w:val="000000"/>
      <w:kern w:val="32"/>
      <w:sz w:val="32"/>
      <w:szCs w:val="28"/>
      <w:lang w:eastAsia="en-US"/>
    </w:rPr>
  </w:style>
  <w:style w:type="paragraph" w:customStyle="1" w:styleId="ab">
    <w:name w:val="___"/>
    <w:basedOn w:val="4"/>
    <w:link w:val="affffff9"/>
    <w:qFormat/>
    <w:rsid w:val="00D62807"/>
    <w:pPr>
      <w:numPr>
        <w:ilvl w:val="4"/>
      </w:numPr>
      <w:outlineLvl w:val="4"/>
    </w:pPr>
  </w:style>
  <w:style w:type="character" w:customStyle="1" w:styleId="affffff8">
    <w:name w:val="__ Знак"/>
    <w:link w:val="aa"/>
    <w:rsid w:val="00D62807"/>
    <w:rPr>
      <w:b/>
      <w:bCs/>
      <w:color w:val="000000"/>
      <w:kern w:val="32"/>
      <w:sz w:val="28"/>
      <w:szCs w:val="28"/>
      <w:lang w:eastAsia="en-US"/>
    </w:rPr>
  </w:style>
  <w:style w:type="paragraph" w:customStyle="1" w:styleId="affffffa">
    <w:name w:val="З_без_нум"/>
    <w:basedOn w:val="ad"/>
    <w:link w:val="affffffb"/>
    <w:qFormat/>
    <w:rsid w:val="00E72307"/>
    <w:pPr>
      <w:pageBreakBefore/>
      <w:spacing w:line="240" w:lineRule="auto"/>
      <w:jc w:val="center"/>
      <w:outlineLvl w:val="0"/>
    </w:pPr>
    <w:rPr>
      <w:b/>
      <w:szCs w:val="28"/>
      <w:lang w:val="x-none" w:eastAsia="x-none"/>
    </w:rPr>
  </w:style>
  <w:style w:type="character" w:customStyle="1" w:styleId="affffff9">
    <w:name w:val="___ Знак"/>
    <w:basedOn w:val="40"/>
    <w:link w:val="ab"/>
    <w:rsid w:val="00D62807"/>
    <w:rPr>
      <w:b/>
      <w:bCs/>
      <w:color w:val="000000"/>
      <w:kern w:val="32"/>
      <w:sz w:val="28"/>
      <w:szCs w:val="28"/>
      <w:lang w:eastAsia="en-US"/>
    </w:rPr>
  </w:style>
  <w:style w:type="paragraph" w:customStyle="1" w:styleId="affffffc">
    <w:name w:val="Подпись к рисунку"/>
    <w:basedOn w:val="ad"/>
    <w:qFormat/>
    <w:rsid w:val="006C0F62"/>
    <w:pPr>
      <w:suppressLineNumbers w:val="0"/>
      <w:suppressAutoHyphens w:val="0"/>
      <w:spacing w:line="288" w:lineRule="auto"/>
      <w:ind w:firstLine="0"/>
      <w:jc w:val="center"/>
    </w:pPr>
    <w:rPr>
      <w:kern w:val="0"/>
      <w:szCs w:val="24"/>
    </w:rPr>
  </w:style>
  <w:style w:type="character" w:customStyle="1" w:styleId="affffffb">
    <w:name w:val="З_без_нум Знак"/>
    <w:link w:val="affffffa"/>
    <w:rsid w:val="00E72307"/>
    <w:rPr>
      <w:b/>
      <w:kern w:val="24"/>
      <w:sz w:val="28"/>
      <w:szCs w:val="28"/>
      <w:lang w:val="x-none" w:eastAsia="x-none"/>
    </w:rPr>
  </w:style>
  <w:style w:type="paragraph" w:customStyle="1" w:styleId="OTRHeader">
    <w:name w:val="OTR_Header"/>
    <w:semiHidden/>
    <w:rsid w:val="001A0F4E"/>
    <w:pPr>
      <w:ind w:left="21"/>
    </w:pPr>
    <w:rPr>
      <w:rFonts w:ascii="Arial" w:hAnsi="Arial" w:cs="Arial"/>
      <w:b/>
      <w:bCs/>
    </w:rPr>
  </w:style>
  <w:style w:type="paragraph" w:styleId="HTML">
    <w:name w:val="HTML Preformatted"/>
    <w:basedOn w:val="ad"/>
    <w:link w:val="HTML0"/>
    <w:unhideWhenUsed/>
    <w:rsid w:val="00641EC9"/>
    <w:pPr>
      <w:suppressLineNumbers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ind w:firstLine="0"/>
      <w:jc w:val="left"/>
    </w:pPr>
    <w:rPr>
      <w:rFonts w:ascii="Courier New" w:hAnsi="Courier New"/>
      <w:kern w:val="0"/>
      <w:sz w:val="20"/>
      <w:lang w:val="x-none" w:eastAsia="x-none"/>
    </w:rPr>
  </w:style>
  <w:style w:type="character" w:customStyle="1" w:styleId="HTML0">
    <w:name w:val="Стандартный HTML Знак"/>
    <w:basedOn w:val="af0"/>
    <w:link w:val="HTML"/>
    <w:rsid w:val="00641EC9"/>
    <w:rPr>
      <w:rFonts w:ascii="Courier New" w:hAnsi="Courier New"/>
      <w:lang w:val="x-none" w:eastAsia="x-none"/>
    </w:rPr>
  </w:style>
  <w:style w:type="paragraph" w:customStyle="1" w:styleId="affffffd">
    <w:name w:val="Стиль"/>
    <w:basedOn w:val="ad"/>
    <w:next w:val="ad"/>
    <w:qFormat/>
    <w:rsid w:val="00B15FC3"/>
    <w:pPr>
      <w:jc w:val="center"/>
    </w:pPr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69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6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7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7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04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3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90322">
      <w:bodyDiv w:val="1"/>
      <w:marLeft w:val="0"/>
      <w:marRight w:val="0"/>
      <w:marTop w:val="41"/>
      <w:marBottom w:val="41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84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545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063519">
                  <w:marLeft w:val="2282"/>
                  <w:marRight w:val="3586"/>
                  <w:marTop w:val="0"/>
                  <w:marBottom w:val="0"/>
                  <w:divBdr>
                    <w:top w:val="none" w:sz="0" w:space="0" w:color="auto"/>
                    <w:left w:val="single" w:sz="6" w:space="0" w:color="D3E1F9"/>
                    <w:bottom w:val="none" w:sz="0" w:space="0" w:color="auto"/>
                    <w:right w:val="none" w:sz="0" w:space="0" w:color="auto"/>
                  </w:divBdr>
                  <w:divsChild>
                    <w:div w:id="120653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731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420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7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0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2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7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3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2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3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56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0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66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0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4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17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0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4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5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2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36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9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1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2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0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3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56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6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59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969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102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3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4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0.emf"/><Relationship Id="rId117" Type="http://schemas.openxmlformats.org/officeDocument/2006/relationships/image" Target="media/image88.png"/><Relationship Id="rId21" Type="http://schemas.openxmlformats.org/officeDocument/2006/relationships/image" Target="media/image5.png"/><Relationship Id="rId42" Type="http://schemas.openxmlformats.org/officeDocument/2006/relationships/image" Target="media/image24.png"/><Relationship Id="rId47" Type="http://schemas.openxmlformats.org/officeDocument/2006/relationships/image" Target="media/image29.png"/><Relationship Id="rId63" Type="http://schemas.openxmlformats.org/officeDocument/2006/relationships/image" Target="media/image43.png"/><Relationship Id="rId68" Type="http://schemas.openxmlformats.org/officeDocument/2006/relationships/image" Target="media/image46.png"/><Relationship Id="rId84" Type="http://schemas.openxmlformats.org/officeDocument/2006/relationships/oleObject" Target="embeddings/oleObject13.bin"/><Relationship Id="rId89" Type="http://schemas.openxmlformats.org/officeDocument/2006/relationships/image" Target="media/image60.png"/><Relationship Id="rId112" Type="http://schemas.openxmlformats.org/officeDocument/2006/relationships/image" Target="media/image83.png"/><Relationship Id="rId133" Type="http://schemas.openxmlformats.org/officeDocument/2006/relationships/image" Target="media/image104.png"/><Relationship Id="rId138" Type="http://schemas.openxmlformats.org/officeDocument/2006/relationships/image" Target="media/image109.png"/><Relationship Id="rId154" Type="http://schemas.openxmlformats.org/officeDocument/2006/relationships/fontTable" Target="fontTable.xml"/><Relationship Id="rId16" Type="http://schemas.openxmlformats.org/officeDocument/2006/relationships/hyperlink" Target="consultantplus://offline/ref=DEC0DA65C2F013F27FF183C2815DBBE03F26CF6CDF95A60633E71CDEFF8711955560223A0E1D39E6S2o4O" TargetMode="External"/><Relationship Id="rId107" Type="http://schemas.openxmlformats.org/officeDocument/2006/relationships/image" Target="media/image78.png"/><Relationship Id="rId11" Type="http://schemas.openxmlformats.org/officeDocument/2006/relationships/webSettings" Target="webSettings.xml"/><Relationship Id="rId32" Type="http://schemas.openxmlformats.org/officeDocument/2006/relationships/image" Target="media/image14.png"/><Relationship Id="rId37" Type="http://schemas.openxmlformats.org/officeDocument/2006/relationships/image" Target="media/image19.png"/><Relationship Id="rId53" Type="http://schemas.openxmlformats.org/officeDocument/2006/relationships/image" Target="media/image35.png"/><Relationship Id="rId58" Type="http://schemas.openxmlformats.org/officeDocument/2006/relationships/image" Target="media/image40.png"/><Relationship Id="rId74" Type="http://schemas.openxmlformats.org/officeDocument/2006/relationships/image" Target="media/image50.png"/><Relationship Id="rId79" Type="http://schemas.openxmlformats.org/officeDocument/2006/relationships/image" Target="media/image53.png"/><Relationship Id="rId102" Type="http://schemas.openxmlformats.org/officeDocument/2006/relationships/image" Target="media/image73.png"/><Relationship Id="rId123" Type="http://schemas.openxmlformats.org/officeDocument/2006/relationships/image" Target="media/image94.png"/><Relationship Id="rId128" Type="http://schemas.openxmlformats.org/officeDocument/2006/relationships/image" Target="media/image99.png"/><Relationship Id="rId144" Type="http://schemas.openxmlformats.org/officeDocument/2006/relationships/image" Target="media/image115.png"/><Relationship Id="rId149" Type="http://schemas.openxmlformats.org/officeDocument/2006/relationships/image" Target="media/image120.png"/><Relationship Id="rId5" Type="http://schemas.openxmlformats.org/officeDocument/2006/relationships/customXml" Target="../customXml/item5.xml"/><Relationship Id="rId90" Type="http://schemas.openxmlformats.org/officeDocument/2006/relationships/image" Target="media/image61.png"/><Relationship Id="rId95" Type="http://schemas.openxmlformats.org/officeDocument/2006/relationships/image" Target="media/image66.png"/><Relationship Id="rId22" Type="http://schemas.openxmlformats.org/officeDocument/2006/relationships/image" Target="media/image6.png"/><Relationship Id="rId27" Type="http://schemas.openxmlformats.org/officeDocument/2006/relationships/oleObject" Target="embeddings/oleObject1.bin"/><Relationship Id="rId43" Type="http://schemas.openxmlformats.org/officeDocument/2006/relationships/image" Target="media/image25.png"/><Relationship Id="rId48" Type="http://schemas.openxmlformats.org/officeDocument/2006/relationships/image" Target="media/image30.png"/><Relationship Id="rId64" Type="http://schemas.openxmlformats.org/officeDocument/2006/relationships/oleObject" Target="embeddings/oleObject5.bin"/><Relationship Id="rId69" Type="http://schemas.openxmlformats.org/officeDocument/2006/relationships/image" Target="media/image47.png"/><Relationship Id="rId113" Type="http://schemas.openxmlformats.org/officeDocument/2006/relationships/image" Target="media/image84.png"/><Relationship Id="rId118" Type="http://schemas.openxmlformats.org/officeDocument/2006/relationships/image" Target="media/image89.png"/><Relationship Id="rId134" Type="http://schemas.openxmlformats.org/officeDocument/2006/relationships/image" Target="media/image105.png"/><Relationship Id="rId139" Type="http://schemas.openxmlformats.org/officeDocument/2006/relationships/image" Target="media/image110.png"/><Relationship Id="rId80" Type="http://schemas.openxmlformats.org/officeDocument/2006/relationships/image" Target="media/image54.png"/><Relationship Id="rId85" Type="http://schemas.openxmlformats.org/officeDocument/2006/relationships/image" Target="media/image56.png"/><Relationship Id="rId150" Type="http://schemas.openxmlformats.org/officeDocument/2006/relationships/image" Target="media/image121.emf"/><Relationship Id="rId155" Type="http://schemas.openxmlformats.org/officeDocument/2006/relationships/theme" Target="theme/theme1.xml"/><Relationship Id="rId12" Type="http://schemas.openxmlformats.org/officeDocument/2006/relationships/footnotes" Target="footnotes.xml"/><Relationship Id="rId17" Type="http://schemas.openxmlformats.org/officeDocument/2006/relationships/image" Target="media/image1.png"/><Relationship Id="rId25" Type="http://schemas.openxmlformats.org/officeDocument/2006/relationships/image" Target="media/image9.png"/><Relationship Id="rId33" Type="http://schemas.openxmlformats.org/officeDocument/2006/relationships/image" Target="media/image15.png"/><Relationship Id="rId38" Type="http://schemas.openxmlformats.org/officeDocument/2006/relationships/image" Target="media/image20.png"/><Relationship Id="rId46" Type="http://schemas.openxmlformats.org/officeDocument/2006/relationships/image" Target="media/image28.png"/><Relationship Id="rId59" Type="http://schemas.openxmlformats.org/officeDocument/2006/relationships/image" Target="media/image41.png"/><Relationship Id="rId67" Type="http://schemas.openxmlformats.org/officeDocument/2006/relationships/image" Target="media/image45.png"/><Relationship Id="rId103" Type="http://schemas.openxmlformats.org/officeDocument/2006/relationships/image" Target="media/image74.png"/><Relationship Id="rId108" Type="http://schemas.openxmlformats.org/officeDocument/2006/relationships/image" Target="media/image79.png"/><Relationship Id="rId116" Type="http://schemas.openxmlformats.org/officeDocument/2006/relationships/image" Target="media/image87.png"/><Relationship Id="rId124" Type="http://schemas.openxmlformats.org/officeDocument/2006/relationships/image" Target="media/image95.png"/><Relationship Id="rId129" Type="http://schemas.openxmlformats.org/officeDocument/2006/relationships/image" Target="media/image100.png"/><Relationship Id="rId137" Type="http://schemas.openxmlformats.org/officeDocument/2006/relationships/image" Target="media/image108.png"/><Relationship Id="rId20" Type="http://schemas.openxmlformats.org/officeDocument/2006/relationships/image" Target="media/image4.png"/><Relationship Id="rId41" Type="http://schemas.openxmlformats.org/officeDocument/2006/relationships/image" Target="media/image23.png"/><Relationship Id="rId54" Type="http://schemas.openxmlformats.org/officeDocument/2006/relationships/image" Target="media/image36.png"/><Relationship Id="rId62" Type="http://schemas.openxmlformats.org/officeDocument/2006/relationships/oleObject" Target="embeddings/oleObject4.bin"/><Relationship Id="rId70" Type="http://schemas.openxmlformats.org/officeDocument/2006/relationships/oleObject" Target="embeddings/oleObject7.bin"/><Relationship Id="rId75" Type="http://schemas.openxmlformats.org/officeDocument/2006/relationships/oleObject" Target="embeddings/oleObject9.bin"/><Relationship Id="rId83" Type="http://schemas.openxmlformats.org/officeDocument/2006/relationships/oleObject" Target="embeddings/oleObject12.bin"/><Relationship Id="rId88" Type="http://schemas.openxmlformats.org/officeDocument/2006/relationships/image" Target="media/image59.png"/><Relationship Id="rId91" Type="http://schemas.openxmlformats.org/officeDocument/2006/relationships/image" Target="media/image62.png"/><Relationship Id="rId96" Type="http://schemas.openxmlformats.org/officeDocument/2006/relationships/image" Target="media/image67.png"/><Relationship Id="rId111" Type="http://schemas.openxmlformats.org/officeDocument/2006/relationships/image" Target="media/image82.png"/><Relationship Id="rId132" Type="http://schemas.openxmlformats.org/officeDocument/2006/relationships/image" Target="media/image103.png"/><Relationship Id="rId140" Type="http://schemas.openxmlformats.org/officeDocument/2006/relationships/image" Target="media/image111.png"/><Relationship Id="rId145" Type="http://schemas.openxmlformats.org/officeDocument/2006/relationships/image" Target="media/image116.png"/><Relationship Id="rId153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5" Type="http://schemas.openxmlformats.org/officeDocument/2006/relationships/footer" Target="footer2.xml"/><Relationship Id="rId23" Type="http://schemas.openxmlformats.org/officeDocument/2006/relationships/image" Target="media/image7.png"/><Relationship Id="rId28" Type="http://schemas.openxmlformats.org/officeDocument/2006/relationships/oleObject" Target="embeddings/oleObject2.bin"/><Relationship Id="rId36" Type="http://schemas.openxmlformats.org/officeDocument/2006/relationships/image" Target="media/image18.png"/><Relationship Id="rId49" Type="http://schemas.openxmlformats.org/officeDocument/2006/relationships/image" Target="media/image31.png"/><Relationship Id="rId57" Type="http://schemas.openxmlformats.org/officeDocument/2006/relationships/image" Target="media/image39.png"/><Relationship Id="rId106" Type="http://schemas.openxmlformats.org/officeDocument/2006/relationships/image" Target="media/image77.png"/><Relationship Id="rId114" Type="http://schemas.openxmlformats.org/officeDocument/2006/relationships/image" Target="media/image85.png"/><Relationship Id="rId119" Type="http://schemas.openxmlformats.org/officeDocument/2006/relationships/image" Target="media/image90.png"/><Relationship Id="rId127" Type="http://schemas.openxmlformats.org/officeDocument/2006/relationships/image" Target="media/image98.png"/><Relationship Id="rId10" Type="http://schemas.openxmlformats.org/officeDocument/2006/relationships/settings" Target="settings.xml"/><Relationship Id="rId31" Type="http://schemas.openxmlformats.org/officeDocument/2006/relationships/image" Target="media/image13.png"/><Relationship Id="rId44" Type="http://schemas.openxmlformats.org/officeDocument/2006/relationships/image" Target="media/image26.png"/><Relationship Id="rId52" Type="http://schemas.openxmlformats.org/officeDocument/2006/relationships/image" Target="media/image34.png"/><Relationship Id="rId60" Type="http://schemas.openxmlformats.org/officeDocument/2006/relationships/oleObject" Target="embeddings/oleObject3.bin"/><Relationship Id="rId65" Type="http://schemas.openxmlformats.org/officeDocument/2006/relationships/oleObject" Target="embeddings/oleObject6.bin"/><Relationship Id="rId73" Type="http://schemas.openxmlformats.org/officeDocument/2006/relationships/image" Target="media/image49.png"/><Relationship Id="rId78" Type="http://schemas.openxmlformats.org/officeDocument/2006/relationships/image" Target="media/image52.png"/><Relationship Id="rId81" Type="http://schemas.openxmlformats.org/officeDocument/2006/relationships/oleObject" Target="embeddings/oleObject11.bin"/><Relationship Id="rId86" Type="http://schemas.openxmlformats.org/officeDocument/2006/relationships/image" Target="media/image57.png"/><Relationship Id="rId94" Type="http://schemas.openxmlformats.org/officeDocument/2006/relationships/image" Target="media/image65.png"/><Relationship Id="rId99" Type="http://schemas.openxmlformats.org/officeDocument/2006/relationships/image" Target="media/image70.png"/><Relationship Id="rId101" Type="http://schemas.openxmlformats.org/officeDocument/2006/relationships/image" Target="media/image72.png"/><Relationship Id="rId122" Type="http://schemas.openxmlformats.org/officeDocument/2006/relationships/image" Target="media/image93.png"/><Relationship Id="rId130" Type="http://schemas.openxmlformats.org/officeDocument/2006/relationships/image" Target="media/image101.png"/><Relationship Id="rId135" Type="http://schemas.openxmlformats.org/officeDocument/2006/relationships/image" Target="media/image106.png"/><Relationship Id="rId143" Type="http://schemas.openxmlformats.org/officeDocument/2006/relationships/image" Target="media/image114.png"/><Relationship Id="rId148" Type="http://schemas.openxmlformats.org/officeDocument/2006/relationships/image" Target="media/image119.png"/><Relationship Id="rId151" Type="http://schemas.openxmlformats.org/officeDocument/2006/relationships/oleObject" Target="embeddings/oleObject14.bin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3" Type="http://schemas.openxmlformats.org/officeDocument/2006/relationships/endnotes" Target="endnotes.xml"/><Relationship Id="rId18" Type="http://schemas.openxmlformats.org/officeDocument/2006/relationships/image" Target="media/image2.png"/><Relationship Id="rId39" Type="http://schemas.openxmlformats.org/officeDocument/2006/relationships/image" Target="media/image21.png"/><Relationship Id="rId109" Type="http://schemas.openxmlformats.org/officeDocument/2006/relationships/image" Target="media/image80.png"/><Relationship Id="rId34" Type="http://schemas.openxmlformats.org/officeDocument/2006/relationships/image" Target="media/image16.png"/><Relationship Id="rId50" Type="http://schemas.openxmlformats.org/officeDocument/2006/relationships/image" Target="media/image32.png"/><Relationship Id="rId55" Type="http://schemas.openxmlformats.org/officeDocument/2006/relationships/image" Target="media/image37.png"/><Relationship Id="rId76" Type="http://schemas.openxmlformats.org/officeDocument/2006/relationships/oleObject" Target="embeddings/oleObject10.bin"/><Relationship Id="rId97" Type="http://schemas.openxmlformats.org/officeDocument/2006/relationships/image" Target="media/image68.png"/><Relationship Id="rId104" Type="http://schemas.openxmlformats.org/officeDocument/2006/relationships/image" Target="media/image75.png"/><Relationship Id="rId120" Type="http://schemas.openxmlformats.org/officeDocument/2006/relationships/image" Target="media/image91.png"/><Relationship Id="rId125" Type="http://schemas.openxmlformats.org/officeDocument/2006/relationships/image" Target="media/image96.png"/><Relationship Id="rId141" Type="http://schemas.openxmlformats.org/officeDocument/2006/relationships/image" Target="media/image112.png"/><Relationship Id="rId146" Type="http://schemas.openxmlformats.org/officeDocument/2006/relationships/image" Target="media/image117.png"/><Relationship Id="rId7" Type="http://schemas.openxmlformats.org/officeDocument/2006/relationships/numbering" Target="numbering.xml"/><Relationship Id="rId71" Type="http://schemas.openxmlformats.org/officeDocument/2006/relationships/oleObject" Target="embeddings/oleObject8.bin"/><Relationship Id="rId92" Type="http://schemas.openxmlformats.org/officeDocument/2006/relationships/image" Target="media/image63.png"/><Relationship Id="rId2" Type="http://schemas.openxmlformats.org/officeDocument/2006/relationships/customXml" Target="../customXml/item2.xml"/><Relationship Id="rId29" Type="http://schemas.openxmlformats.org/officeDocument/2006/relationships/image" Target="media/image11.png"/><Relationship Id="rId24" Type="http://schemas.openxmlformats.org/officeDocument/2006/relationships/image" Target="media/image8.png"/><Relationship Id="rId40" Type="http://schemas.openxmlformats.org/officeDocument/2006/relationships/image" Target="media/image22.png"/><Relationship Id="rId45" Type="http://schemas.openxmlformats.org/officeDocument/2006/relationships/image" Target="media/image27.png"/><Relationship Id="rId66" Type="http://schemas.openxmlformats.org/officeDocument/2006/relationships/image" Target="media/image44.png"/><Relationship Id="rId87" Type="http://schemas.openxmlformats.org/officeDocument/2006/relationships/image" Target="media/image58.png"/><Relationship Id="rId110" Type="http://schemas.openxmlformats.org/officeDocument/2006/relationships/image" Target="media/image81.png"/><Relationship Id="rId115" Type="http://schemas.openxmlformats.org/officeDocument/2006/relationships/image" Target="media/image86.png"/><Relationship Id="rId131" Type="http://schemas.openxmlformats.org/officeDocument/2006/relationships/image" Target="media/image102.png"/><Relationship Id="rId136" Type="http://schemas.openxmlformats.org/officeDocument/2006/relationships/image" Target="media/image107.png"/><Relationship Id="rId61" Type="http://schemas.openxmlformats.org/officeDocument/2006/relationships/image" Target="media/image42.emf"/><Relationship Id="rId82" Type="http://schemas.openxmlformats.org/officeDocument/2006/relationships/image" Target="media/image55.emf"/><Relationship Id="rId152" Type="http://schemas.openxmlformats.org/officeDocument/2006/relationships/header" Target="header1.xml"/><Relationship Id="rId19" Type="http://schemas.openxmlformats.org/officeDocument/2006/relationships/image" Target="media/image3.png"/><Relationship Id="rId14" Type="http://schemas.openxmlformats.org/officeDocument/2006/relationships/footer" Target="footer1.xml"/><Relationship Id="rId30" Type="http://schemas.openxmlformats.org/officeDocument/2006/relationships/image" Target="media/image12.png"/><Relationship Id="rId35" Type="http://schemas.openxmlformats.org/officeDocument/2006/relationships/image" Target="media/image17.png"/><Relationship Id="rId56" Type="http://schemas.openxmlformats.org/officeDocument/2006/relationships/image" Target="media/image38.png"/><Relationship Id="rId77" Type="http://schemas.openxmlformats.org/officeDocument/2006/relationships/image" Target="media/image51.png"/><Relationship Id="rId100" Type="http://schemas.openxmlformats.org/officeDocument/2006/relationships/image" Target="media/image71.png"/><Relationship Id="rId105" Type="http://schemas.openxmlformats.org/officeDocument/2006/relationships/image" Target="media/image76.png"/><Relationship Id="rId126" Type="http://schemas.openxmlformats.org/officeDocument/2006/relationships/image" Target="media/image97.png"/><Relationship Id="rId147" Type="http://schemas.openxmlformats.org/officeDocument/2006/relationships/image" Target="media/image118.png"/><Relationship Id="rId8" Type="http://schemas.openxmlformats.org/officeDocument/2006/relationships/styles" Target="styles.xml"/><Relationship Id="rId51" Type="http://schemas.openxmlformats.org/officeDocument/2006/relationships/image" Target="media/image33.png"/><Relationship Id="rId72" Type="http://schemas.openxmlformats.org/officeDocument/2006/relationships/image" Target="media/image48.png"/><Relationship Id="rId93" Type="http://schemas.openxmlformats.org/officeDocument/2006/relationships/image" Target="media/image64.png"/><Relationship Id="rId98" Type="http://schemas.openxmlformats.org/officeDocument/2006/relationships/image" Target="media/image69.png"/><Relationship Id="rId121" Type="http://schemas.openxmlformats.org/officeDocument/2006/relationships/image" Target="media/image92.png"/><Relationship Id="rId142" Type="http://schemas.openxmlformats.org/officeDocument/2006/relationships/image" Target="media/image113.png"/><Relationship Id="rId3" Type="http://schemas.openxmlformats.org/officeDocument/2006/relationships/customXml" Target="../customXml/item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zakupki.gov.ru/pgz/js/sign.ca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0581edd-fd25-48bc-9d7e-71dc795e36a6">UCKFTMPQX5TF-1882762784-3007</_dlc_DocId>
    <_dlc_DocIdUrl xmlns="e0581edd-fd25-48bc-9d7e-71dc795e36a6">
      <Url>https://sp.lanit.ru/eis/_layouts/15/DocIdRedir.aspx?ID=UCKFTMPQX5TF-1882762784-3007</Url>
      <Description>UCKFTMPQX5TF-1882762784-3007</Description>
    </_dlc_DocIdUrl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02503E1F285E9F4F966A9BC8CFD1782D" ma:contentTypeVersion="1" ma:contentTypeDescription="Создание документа." ma:contentTypeScope="" ma:versionID="94d8b5a159e83a5c6ffc86cea6d431e8">
  <xsd:schema xmlns:xsd="http://www.w3.org/2001/XMLSchema" xmlns:xs="http://www.w3.org/2001/XMLSchema" xmlns:p="http://schemas.microsoft.com/office/2006/metadata/properties" xmlns:ns2="e0581edd-fd25-48bc-9d7e-71dc795e36a6" targetNamespace="http://schemas.microsoft.com/office/2006/metadata/properties" ma:root="true" ma:fieldsID="a63112f8073d783ced3bbe667218400c" ns2:_="">
    <xsd:import namespace="e0581edd-fd25-48bc-9d7e-71dc795e36a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581edd-fd25-48bc-9d7e-71dc795e36a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9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LongProperties xmlns="http://schemas.microsoft.com/office/2006/metadata/longProperties"/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4B0334-E533-40A2-B3F2-0505DE5AFA99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33C55E57-FD93-45D4-A8D6-2949427A0801}">
  <ds:schemaRefs>
    <ds:schemaRef ds:uri="http://schemas.microsoft.com/office/2006/metadata/properties"/>
    <ds:schemaRef ds:uri="http://schemas.microsoft.com/office/infopath/2007/PartnerControls"/>
    <ds:schemaRef ds:uri="e0581edd-fd25-48bc-9d7e-71dc795e36a6"/>
  </ds:schemaRefs>
</ds:datastoreItem>
</file>

<file path=customXml/itemProps3.xml><?xml version="1.0" encoding="utf-8"?>
<ds:datastoreItem xmlns:ds="http://schemas.openxmlformats.org/officeDocument/2006/customXml" ds:itemID="{14708B2B-468D-4492-8098-1E1E63CE03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0581edd-fd25-48bc-9d7e-71dc795e36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1CFA7F6-EA7A-4AC4-BFA1-9E2BB18C3BA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2BF9272-3D02-4F5E-8448-439F54642B28}">
  <ds:schemaRefs>
    <ds:schemaRef ds:uri="http://schemas.microsoft.com/office/2006/metadata/longProperties"/>
  </ds:schemaRefs>
</ds:datastoreItem>
</file>

<file path=customXml/itemProps6.xml><?xml version="1.0" encoding="utf-8"?>
<ds:datastoreItem xmlns:ds="http://schemas.openxmlformats.org/officeDocument/2006/customXml" ds:itemID="{19E6967A-CC5A-47AF-808A-9A0A3E1396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171</Pages>
  <Words>25381</Words>
  <Characters>144678</Characters>
  <Application>Microsoft Office Word</Application>
  <DocSecurity>0</DocSecurity>
  <Lines>1205</Lines>
  <Paragraphs>339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Руководство пользователя ПУ РК РБГ</vt:lpstr>
    </vt:vector>
  </TitlesOfParts>
  <Company>OM-3</Company>
  <LinksUpToDate>false</LinksUpToDate>
  <CharactersWithSpaces>169720</CharactersWithSpaces>
  <SharedDoc>false</SharedDoc>
  <HLinks>
    <vt:vector size="474" baseType="variant">
      <vt:variant>
        <vt:i4>6815805</vt:i4>
      </vt:variant>
      <vt:variant>
        <vt:i4>474</vt:i4>
      </vt:variant>
      <vt:variant>
        <vt:i4>0</vt:i4>
      </vt:variant>
      <vt:variant>
        <vt:i4>5</vt:i4>
      </vt:variant>
      <vt:variant>
        <vt:lpwstr>consultantplus://offline/ref=DEC0DA65C2F013F27FF183C2815DBBE03F26CF6CDF95A60633E71CDEFF8711955560223A0E1D39E6S2o4O</vt:lpwstr>
      </vt:variant>
      <vt:variant>
        <vt:lpwstr/>
      </vt:variant>
      <vt:variant>
        <vt:i4>1507385</vt:i4>
      </vt:variant>
      <vt:variant>
        <vt:i4>467</vt:i4>
      </vt:variant>
      <vt:variant>
        <vt:i4>0</vt:i4>
      </vt:variant>
      <vt:variant>
        <vt:i4>5</vt:i4>
      </vt:variant>
      <vt:variant>
        <vt:lpwstr/>
      </vt:variant>
      <vt:variant>
        <vt:lpwstr>_Toc400099494</vt:lpwstr>
      </vt:variant>
      <vt:variant>
        <vt:i4>1507385</vt:i4>
      </vt:variant>
      <vt:variant>
        <vt:i4>461</vt:i4>
      </vt:variant>
      <vt:variant>
        <vt:i4>0</vt:i4>
      </vt:variant>
      <vt:variant>
        <vt:i4>5</vt:i4>
      </vt:variant>
      <vt:variant>
        <vt:lpwstr/>
      </vt:variant>
      <vt:variant>
        <vt:lpwstr>_Toc400099493</vt:lpwstr>
      </vt:variant>
      <vt:variant>
        <vt:i4>1507385</vt:i4>
      </vt:variant>
      <vt:variant>
        <vt:i4>455</vt:i4>
      </vt:variant>
      <vt:variant>
        <vt:i4>0</vt:i4>
      </vt:variant>
      <vt:variant>
        <vt:i4>5</vt:i4>
      </vt:variant>
      <vt:variant>
        <vt:lpwstr/>
      </vt:variant>
      <vt:variant>
        <vt:lpwstr>_Toc400099492</vt:lpwstr>
      </vt:variant>
      <vt:variant>
        <vt:i4>1507385</vt:i4>
      </vt:variant>
      <vt:variant>
        <vt:i4>449</vt:i4>
      </vt:variant>
      <vt:variant>
        <vt:i4>0</vt:i4>
      </vt:variant>
      <vt:variant>
        <vt:i4>5</vt:i4>
      </vt:variant>
      <vt:variant>
        <vt:lpwstr/>
      </vt:variant>
      <vt:variant>
        <vt:lpwstr>_Toc400099491</vt:lpwstr>
      </vt:variant>
      <vt:variant>
        <vt:i4>1507385</vt:i4>
      </vt:variant>
      <vt:variant>
        <vt:i4>443</vt:i4>
      </vt:variant>
      <vt:variant>
        <vt:i4>0</vt:i4>
      </vt:variant>
      <vt:variant>
        <vt:i4>5</vt:i4>
      </vt:variant>
      <vt:variant>
        <vt:lpwstr/>
      </vt:variant>
      <vt:variant>
        <vt:lpwstr>_Toc400099490</vt:lpwstr>
      </vt:variant>
      <vt:variant>
        <vt:i4>1441849</vt:i4>
      </vt:variant>
      <vt:variant>
        <vt:i4>437</vt:i4>
      </vt:variant>
      <vt:variant>
        <vt:i4>0</vt:i4>
      </vt:variant>
      <vt:variant>
        <vt:i4>5</vt:i4>
      </vt:variant>
      <vt:variant>
        <vt:lpwstr/>
      </vt:variant>
      <vt:variant>
        <vt:lpwstr>_Toc400099489</vt:lpwstr>
      </vt:variant>
      <vt:variant>
        <vt:i4>1441849</vt:i4>
      </vt:variant>
      <vt:variant>
        <vt:i4>431</vt:i4>
      </vt:variant>
      <vt:variant>
        <vt:i4>0</vt:i4>
      </vt:variant>
      <vt:variant>
        <vt:i4>5</vt:i4>
      </vt:variant>
      <vt:variant>
        <vt:lpwstr/>
      </vt:variant>
      <vt:variant>
        <vt:lpwstr>_Toc400099488</vt:lpwstr>
      </vt:variant>
      <vt:variant>
        <vt:i4>1441849</vt:i4>
      </vt:variant>
      <vt:variant>
        <vt:i4>425</vt:i4>
      </vt:variant>
      <vt:variant>
        <vt:i4>0</vt:i4>
      </vt:variant>
      <vt:variant>
        <vt:i4>5</vt:i4>
      </vt:variant>
      <vt:variant>
        <vt:lpwstr/>
      </vt:variant>
      <vt:variant>
        <vt:lpwstr>_Toc400099487</vt:lpwstr>
      </vt:variant>
      <vt:variant>
        <vt:i4>1441849</vt:i4>
      </vt:variant>
      <vt:variant>
        <vt:i4>419</vt:i4>
      </vt:variant>
      <vt:variant>
        <vt:i4>0</vt:i4>
      </vt:variant>
      <vt:variant>
        <vt:i4>5</vt:i4>
      </vt:variant>
      <vt:variant>
        <vt:lpwstr/>
      </vt:variant>
      <vt:variant>
        <vt:lpwstr>_Toc400099486</vt:lpwstr>
      </vt:variant>
      <vt:variant>
        <vt:i4>1441849</vt:i4>
      </vt:variant>
      <vt:variant>
        <vt:i4>413</vt:i4>
      </vt:variant>
      <vt:variant>
        <vt:i4>0</vt:i4>
      </vt:variant>
      <vt:variant>
        <vt:i4>5</vt:i4>
      </vt:variant>
      <vt:variant>
        <vt:lpwstr/>
      </vt:variant>
      <vt:variant>
        <vt:lpwstr>_Toc400099485</vt:lpwstr>
      </vt:variant>
      <vt:variant>
        <vt:i4>1441849</vt:i4>
      </vt:variant>
      <vt:variant>
        <vt:i4>407</vt:i4>
      </vt:variant>
      <vt:variant>
        <vt:i4>0</vt:i4>
      </vt:variant>
      <vt:variant>
        <vt:i4>5</vt:i4>
      </vt:variant>
      <vt:variant>
        <vt:lpwstr/>
      </vt:variant>
      <vt:variant>
        <vt:lpwstr>_Toc400099484</vt:lpwstr>
      </vt:variant>
      <vt:variant>
        <vt:i4>1441849</vt:i4>
      </vt:variant>
      <vt:variant>
        <vt:i4>401</vt:i4>
      </vt:variant>
      <vt:variant>
        <vt:i4>0</vt:i4>
      </vt:variant>
      <vt:variant>
        <vt:i4>5</vt:i4>
      </vt:variant>
      <vt:variant>
        <vt:lpwstr/>
      </vt:variant>
      <vt:variant>
        <vt:lpwstr>_Toc400099483</vt:lpwstr>
      </vt:variant>
      <vt:variant>
        <vt:i4>1441849</vt:i4>
      </vt:variant>
      <vt:variant>
        <vt:i4>395</vt:i4>
      </vt:variant>
      <vt:variant>
        <vt:i4>0</vt:i4>
      </vt:variant>
      <vt:variant>
        <vt:i4>5</vt:i4>
      </vt:variant>
      <vt:variant>
        <vt:lpwstr/>
      </vt:variant>
      <vt:variant>
        <vt:lpwstr>_Toc400099482</vt:lpwstr>
      </vt:variant>
      <vt:variant>
        <vt:i4>1441849</vt:i4>
      </vt:variant>
      <vt:variant>
        <vt:i4>389</vt:i4>
      </vt:variant>
      <vt:variant>
        <vt:i4>0</vt:i4>
      </vt:variant>
      <vt:variant>
        <vt:i4>5</vt:i4>
      </vt:variant>
      <vt:variant>
        <vt:lpwstr/>
      </vt:variant>
      <vt:variant>
        <vt:lpwstr>_Toc400099481</vt:lpwstr>
      </vt:variant>
      <vt:variant>
        <vt:i4>1441849</vt:i4>
      </vt:variant>
      <vt:variant>
        <vt:i4>383</vt:i4>
      </vt:variant>
      <vt:variant>
        <vt:i4>0</vt:i4>
      </vt:variant>
      <vt:variant>
        <vt:i4>5</vt:i4>
      </vt:variant>
      <vt:variant>
        <vt:lpwstr/>
      </vt:variant>
      <vt:variant>
        <vt:lpwstr>_Toc400099480</vt:lpwstr>
      </vt:variant>
      <vt:variant>
        <vt:i4>1638457</vt:i4>
      </vt:variant>
      <vt:variant>
        <vt:i4>377</vt:i4>
      </vt:variant>
      <vt:variant>
        <vt:i4>0</vt:i4>
      </vt:variant>
      <vt:variant>
        <vt:i4>5</vt:i4>
      </vt:variant>
      <vt:variant>
        <vt:lpwstr/>
      </vt:variant>
      <vt:variant>
        <vt:lpwstr>_Toc400099479</vt:lpwstr>
      </vt:variant>
      <vt:variant>
        <vt:i4>1638457</vt:i4>
      </vt:variant>
      <vt:variant>
        <vt:i4>371</vt:i4>
      </vt:variant>
      <vt:variant>
        <vt:i4>0</vt:i4>
      </vt:variant>
      <vt:variant>
        <vt:i4>5</vt:i4>
      </vt:variant>
      <vt:variant>
        <vt:lpwstr/>
      </vt:variant>
      <vt:variant>
        <vt:lpwstr>_Toc400099478</vt:lpwstr>
      </vt:variant>
      <vt:variant>
        <vt:i4>1638457</vt:i4>
      </vt:variant>
      <vt:variant>
        <vt:i4>365</vt:i4>
      </vt:variant>
      <vt:variant>
        <vt:i4>0</vt:i4>
      </vt:variant>
      <vt:variant>
        <vt:i4>5</vt:i4>
      </vt:variant>
      <vt:variant>
        <vt:lpwstr/>
      </vt:variant>
      <vt:variant>
        <vt:lpwstr>_Toc400099477</vt:lpwstr>
      </vt:variant>
      <vt:variant>
        <vt:i4>1638457</vt:i4>
      </vt:variant>
      <vt:variant>
        <vt:i4>359</vt:i4>
      </vt:variant>
      <vt:variant>
        <vt:i4>0</vt:i4>
      </vt:variant>
      <vt:variant>
        <vt:i4>5</vt:i4>
      </vt:variant>
      <vt:variant>
        <vt:lpwstr/>
      </vt:variant>
      <vt:variant>
        <vt:lpwstr>_Toc400099476</vt:lpwstr>
      </vt:variant>
      <vt:variant>
        <vt:i4>1638457</vt:i4>
      </vt:variant>
      <vt:variant>
        <vt:i4>353</vt:i4>
      </vt:variant>
      <vt:variant>
        <vt:i4>0</vt:i4>
      </vt:variant>
      <vt:variant>
        <vt:i4>5</vt:i4>
      </vt:variant>
      <vt:variant>
        <vt:lpwstr/>
      </vt:variant>
      <vt:variant>
        <vt:lpwstr>_Toc400099475</vt:lpwstr>
      </vt:variant>
      <vt:variant>
        <vt:i4>1638457</vt:i4>
      </vt:variant>
      <vt:variant>
        <vt:i4>347</vt:i4>
      </vt:variant>
      <vt:variant>
        <vt:i4>0</vt:i4>
      </vt:variant>
      <vt:variant>
        <vt:i4>5</vt:i4>
      </vt:variant>
      <vt:variant>
        <vt:lpwstr/>
      </vt:variant>
      <vt:variant>
        <vt:lpwstr>_Toc400099474</vt:lpwstr>
      </vt:variant>
      <vt:variant>
        <vt:i4>1638457</vt:i4>
      </vt:variant>
      <vt:variant>
        <vt:i4>341</vt:i4>
      </vt:variant>
      <vt:variant>
        <vt:i4>0</vt:i4>
      </vt:variant>
      <vt:variant>
        <vt:i4>5</vt:i4>
      </vt:variant>
      <vt:variant>
        <vt:lpwstr/>
      </vt:variant>
      <vt:variant>
        <vt:lpwstr>_Toc400099473</vt:lpwstr>
      </vt:variant>
      <vt:variant>
        <vt:i4>1703993</vt:i4>
      </vt:variant>
      <vt:variant>
        <vt:i4>335</vt:i4>
      </vt:variant>
      <vt:variant>
        <vt:i4>0</vt:i4>
      </vt:variant>
      <vt:variant>
        <vt:i4>5</vt:i4>
      </vt:variant>
      <vt:variant>
        <vt:lpwstr/>
      </vt:variant>
      <vt:variant>
        <vt:lpwstr>_Toc400099444</vt:lpwstr>
      </vt:variant>
      <vt:variant>
        <vt:i4>1703993</vt:i4>
      </vt:variant>
      <vt:variant>
        <vt:i4>329</vt:i4>
      </vt:variant>
      <vt:variant>
        <vt:i4>0</vt:i4>
      </vt:variant>
      <vt:variant>
        <vt:i4>5</vt:i4>
      </vt:variant>
      <vt:variant>
        <vt:lpwstr/>
      </vt:variant>
      <vt:variant>
        <vt:lpwstr>_Toc400099443</vt:lpwstr>
      </vt:variant>
      <vt:variant>
        <vt:i4>1703993</vt:i4>
      </vt:variant>
      <vt:variant>
        <vt:i4>323</vt:i4>
      </vt:variant>
      <vt:variant>
        <vt:i4>0</vt:i4>
      </vt:variant>
      <vt:variant>
        <vt:i4>5</vt:i4>
      </vt:variant>
      <vt:variant>
        <vt:lpwstr/>
      </vt:variant>
      <vt:variant>
        <vt:lpwstr>_Toc400099442</vt:lpwstr>
      </vt:variant>
      <vt:variant>
        <vt:i4>1703993</vt:i4>
      </vt:variant>
      <vt:variant>
        <vt:i4>317</vt:i4>
      </vt:variant>
      <vt:variant>
        <vt:i4>0</vt:i4>
      </vt:variant>
      <vt:variant>
        <vt:i4>5</vt:i4>
      </vt:variant>
      <vt:variant>
        <vt:lpwstr/>
      </vt:variant>
      <vt:variant>
        <vt:lpwstr>_Toc400099441</vt:lpwstr>
      </vt:variant>
      <vt:variant>
        <vt:i4>1703993</vt:i4>
      </vt:variant>
      <vt:variant>
        <vt:i4>311</vt:i4>
      </vt:variant>
      <vt:variant>
        <vt:i4>0</vt:i4>
      </vt:variant>
      <vt:variant>
        <vt:i4>5</vt:i4>
      </vt:variant>
      <vt:variant>
        <vt:lpwstr/>
      </vt:variant>
      <vt:variant>
        <vt:lpwstr>_Toc400099440</vt:lpwstr>
      </vt:variant>
      <vt:variant>
        <vt:i4>1900601</vt:i4>
      </vt:variant>
      <vt:variant>
        <vt:i4>305</vt:i4>
      </vt:variant>
      <vt:variant>
        <vt:i4>0</vt:i4>
      </vt:variant>
      <vt:variant>
        <vt:i4>5</vt:i4>
      </vt:variant>
      <vt:variant>
        <vt:lpwstr/>
      </vt:variant>
      <vt:variant>
        <vt:lpwstr>_Toc400099439</vt:lpwstr>
      </vt:variant>
      <vt:variant>
        <vt:i4>1900601</vt:i4>
      </vt:variant>
      <vt:variant>
        <vt:i4>299</vt:i4>
      </vt:variant>
      <vt:variant>
        <vt:i4>0</vt:i4>
      </vt:variant>
      <vt:variant>
        <vt:i4>5</vt:i4>
      </vt:variant>
      <vt:variant>
        <vt:lpwstr/>
      </vt:variant>
      <vt:variant>
        <vt:lpwstr>_Toc400099438</vt:lpwstr>
      </vt:variant>
      <vt:variant>
        <vt:i4>1900601</vt:i4>
      </vt:variant>
      <vt:variant>
        <vt:i4>293</vt:i4>
      </vt:variant>
      <vt:variant>
        <vt:i4>0</vt:i4>
      </vt:variant>
      <vt:variant>
        <vt:i4>5</vt:i4>
      </vt:variant>
      <vt:variant>
        <vt:lpwstr/>
      </vt:variant>
      <vt:variant>
        <vt:lpwstr>_Toc400099437</vt:lpwstr>
      </vt:variant>
      <vt:variant>
        <vt:i4>1900601</vt:i4>
      </vt:variant>
      <vt:variant>
        <vt:i4>287</vt:i4>
      </vt:variant>
      <vt:variant>
        <vt:i4>0</vt:i4>
      </vt:variant>
      <vt:variant>
        <vt:i4>5</vt:i4>
      </vt:variant>
      <vt:variant>
        <vt:lpwstr/>
      </vt:variant>
      <vt:variant>
        <vt:lpwstr>_Toc400099436</vt:lpwstr>
      </vt:variant>
      <vt:variant>
        <vt:i4>1900601</vt:i4>
      </vt:variant>
      <vt:variant>
        <vt:i4>281</vt:i4>
      </vt:variant>
      <vt:variant>
        <vt:i4>0</vt:i4>
      </vt:variant>
      <vt:variant>
        <vt:i4>5</vt:i4>
      </vt:variant>
      <vt:variant>
        <vt:lpwstr/>
      </vt:variant>
      <vt:variant>
        <vt:lpwstr>_Toc400099435</vt:lpwstr>
      </vt:variant>
      <vt:variant>
        <vt:i4>1900601</vt:i4>
      </vt:variant>
      <vt:variant>
        <vt:i4>275</vt:i4>
      </vt:variant>
      <vt:variant>
        <vt:i4>0</vt:i4>
      </vt:variant>
      <vt:variant>
        <vt:i4>5</vt:i4>
      </vt:variant>
      <vt:variant>
        <vt:lpwstr/>
      </vt:variant>
      <vt:variant>
        <vt:lpwstr>_Toc400099434</vt:lpwstr>
      </vt:variant>
      <vt:variant>
        <vt:i4>1900601</vt:i4>
      </vt:variant>
      <vt:variant>
        <vt:i4>269</vt:i4>
      </vt:variant>
      <vt:variant>
        <vt:i4>0</vt:i4>
      </vt:variant>
      <vt:variant>
        <vt:i4>5</vt:i4>
      </vt:variant>
      <vt:variant>
        <vt:lpwstr/>
      </vt:variant>
      <vt:variant>
        <vt:lpwstr>_Toc400099433</vt:lpwstr>
      </vt:variant>
      <vt:variant>
        <vt:i4>1900601</vt:i4>
      </vt:variant>
      <vt:variant>
        <vt:i4>263</vt:i4>
      </vt:variant>
      <vt:variant>
        <vt:i4>0</vt:i4>
      </vt:variant>
      <vt:variant>
        <vt:i4>5</vt:i4>
      </vt:variant>
      <vt:variant>
        <vt:lpwstr/>
      </vt:variant>
      <vt:variant>
        <vt:lpwstr>_Toc400099432</vt:lpwstr>
      </vt:variant>
      <vt:variant>
        <vt:i4>1900601</vt:i4>
      </vt:variant>
      <vt:variant>
        <vt:i4>257</vt:i4>
      </vt:variant>
      <vt:variant>
        <vt:i4>0</vt:i4>
      </vt:variant>
      <vt:variant>
        <vt:i4>5</vt:i4>
      </vt:variant>
      <vt:variant>
        <vt:lpwstr/>
      </vt:variant>
      <vt:variant>
        <vt:lpwstr>_Toc400099431</vt:lpwstr>
      </vt:variant>
      <vt:variant>
        <vt:i4>1900601</vt:i4>
      </vt:variant>
      <vt:variant>
        <vt:i4>251</vt:i4>
      </vt:variant>
      <vt:variant>
        <vt:i4>0</vt:i4>
      </vt:variant>
      <vt:variant>
        <vt:i4>5</vt:i4>
      </vt:variant>
      <vt:variant>
        <vt:lpwstr/>
      </vt:variant>
      <vt:variant>
        <vt:lpwstr>_Toc400099430</vt:lpwstr>
      </vt:variant>
      <vt:variant>
        <vt:i4>1835065</vt:i4>
      </vt:variant>
      <vt:variant>
        <vt:i4>245</vt:i4>
      </vt:variant>
      <vt:variant>
        <vt:i4>0</vt:i4>
      </vt:variant>
      <vt:variant>
        <vt:i4>5</vt:i4>
      </vt:variant>
      <vt:variant>
        <vt:lpwstr/>
      </vt:variant>
      <vt:variant>
        <vt:lpwstr>_Toc400099429</vt:lpwstr>
      </vt:variant>
      <vt:variant>
        <vt:i4>1835065</vt:i4>
      </vt:variant>
      <vt:variant>
        <vt:i4>239</vt:i4>
      </vt:variant>
      <vt:variant>
        <vt:i4>0</vt:i4>
      </vt:variant>
      <vt:variant>
        <vt:i4>5</vt:i4>
      </vt:variant>
      <vt:variant>
        <vt:lpwstr/>
      </vt:variant>
      <vt:variant>
        <vt:lpwstr>_Toc400099428</vt:lpwstr>
      </vt:variant>
      <vt:variant>
        <vt:i4>1835065</vt:i4>
      </vt:variant>
      <vt:variant>
        <vt:i4>233</vt:i4>
      </vt:variant>
      <vt:variant>
        <vt:i4>0</vt:i4>
      </vt:variant>
      <vt:variant>
        <vt:i4>5</vt:i4>
      </vt:variant>
      <vt:variant>
        <vt:lpwstr/>
      </vt:variant>
      <vt:variant>
        <vt:lpwstr>_Toc400099427</vt:lpwstr>
      </vt:variant>
      <vt:variant>
        <vt:i4>1835065</vt:i4>
      </vt:variant>
      <vt:variant>
        <vt:i4>227</vt:i4>
      </vt:variant>
      <vt:variant>
        <vt:i4>0</vt:i4>
      </vt:variant>
      <vt:variant>
        <vt:i4>5</vt:i4>
      </vt:variant>
      <vt:variant>
        <vt:lpwstr/>
      </vt:variant>
      <vt:variant>
        <vt:lpwstr>_Toc400099426</vt:lpwstr>
      </vt:variant>
      <vt:variant>
        <vt:i4>1835065</vt:i4>
      </vt:variant>
      <vt:variant>
        <vt:i4>221</vt:i4>
      </vt:variant>
      <vt:variant>
        <vt:i4>0</vt:i4>
      </vt:variant>
      <vt:variant>
        <vt:i4>5</vt:i4>
      </vt:variant>
      <vt:variant>
        <vt:lpwstr/>
      </vt:variant>
      <vt:variant>
        <vt:lpwstr>_Toc400099425</vt:lpwstr>
      </vt:variant>
      <vt:variant>
        <vt:i4>1835065</vt:i4>
      </vt:variant>
      <vt:variant>
        <vt:i4>215</vt:i4>
      </vt:variant>
      <vt:variant>
        <vt:i4>0</vt:i4>
      </vt:variant>
      <vt:variant>
        <vt:i4>5</vt:i4>
      </vt:variant>
      <vt:variant>
        <vt:lpwstr/>
      </vt:variant>
      <vt:variant>
        <vt:lpwstr>_Toc400099424</vt:lpwstr>
      </vt:variant>
      <vt:variant>
        <vt:i4>1835065</vt:i4>
      </vt:variant>
      <vt:variant>
        <vt:i4>209</vt:i4>
      </vt:variant>
      <vt:variant>
        <vt:i4>0</vt:i4>
      </vt:variant>
      <vt:variant>
        <vt:i4>5</vt:i4>
      </vt:variant>
      <vt:variant>
        <vt:lpwstr/>
      </vt:variant>
      <vt:variant>
        <vt:lpwstr>_Toc400099423</vt:lpwstr>
      </vt:variant>
      <vt:variant>
        <vt:i4>1835065</vt:i4>
      </vt:variant>
      <vt:variant>
        <vt:i4>203</vt:i4>
      </vt:variant>
      <vt:variant>
        <vt:i4>0</vt:i4>
      </vt:variant>
      <vt:variant>
        <vt:i4>5</vt:i4>
      </vt:variant>
      <vt:variant>
        <vt:lpwstr/>
      </vt:variant>
      <vt:variant>
        <vt:lpwstr>_Toc400099422</vt:lpwstr>
      </vt:variant>
      <vt:variant>
        <vt:i4>1835065</vt:i4>
      </vt:variant>
      <vt:variant>
        <vt:i4>197</vt:i4>
      </vt:variant>
      <vt:variant>
        <vt:i4>0</vt:i4>
      </vt:variant>
      <vt:variant>
        <vt:i4>5</vt:i4>
      </vt:variant>
      <vt:variant>
        <vt:lpwstr/>
      </vt:variant>
      <vt:variant>
        <vt:lpwstr>_Toc400099421</vt:lpwstr>
      </vt:variant>
      <vt:variant>
        <vt:i4>1835065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_Toc400099420</vt:lpwstr>
      </vt:variant>
      <vt:variant>
        <vt:i4>2031673</vt:i4>
      </vt:variant>
      <vt:variant>
        <vt:i4>185</vt:i4>
      </vt:variant>
      <vt:variant>
        <vt:i4>0</vt:i4>
      </vt:variant>
      <vt:variant>
        <vt:i4>5</vt:i4>
      </vt:variant>
      <vt:variant>
        <vt:lpwstr/>
      </vt:variant>
      <vt:variant>
        <vt:lpwstr>_Toc400099419</vt:lpwstr>
      </vt:variant>
      <vt:variant>
        <vt:i4>2031673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_Toc400099418</vt:lpwstr>
      </vt:variant>
      <vt:variant>
        <vt:i4>2031673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_Toc400099417</vt:lpwstr>
      </vt:variant>
      <vt:variant>
        <vt:i4>2031673</vt:i4>
      </vt:variant>
      <vt:variant>
        <vt:i4>167</vt:i4>
      </vt:variant>
      <vt:variant>
        <vt:i4>0</vt:i4>
      </vt:variant>
      <vt:variant>
        <vt:i4>5</vt:i4>
      </vt:variant>
      <vt:variant>
        <vt:lpwstr/>
      </vt:variant>
      <vt:variant>
        <vt:lpwstr>_Toc400099416</vt:lpwstr>
      </vt:variant>
      <vt:variant>
        <vt:i4>2031673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_Toc400099415</vt:lpwstr>
      </vt:variant>
      <vt:variant>
        <vt:i4>2031673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_Toc400099414</vt:lpwstr>
      </vt:variant>
      <vt:variant>
        <vt:i4>2031673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_Toc400099413</vt:lpwstr>
      </vt:variant>
      <vt:variant>
        <vt:i4>2031673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_Toc400099412</vt:lpwstr>
      </vt:variant>
      <vt:variant>
        <vt:i4>2031673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_Toc400099411</vt:lpwstr>
      </vt:variant>
      <vt:variant>
        <vt:i4>2031673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_Toc400099410</vt:lpwstr>
      </vt:variant>
      <vt:variant>
        <vt:i4>1966137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_Toc400099409</vt:lpwstr>
      </vt:variant>
      <vt:variant>
        <vt:i4>1966137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_Toc400099408</vt:lpwstr>
      </vt:variant>
      <vt:variant>
        <vt:i4>1966137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_Toc400099407</vt:lpwstr>
      </vt:variant>
      <vt:variant>
        <vt:i4>1966137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_Toc400099406</vt:lpwstr>
      </vt:variant>
      <vt:variant>
        <vt:i4>1966137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_Toc400099405</vt:lpwstr>
      </vt:variant>
      <vt:variant>
        <vt:i4>1966137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_Toc400099404</vt:lpwstr>
      </vt:variant>
      <vt:variant>
        <vt:i4>1966137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_Toc400099403</vt:lpwstr>
      </vt:variant>
      <vt:variant>
        <vt:i4>1966137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_Toc400099402</vt:lpwstr>
      </vt:variant>
      <vt:variant>
        <vt:i4>1966137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_Toc400099401</vt:lpwstr>
      </vt:variant>
      <vt:variant>
        <vt:i4>1966137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_Toc400099400</vt:lpwstr>
      </vt:variant>
      <vt:variant>
        <vt:i4>1507390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_Toc400099399</vt:lpwstr>
      </vt:variant>
      <vt:variant>
        <vt:i4>1507390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_Toc400099398</vt:lpwstr>
      </vt:variant>
      <vt:variant>
        <vt:i4>1507390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_Toc400099397</vt:lpwstr>
      </vt:variant>
      <vt:variant>
        <vt:i4>1507390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_Toc400099396</vt:lpwstr>
      </vt:variant>
      <vt:variant>
        <vt:i4>1507390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_Toc400099395</vt:lpwstr>
      </vt:variant>
      <vt:variant>
        <vt:i4>1507390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_Toc400099394</vt:lpwstr>
      </vt:variant>
      <vt:variant>
        <vt:i4>1507390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_Toc400099393</vt:lpwstr>
      </vt:variant>
      <vt:variant>
        <vt:i4>1507390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_Toc400099392</vt:lpwstr>
      </vt:variant>
      <vt:variant>
        <vt:i4>1507390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_Toc400099391</vt:lpwstr>
      </vt:variant>
      <vt:variant>
        <vt:i4>983111</vt:i4>
      </vt:variant>
      <vt:variant>
        <vt:i4>0</vt:i4>
      </vt:variant>
      <vt:variant>
        <vt:i4>0</vt:i4>
      </vt:variant>
      <vt:variant>
        <vt:i4>5</vt:i4>
      </vt:variant>
      <vt:variant>
        <vt:lpwstr>http://zakupki.gov.ru/pgz/js/sign.cab</vt:lpwstr>
      </vt:variant>
      <vt:variant>
        <vt:lpwstr/>
      </vt:variant>
      <vt:variant>
        <vt:i4>917522</vt:i4>
      </vt:variant>
      <vt:variant>
        <vt:i4>122102</vt:i4>
      </vt:variant>
      <vt:variant>
        <vt:i4>1081</vt:i4>
      </vt:variant>
      <vt:variant>
        <vt:i4>1</vt:i4>
      </vt:variant>
      <vt:variant>
        <vt:lpwstr>C:\Users\NFACE~1.FED\AppData\Local\Temp\SNAGHTML491056.PNG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ПУ РК РБГ</dc:title>
  <dc:subject>ООС</dc:subject>
  <dc:creator/>
  <cp:keywords/>
  <dc:description/>
  <cp:lastModifiedBy>Демидов Евгений Геннадьевич</cp:lastModifiedBy>
  <cp:revision>3</cp:revision>
  <cp:lastPrinted>2012-09-28T12:55:00Z</cp:lastPrinted>
  <dcterms:created xsi:type="dcterms:W3CDTF">2016-07-04T18:20:00Z</dcterms:created>
  <dcterms:modified xsi:type="dcterms:W3CDTF">2016-07-26T07:25:00Z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Документ</vt:lpwstr>
  </property>
  <property fmtid="{D5CDD505-2E9C-101B-9397-08002B2CF9AE}" pid="3" name="Google.Documents.DocumentId">
    <vt:lpwstr>1pUBfJ_bA36VtcDgXXC95H1qbu4O_tXaIimkvaT3Rl1Y</vt:lpwstr>
  </property>
  <property fmtid="{D5CDD505-2E9C-101B-9397-08002B2CF9AE}" pid="4" name="Google.Documents.RevisionId">
    <vt:lpwstr>04383837132446177181</vt:lpwstr>
  </property>
  <property fmtid="{D5CDD505-2E9C-101B-9397-08002B2CF9AE}" pid="5" name="Google.Documents.PreviousRevisionId">
    <vt:lpwstr>08502235140064167137</vt:lpwstr>
  </property>
  <property fmtid="{D5CDD505-2E9C-101B-9397-08002B2CF9AE}" pid="6" name="Google.Documents.PluginVersion">
    <vt:lpwstr>2.0.2424.7283</vt:lpwstr>
  </property>
  <property fmtid="{D5CDD505-2E9C-101B-9397-08002B2CF9AE}" pid="7" name="Google.Documents.MergeIncapabilityFlags">
    <vt:lpwstr/>
  </property>
  <property fmtid="{D5CDD505-2E9C-101B-9397-08002B2CF9AE}" pid="8" name="Google.Documents.Tracking">
    <vt:lpwstr>false</vt:lpwstr>
  </property>
  <property fmtid="{D5CDD505-2E9C-101B-9397-08002B2CF9AE}" pid="9" name="Subject">
    <vt:lpwstr>ООС</vt:lpwstr>
  </property>
  <property fmtid="{D5CDD505-2E9C-101B-9397-08002B2CF9AE}" pid="10" name="Keywords">
    <vt:lpwstr/>
  </property>
  <property fmtid="{D5CDD505-2E9C-101B-9397-08002B2CF9AE}" pid="11" name="_Author">
    <vt:lpwstr/>
  </property>
  <property fmtid="{D5CDD505-2E9C-101B-9397-08002B2CF9AE}" pid="12" name="_Category">
    <vt:lpwstr/>
  </property>
  <property fmtid="{D5CDD505-2E9C-101B-9397-08002B2CF9AE}" pid="13" name="Categories">
    <vt:lpwstr/>
  </property>
  <property fmtid="{D5CDD505-2E9C-101B-9397-08002B2CF9AE}" pid="14" name="Approval Level">
    <vt:lpwstr/>
  </property>
  <property fmtid="{D5CDD505-2E9C-101B-9397-08002B2CF9AE}" pid="15" name="_Comments">
    <vt:lpwstr/>
  </property>
  <property fmtid="{D5CDD505-2E9C-101B-9397-08002B2CF9AE}" pid="16" name="Assigned To">
    <vt:lpwstr/>
  </property>
  <property fmtid="{D5CDD505-2E9C-101B-9397-08002B2CF9AE}" pid="17" name="Официальная формулировка">
    <vt:lpwstr/>
  </property>
  <property fmtid="{D5CDD505-2E9C-101B-9397-08002B2CF9AE}" pid="18" name="Учет в документации">
    <vt:lpwstr/>
  </property>
  <property fmtid="{D5CDD505-2E9C-101B-9397-08002B2CF9AE}" pid="19" name="Версия разработки">
    <vt:lpwstr/>
  </property>
  <property fmtid="{D5CDD505-2E9C-101B-9397-08002B2CF9AE}" pid="20" name="Jira">
    <vt:lpwstr/>
  </property>
  <property fmtid="{D5CDD505-2E9C-101B-9397-08002B2CF9AE}" pid="21" name="п. ТТ">
    <vt:lpwstr/>
  </property>
  <property fmtid="{D5CDD505-2E9C-101B-9397-08002B2CF9AE}" pid="22" name="Учет в спецификациях">
    <vt:lpwstr/>
  </property>
  <property fmtid="{D5CDD505-2E9C-101B-9397-08002B2CF9AE}" pid="23" name="Влияние на подсистемы">
    <vt:lpwstr/>
  </property>
  <property fmtid="{D5CDD505-2E9C-101B-9397-08002B2CF9AE}" pid="24" name="_Status">
    <vt:lpwstr>Аналитика</vt:lpwstr>
  </property>
  <property fmtid="{D5CDD505-2E9C-101B-9397-08002B2CF9AE}" pid="25" name="TaskStatus">
    <vt:lpwstr>В работе</vt:lpwstr>
  </property>
  <property fmtid="{D5CDD505-2E9C-101B-9397-08002B2CF9AE}" pid="26" name="ОА">
    <vt:lpwstr/>
  </property>
  <property fmtid="{D5CDD505-2E9C-101B-9397-08002B2CF9AE}" pid="27" name="Процент готовности">
    <vt:lpwstr/>
  </property>
  <property fmtid="{D5CDD505-2E9C-101B-9397-08002B2CF9AE}" pid="28" name="xd_Signature">
    <vt:lpwstr/>
  </property>
  <property fmtid="{D5CDD505-2E9C-101B-9397-08002B2CF9AE}" pid="29" name="TemplateUrl">
    <vt:lpwstr/>
  </property>
  <property fmtid="{D5CDD505-2E9C-101B-9397-08002B2CF9AE}" pid="30" name="xd_ProgID">
    <vt:lpwstr/>
  </property>
  <property fmtid="{D5CDD505-2E9C-101B-9397-08002B2CF9AE}" pid="31" name="name_po_shot">
    <vt:lpwstr>ПУ РК\РБГ</vt:lpwstr>
  </property>
  <property fmtid="{D5CDD505-2E9C-101B-9397-08002B2CF9AE}" pid="32" name="ContentTypeId">
    <vt:lpwstr>0x01010002503E1F285E9F4F966A9BC8CFD1782D</vt:lpwstr>
  </property>
  <property fmtid="{D5CDD505-2E9C-101B-9397-08002B2CF9AE}" pid="33" name="_dlc_DocIdItemGuid">
    <vt:lpwstr>118deb99-9f5e-4bf7-bbff-0385c2871b02</vt:lpwstr>
  </property>
</Properties>
</file>